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62CB" w:rsidRPr="00876779" w:rsidRDefault="001D62CB" w:rsidP="001D62CB">
      <w:pPr>
        <w:spacing w:after="0" w:line="240" w:lineRule="auto"/>
        <w:jc w:val="center"/>
        <w:rPr>
          <w:rFonts w:ascii="Times New Roman" w:hAnsi="Times New Roman" w:cs="Times New Roman"/>
          <w:b/>
          <w:sz w:val="26"/>
          <w:szCs w:val="26"/>
          <w:lang w:val="uk-UA"/>
        </w:rPr>
      </w:pPr>
      <w:r w:rsidRPr="00876779">
        <w:rPr>
          <w:rFonts w:ascii="Times New Roman" w:hAnsi="Times New Roman" w:cs="Times New Roman"/>
          <w:b/>
          <w:sz w:val="26"/>
          <w:szCs w:val="26"/>
          <w:lang w:val="uk-UA"/>
        </w:rPr>
        <w:t>ФІЗИЧНА ОСОБА – ПІДПРИЄМЕЦЬ</w:t>
      </w:r>
    </w:p>
    <w:p w:rsidR="001D62CB" w:rsidRPr="00876779" w:rsidRDefault="001D62CB" w:rsidP="001D62CB">
      <w:pPr>
        <w:spacing w:after="0" w:line="240" w:lineRule="auto"/>
        <w:jc w:val="center"/>
        <w:rPr>
          <w:rFonts w:ascii="Times New Roman" w:hAnsi="Times New Roman" w:cs="Times New Roman"/>
          <w:b/>
          <w:spacing w:val="20"/>
          <w:sz w:val="26"/>
          <w:szCs w:val="26"/>
          <w:lang w:val="uk-UA"/>
        </w:rPr>
      </w:pPr>
      <w:r w:rsidRPr="00876779">
        <w:rPr>
          <w:rFonts w:ascii="Times New Roman" w:hAnsi="Times New Roman" w:cs="Times New Roman"/>
          <w:b/>
          <w:spacing w:val="20"/>
          <w:sz w:val="26"/>
          <w:szCs w:val="26"/>
          <w:lang w:val="uk-UA"/>
        </w:rPr>
        <w:t>КУРАСА СЕРГІЙ МИКОЛАЙОВИЧ</w:t>
      </w:r>
    </w:p>
    <w:p w:rsidR="001D62CB" w:rsidRPr="00876779" w:rsidRDefault="001D62CB" w:rsidP="001D62CB">
      <w:pPr>
        <w:spacing w:after="0" w:line="240" w:lineRule="auto"/>
        <w:jc w:val="both"/>
        <w:rPr>
          <w:rFonts w:ascii="Times New Roman" w:hAnsi="Times New Roman" w:cs="Times New Roman"/>
          <w:sz w:val="26"/>
          <w:szCs w:val="26"/>
          <w:lang w:val="uk-UA"/>
        </w:rPr>
      </w:pPr>
    </w:p>
    <w:p w:rsidR="001D62CB" w:rsidRPr="00876779" w:rsidRDefault="001D62CB" w:rsidP="001D62CB">
      <w:pPr>
        <w:spacing w:after="0" w:line="240" w:lineRule="auto"/>
        <w:jc w:val="both"/>
        <w:rPr>
          <w:rFonts w:ascii="Times New Roman" w:hAnsi="Times New Roman" w:cs="Times New Roman"/>
          <w:sz w:val="26"/>
          <w:szCs w:val="26"/>
          <w:lang w:val="uk-UA"/>
        </w:rPr>
      </w:pPr>
    </w:p>
    <w:p w:rsidR="001D62CB" w:rsidRPr="00876779" w:rsidRDefault="001D62CB" w:rsidP="001D62CB">
      <w:pPr>
        <w:spacing w:after="0" w:line="240" w:lineRule="auto"/>
        <w:jc w:val="both"/>
        <w:rPr>
          <w:rFonts w:ascii="Times New Roman" w:hAnsi="Times New Roman" w:cs="Times New Roman"/>
          <w:sz w:val="26"/>
          <w:szCs w:val="26"/>
          <w:lang w:val="uk-UA"/>
        </w:rPr>
      </w:pPr>
    </w:p>
    <w:p w:rsidR="001D62CB" w:rsidRPr="00876779" w:rsidRDefault="001D62CB" w:rsidP="001D62CB">
      <w:pPr>
        <w:spacing w:after="0" w:line="240" w:lineRule="auto"/>
        <w:jc w:val="both"/>
        <w:rPr>
          <w:rFonts w:ascii="Times New Roman" w:hAnsi="Times New Roman" w:cs="Times New Roman"/>
          <w:sz w:val="26"/>
          <w:szCs w:val="26"/>
          <w:lang w:val="uk-UA"/>
        </w:rPr>
      </w:pPr>
    </w:p>
    <w:p w:rsidR="001D62CB" w:rsidRPr="00876779" w:rsidRDefault="001D62CB" w:rsidP="001D62CB">
      <w:pPr>
        <w:spacing w:after="0" w:line="240" w:lineRule="auto"/>
        <w:jc w:val="both"/>
        <w:rPr>
          <w:rFonts w:ascii="Times New Roman" w:hAnsi="Times New Roman" w:cs="Times New Roman"/>
          <w:sz w:val="26"/>
          <w:szCs w:val="26"/>
          <w:lang w:val="uk-UA"/>
        </w:rPr>
      </w:pPr>
    </w:p>
    <w:p w:rsidR="001D62CB" w:rsidRPr="00876779" w:rsidRDefault="001D62CB" w:rsidP="001D62CB">
      <w:pPr>
        <w:spacing w:after="0" w:line="240" w:lineRule="auto"/>
        <w:jc w:val="both"/>
        <w:rPr>
          <w:rFonts w:ascii="Times New Roman" w:hAnsi="Times New Roman" w:cs="Times New Roman"/>
          <w:sz w:val="26"/>
          <w:szCs w:val="26"/>
          <w:lang w:val="uk-UA"/>
        </w:rPr>
      </w:pPr>
    </w:p>
    <w:p w:rsidR="001D62CB" w:rsidRPr="00876779" w:rsidRDefault="001D62CB" w:rsidP="001D62CB">
      <w:pPr>
        <w:spacing w:after="0" w:line="240" w:lineRule="auto"/>
        <w:jc w:val="both"/>
        <w:rPr>
          <w:rFonts w:ascii="Times New Roman" w:hAnsi="Times New Roman" w:cs="Times New Roman"/>
          <w:sz w:val="26"/>
          <w:szCs w:val="26"/>
          <w:lang w:val="uk-UA"/>
        </w:rPr>
      </w:pPr>
    </w:p>
    <w:p w:rsidR="001D62CB" w:rsidRPr="00876779" w:rsidRDefault="001D62CB" w:rsidP="001D62CB">
      <w:pPr>
        <w:spacing w:after="0" w:line="240" w:lineRule="auto"/>
        <w:jc w:val="both"/>
        <w:rPr>
          <w:rFonts w:ascii="Times New Roman" w:hAnsi="Times New Roman" w:cs="Times New Roman"/>
          <w:sz w:val="26"/>
          <w:szCs w:val="26"/>
          <w:lang w:val="uk-UA"/>
        </w:rPr>
      </w:pPr>
    </w:p>
    <w:p w:rsidR="001D62CB" w:rsidRPr="00876779" w:rsidRDefault="001D62CB" w:rsidP="001D62CB">
      <w:pPr>
        <w:spacing w:after="0" w:line="240" w:lineRule="auto"/>
        <w:jc w:val="both"/>
        <w:rPr>
          <w:rFonts w:ascii="Times New Roman" w:hAnsi="Times New Roman" w:cs="Times New Roman"/>
          <w:sz w:val="26"/>
          <w:szCs w:val="26"/>
          <w:lang w:val="uk-UA"/>
        </w:rPr>
      </w:pPr>
    </w:p>
    <w:p w:rsidR="001D62CB" w:rsidRPr="00876779" w:rsidRDefault="001D62CB" w:rsidP="001D62CB">
      <w:pPr>
        <w:spacing w:after="0" w:line="240" w:lineRule="auto"/>
        <w:jc w:val="both"/>
        <w:rPr>
          <w:rFonts w:ascii="Times New Roman" w:hAnsi="Times New Roman" w:cs="Times New Roman"/>
          <w:sz w:val="26"/>
          <w:szCs w:val="26"/>
          <w:lang w:val="uk-UA"/>
        </w:rPr>
      </w:pPr>
    </w:p>
    <w:p w:rsidR="001D62CB" w:rsidRPr="00876779" w:rsidRDefault="001D62CB" w:rsidP="001D62CB">
      <w:pPr>
        <w:spacing w:after="0" w:line="240" w:lineRule="auto"/>
        <w:jc w:val="both"/>
        <w:rPr>
          <w:rFonts w:ascii="Times New Roman" w:hAnsi="Times New Roman" w:cs="Times New Roman"/>
          <w:sz w:val="26"/>
          <w:szCs w:val="26"/>
          <w:lang w:val="uk-UA"/>
        </w:rPr>
      </w:pPr>
    </w:p>
    <w:p w:rsidR="001D62CB" w:rsidRPr="00876779" w:rsidRDefault="001D62CB" w:rsidP="001D62CB">
      <w:pPr>
        <w:spacing w:after="0" w:line="240" w:lineRule="auto"/>
        <w:jc w:val="both"/>
        <w:rPr>
          <w:rFonts w:ascii="Times New Roman" w:hAnsi="Times New Roman" w:cs="Times New Roman"/>
          <w:sz w:val="26"/>
          <w:szCs w:val="26"/>
          <w:lang w:val="uk-UA"/>
        </w:rPr>
      </w:pPr>
    </w:p>
    <w:p w:rsidR="001D62CB" w:rsidRPr="00876779" w:rsidRDefault="001D62CB" w:rsidP="001D62CB">
      <w:pPr>
        <w:spacing w:after="0" w:line="240" w:lineRule="auto"/>
        <w:jc w:val="both"/>
        <w:rPr>
          <w:rFonts w:ascii="Times New Roman" w:hAnsi="Times New Roman" w:cs="Times New Roman"/>
          <w:sz w:val="26"/>
          <w:szCs w:val="26"/>
          <w:lang w:val="uk-UA"/>
        </w:rPr>
      </w:pPr>
    </w:p>
    <w:p w:rsidR="001D62CB" w:rsidRPr="00876779" w:rsidRDefault="001D62CB" w:rsidP="001D62CB">
      <w:pPr>
        <w:spacing w:after="0" w:line="240" w:lineRule="auto"/>
        <w:jc w:val="both"/>
        <w:rPr>
          <w:rFonts w:ascii="Times New Roman" w:hAnsi="Times New Roman" w:cs="Times New Roman"/>
          <w:sz w:val="26"/>
          <w:szCs w:val="26"/>
          <w:lang w:val="uk-UA"/>
        </w:rPr>
      </w:pPr>
    </w:p>
    <w:p w:rsidR="001D62CB" w:rsidRPr="00F804A6" w:rsidRDefault="001D62CB" w:rsidP="001D62CB">
      <w:pPr>
        <w:spacing w:after="0" w:line="240" w:lineRule="auto"/>
        <w:jc w:val="center"/>
        <w:rPr>
          <w:rFonts w:ascii="Times New Roman" w:hAnsi="Times New Roman" w:cs="Times New Roman"/>
          <w:b/>
          <w:sz w:val="26"/>
          <w:szCs w:val="26"/>
          <w:lang w:val="uk-UA"/>
        </w:rPr>
      </w:pPr>
      <w:r w:rsidRPr="00F804A6">
        <w:rPr>
          <w:rFonts w:ascii="Times New Roman" w:hAnsi="Times New Roman" w:cs="Times New Roman"/>
          <w:b/>
          <w:sz w:val="26"/>
          <w:szCs w:val="26"/>
          <w:lang w:val="uk-UA"/>
        </w:rPr>
        <w:t>ЗВІТ</w:t>
      </w:r>
    </w:p>
    <w:p w:rsidR="001D62CB" w:rsidRPr="00F804A6" w:rsidRDefault="001D62CB" w:rsidP="001D62CB">
      <w:pPr>
        <w:spacing w:after="0" w:line="240" w:lineRule="auto"/>
        <w:jc w:val="center"/>
        <w:rPr>
          <w:rFonts w:ascii="Times New Roman" w:hAnsi="Times New Roman" w:cs="Times New Roman"/>
          <w:b/>
          <w:sz w:val="26"/>
          <w:szCs w:val="26"/>
          <w:lang w:val="uk-UA"/>
        </w:rPr>
      </w:pPr>
      <w:r w:rsidRPr="00F804A6">
        <w:rPr>
          <w:rFonts w:ascii="Times New Roman" w:hAnsi="Times New Roman" w:cs="Times New Roman"/>
          <w:b/>
          <w:color w:val="000000"/>
          <w:sz w:val="26"/>
          <w:szCs w:val="26"/>
          <w:lang w:val="uk-UA"/>
        </w:rPr>
        <w:t xml:space="preserve">ПРО </w:t>
      </w:r>
      <w:r w:rsidRPr="00F804A6">
        <w:rPr>
          <w:rFonts w:ascii="Times New Roman" w:hAnsi="Times New Roman" w:cs="Times New Roman"/>
          <w:b/>
          <w:sz w:val="26"/>
          <w:szCs w:val="26"/>
          <w:lang w:val="uk-UA"/>
        </w:rPr>
        <w:t>НАДАННЯ ПОСЛУГ</w:t>
      </w:r>
    </w:p>
    <w:p w:rsidR="001D62CB" w:rsidRPr="00F804A6" w:rsidRDefault="001D62CB" w:rsidP="001D62CB">
      <w:pPr>
        <w:spacing w:after="0" w:line="240" w:lineRule="auto"/>
        <w:jc w:val="center"/>
        <w:rPr>
          <w:rFonts w:ascii="Times New Roman" w:hAnsi="Times New Roman" w:cs="Times New Roman"/>
          <w:b/>
          <w:bCs/>
          <w:iCs/>
          <w:sz w:val="26"/>
          <w:szCs w:val="26"/>
          <w:lang w:val="uk-UA"/>
        </w:rPr>
      </w:pPr>
      <w:r w:rsidRPr="00F804A6">
        <w:rPr>
          <w:rFonts w:ascii="Times New Roman" w:hAnsi="Times New Roman" w:cs="Times New Roman"/>
          <w:b/>
          <w:bCs/>
          <w:iCs/>
          <w:sz w:val="26"/>
          <w:szCs w:val="26"/>
          <w:lang w:val="uk-UA"/>
        </w:rPr>
        <w:t>«Розробка схеми санітарно</w:t>
      </w:r>
      <w:r>
        <w:rPr>
          <w:rFonts w:ascii="Times New Roman" w:hAnsi="Times New Roman" w:cs="Times New Roman"/>
          <w:b/>
          <w:bCs/>
          <w:iCs/>
          <w:sz w:val="26"/>
          <w:szCs w:val="26"/>
          <w:lang w:val="uk-UA"/>
        </w:rPr>
        <w:t>го</w:t>
      </w:r>
      <w:r w:rsidRPr="00F804A6">
        <w:rPr>
          <w:rFonts w:ascii="Times New Roman" w:hAnsi="Times New Roman" w:cs="Times New Roman"/>
          <w:b/>
          <w:bCs/>
          <w:iCs/>
          <w:sz w:val="26"/>
          <w:szCs w:val="26"/>
          <w:lang w:val="uk-UA"/>
        </w:rPr>
        <w:t xml:space="preserve"> очи</w:t>
      </w:r>
      <w:r>
        <w:rPr>
          <w:rFonts w:ascii="Times New Roman" w:hAnsi="Times New Roman" w:cs="Times New Roman"/>
          <w:b/>
          <w:bCs/>
          <w:iCs/>
          <w:sz w:val="26"/>
          <w:szCs w:val="26"/>
          <w:lang w:val="uk-UA"/>
        </w:rPr>
        <w:t>щення</w:t>
      </w:r>
      <w:r w:rsidRPr="00F804A6">
        <w:rPr>
          <w:rFonts w:ascii="Times New Roman" w:hAnsi="Times New Roman" w:cs="Times New Roman"/>
          <w:b/>
          <w:bCs/>
          <w:iCs/>
          <w:sz w:val="26"/>
          <w:szCs w:val="26"/>
          <w:lang w:val="uk-UA"/>
        </w:rPr>
        <w:t xml:space="preserve"> території міста»,</w:t>
      </w:r>
    </w:p>
    <w:p w:rsidR="001D62CB" w:rsidRPr="00F804A6" w:rsidRDefault="001D62CB" w:rsidP="001D62CB">
      <w:pPr>
        <w:spacing w:after="0" w:line="240" w:lineRule="auto"/>
        <w:jc w:val="center"/>
        <w:rPr>
          <w:rFonts w:ascii="Times New Roman" w:hAnsi="Times New Roman" w:cs="Times New Roman"/>
          <w:sz w:val="26"/>
          <w:szCs w:val="26"/>
          <w:lang w:val="uk-UA"/>
        </w:rPr>
      </w:pPr>
      <w:r w:rsidRPr="00F804A6">
        <w:rPr>
          <w:rFonts w:ascii="Times New Roman" w:hAnsi="Times New Roman" w:cs="Times New Roman"/>
          <w:b/>
          <w:bCs/>
          <w:iCs/>
          <w:sz w:val="26"/>
          <w:szCs w:val="26"/>
          <w:lang w:val="uk-UA"/>
        </w:rPr>
        <w:t xml:space="preserve">код </w:t>
      </w:r>
      <w:proofErr w:type="spellStart"/>
      <w:r w:rsidRPr="00F804A6">
        <w:rPr>
          <w:rFonts w:ascii="Times New Roman" w:hAnsi="Times New Roman" w:cs="Times New Roman"/>
          <w:b/>
          <w:bCs/>
          <w:iCs/>
          <w:sz w:val="26"/>
          <w:szCs w:val="26"/>
          <w:lang w:val="uk-UA"/>
        </w:rPr>
        <w:t>ДК</w:t>
      </w:r>
      <w:proofErr w:type="spellEnd"/>
      <w:r w:rsidRPr="00F804A6">
        <w:rPr>
          <w:rFonts w:ascii="Times New Roman" w:hAnsi="Times New Roman" w:cs="Times New Roman"/>
          <w:b/>
          <w:bCs/>
          <w:iCs/>
          <w:sz w:val="26"/>
          <w:szCs w:val="26"/>
          <w:lang w:val="uk-UA"/>
        </w:rPr>
        <w:t xml:space="preserve"> 021:2015 71320000-7 - Послуги з інженерного проектування</w:t>
      </w:r>
    </w:p>
    <w:p w:rsidR="001D62CB" w:rsidRPr="00F804A6" w:rsidRDefault="001D62CB" w:rsidP="001D62CB">
      <w:pPr>
        <w:spacing w:after="0" w:line="240" w:lineRule="auto"/>
        <w:jc w:val="center"/>
        <w:rPr>
          <w:rFonts w:ascii="Times New Roman" w:hAnsi="Times New Roman" w:cs="Times New Roman"/>
          <w:b/>
          <w:sz w:val="26"/>
          <w:szCs w:val="26"/>
          <w:lang w:val="uk-UA"/>
        </w:rPr>
      </w:pPr>
    </w:p>
    <w:p w:rsidR="001D62CB" w:rsidRPr="00F804A6" w:rsidRDefault="001D62CB" w:rsidP="001D62CB">
      <w:pPr>
        <w:spacing w:after="0" w:line="240" w:lineRule="auto"/>
        <w:jc w:val="center"/>
        <w:rPr>
          <w:rFonts w:ascii="Times New Roman" w:hAnsi="Times New Roman" w:cs="Times New Roman"/>
          <w:b/>
          <w:sz w:val="26"/>
          <w:szCs w:val="26"/>
          <w:lang w:val="uk-UA"/>
        </w:rPr>
      </w:pPr>
      <w:r w:rsidRPr="00F804A6">
        <w:rPr>
          <w:rFonts w:ascii="Times New Roman" w:hAnsi="Times New Roman" w:cs="Times New Roman"/>
          <w:b/>
          <w:sz w:val="26"/>
          <w:szCs w:val="26"/>
          <w:lang w:val="uk-UA"/>
        </w:rPr>
        <w:t>СХЕМА САНІТАРНОГО ОЧИЩЕННЯ М. ПАВЛОГРАД</w:t>
      </w:r>
    </w:p>
    <w:p w:rsidR="001D62CB" w:rsidRPr="00F804A6" w:rsidRDefault="001D62CB" w:rsidP="001D62CB">
      <w:pPr>
        <w:spacing w:after="0" w:line="240" w:lineRule="auto"/>
        <w:jc w:val="center"/>
        <w:rPr>
          <w:rFonts w:ascii="Times New Roman" w:hAnsi="Times New Roman" w:cs="Times New Roman"/>
          <w:sz w:val="26"/>
          <w:szCs w:val="26"/>
          <w:lang w:val="uk-UA"/>
        </w:rPr>
      </w:pPr>
    </w:p>
    <w:p w:rsidR="001D62CB" w:rsidRPr="00F804A6" w:rsidRDefault="001D62CB" w:rsidP="001D62CB">
      <w:pPr>
        <w:spacing w:after="0" w:line="240" w:lineRule="auto"/>
        <w:jc w:val="center"/>
        <w:rPr>
          <w:rFonts w:ascii="Times New Roman" w:hAnsi="Times New Roman" w:cs="Times New Roman"/>
          <w:sz w:val="26"/>
          <w:szCs w:val="26"/>
          <w:lang w:val="uk-UA"/>
        </w:rPr>
      </w:pPr>
      <w:r w:rsidRPr="00F804A6">
        <w:rPr>
          <w:rFonts w:ascii="Times New Roman" w:hAnsi="Times New Roman" w:cs="Times New Roman"/>
          <w:sz w:val="26"/>
          <w:szCs w:val="26"/>
          <w:lang w:val="uk-UA"/>
        </w:rPr>
        <w:t>Договір про надання послуг №134 від «02» березня 2018 р.</w:t>
      </w:r>
    </w:p>
    <w:p w:rsidR="001D62CB" w:rsidRPr="00876779" w:rsidRDefault="001D62CB" w:rsidP="001D62CB">
      <w:pPr>
        <w:spacing w:after="0" w:line="240" w:lineRule="auto"/>
        <w:jc w:val="center"/>
        <w:rPr>
          <w:rFonts w:ascii="Times New Roman" w:hAnsi="Times New Roman" w:cs="Times New Roman"/>
          <w:sz w:val="26"/>
          <w:szCs w:val="26"/>
          <w:lang w:val="uk-UA"/>
        </w:rPr>
      </w:pPr>
    </w:p>
    <w:p w:rsidR="001D62CB" w:rsidRPr="00876779" w:rsidRDefault="001D62CB" w:rsidP="001D62CB">
      <w:pPr>
        <w:spacing w:after="0" w:line="240" w:lineRule="auto"/>
        <w:jc w:val="center"/>
        <w:rPr>
          <w:rFonts w:ascii="Times New Roman" w:hAnsi="Times New Roman" w:cs="Times New Roman"/>
          <w:sz w:val="26"/>
          <w:szCs w:val="26"/>
          <w:lang w:val="uk-UA"/>
        </w:rPr>
      </w:pPr>
    </w:p>
    <w:p w:rsidR="001D62CB" w:rsidRPr="00876779" w:rsidRDefault="001D62CB" w:rsidP="001D62CB">
      <w:pPr>
        <w:spacing w:after="0" w:line="240" w:lineRule="auto"/>
        <w:jc w:val="center"/>
        <w:rPr>
          <w:rFonts w:ascii="Times New Roman" w:hAnsi="Times New Roman" w:cs="Times New Roman"/>
          <w:sz w:val="26"/>
          <w:szCs w:val="26"/>
          <w:lang w:val="uk-UA"/>
        </w:rPr>
      </w:pPr>
    </w:p>
    <w:p w:rsidR="001D62CB" w:rsidRPr="00876779" w:rsidRDefault="001D62CB" w:rsidP="001D62CB">
      <w:pPr>
        <w:spacing w:after="0" w:line="240" w:lineRule="auto"/>
        <w:jc w:val="center"/>
        <w:rPr>
          <w:rFonts w:ascii="Times New Roman" w:hAnsi="Times New Roman" w:cs="Times New Roman"/>
          <w:sz w:val="26"/>
          <w:szCs w:val="26"/>
          <w:lang w:val="uk-UA"/>
        </w:rPr>
      </w:pPr>
    </w:p>
    <w:p w:rsidR="001D62CB" w:rsidRPr="00876779" w:rsidRDefault="001D62CB" w:rsidP="001D62CB">
      <w:pPr>
        <w:spacing w:after="0" w:line="240" w:lineRule="auto"/>
        <w:jc w:val="center"/>
        <w:rPr>
          <w:rFonts w:ascii="Times New Roman" w:hAnsi="Times New Roman" w:cs="Times New Roman"/>
          <w:sz w:val="26"/>
          <w:szCs w:val="26"/>
          <w:lang w:val="uk-UA"/>
        </w:rPr>
      </w:pPr>
    </w:p>
    <w:p w:rsidR="001D62CB" w:rsidRPr="00876779" w:rsidRDefault="001D62CB" w:rsidP="001D62CB">
      <w:pPr>
        <w:spacing w:after="0" w:line="240" w:lineRule="auto"/>
        <w:jc w:val="center"/>
        <w:rPr>
          <w:rFonts w:ascii="Times New Roman" w:hAnsi="Times New Roman" w:cs="Times New Roman"/>
          <w:sz w:val="26"/>
          <w:szCs w:val="26"/>
          <w:lang w:val="uk-UA"/>
        </w:rPr>
      </w:pPr>
    </w:p>
    <w:p w:rsidR="001D62CB" w:rsidRPr="00876779" w:rsidRDefault="001D62CB" w:rsidP="001D62CB">
      <w:pPr>
        <w:spacing w:after="0" w:line="240" w:lineRule="auto"/>
        <w:jc w:val="center"/>
        <w:rPr>
          <w:rFonts w:ascii="Times New Roman" w:hAnsi="Times New Roman" w:cs="Times New Roman"/>
          <w:sz w:val="26"/>
          <w:szCs w:val="26"/>
          <w:lang w:val="uk-UA"/>
        </w:rPr>
      </w:pPr>
    </w:p>
    <w:p w:rsidR="001D62CB" w:rsidRPr="00876779" w:rsidRDefault="001D62CB" w:rsidP="001D62CB">
      <w:pPr>
        <w:spacing w:after="0" w:line="240" w:lineRule="auto"/>
        <w:jc w:val="center"/>
        <w:rPr>
          <w:rFonts w:ascii="Times New Roman" w:hAnsi="Times New Roman" w:cs="Times New Roman"/>
          <w:sz w:val="26"/>
          <w:szCs w:val="26"/>
          <w:lang w:val="uk-UA"/>
        </w:rPr>
      </w:pPr>
    </w:p>
    <w:p w:rsidR="001D62CB" w:rsidRPr="00876779" w:rsidRDefault="001D62CB" w:rsidP="001D62CB">
      <w:pPr>
        <w:spacing w:after="0" w:line="240" w:lineRule="auto"/>
        <w:jc w:val="center"/>
        <w:rPr>
          <w:rFonts w:ascii="Times New Roman" w:hAnsi="Times New Roman" w:cs="Times New Roman"/>
          <w:sz w:val="26"/>
          <w:szCs w:val="26"/>
          <w:lang w:val="uk-UA"/>
        </w:rPr>
      </w:pPr>
    </w:p>
    <w:p w:rsidR="001D62CB" w:rsidRPr="00876779" w:rsidRDefault="001D62CB" w:rsidP="001D62CB">
      <w:pPr>
        <w:spacing w:after="0" w:line="240" w:lineRule="auto"/>
        <w:jc w:val="center"/>
        <w:rPr>
          <w:rFonts w:ascii="Times New Roman" w:hAnsi="Times New Roman" w:cs="Times New Roman"/>
          <w:sz w:val="26"/>
          <w:szCs w:val="26"/>
          <w:lang w:val="uk-UA"/>
        </w:rPr>
      </w:pPr>
    </w:p>
    <w:p w:rsidR="001D62CB" w:rsidRPr="00876779" w:rsidRDefault="001D62CB" w:rsidP="001D62CB">
      <w:pPr>
        <w:spacing w:after="0" w:line="240" w:lineRule="auto"/>
        <w:jc w:val="center"/>
        <w:rPr>
          <w:rFonts w:ascii="Times New Roman" w:hAnsi="Times New Roman" w:cs="Times New Roman"/>
          <w:sz w:val="26"/>
          <w:szCs w:val="26"/>
          <w:lang w:val="uk-UA"/>
        </w:rPr>
      </w:pPr>
    </w:p>
    <w:p w:rsidR="001D62CB" w:rsidRPr="00876779" w:rsidRDefault="001D62CB" w:rsidP="001D62CB">
      <w:pPr>
        <w:spacing w:after="0" w:line="240" w:lineRule="auto"/>
        <w:jc w:val="center"/>
        <w:rPr>
          <w:rFonts w:ascii="Times New Roman" w:hAnsi="Times New Roman" w:cs="Times New Roman"/>
          <w:sz w:val="26"/>
          <w:szCs w:val="26"/>
          <w:lang w:val="uk-UA"/>
        </w:rPr>
      </w:pPr>
    </w:p>
    <w:p w:rsidR="001D62CB" w:rsidRPr="00876779" w:rsidRDefault="001D62CB" w:rsidP="001D62CB">
      <w:pPr>
        <w:spacing w:after="0" w:line="240" w:lineRule="auto"/>
        <w:jc w:val="center"/>
        <w:rPr>
          <w:rFonts w:ascii="Times New Roman" w:hAnsi="Times New Roman" w:cs="Times New Roman"/>
          <w:sz w:val="26"/>
          <w:szCs w:val="26"/>
          <w:lang w:val="uk-UA"/>
        </w:rPr>
      </w:pPr>
    </w:p>
    <w:p w:rsidR="001D62CB" w:rsidRPr="00876779" w:rsidRDefault="001D62CB" w:rsidP="001D62CB">
      <w:pPr>
        <w:spacing w:after="0" w:line="240" w:lineRule="auto"/>
        <w:jc w:val="center"/>
        <w:rPr>
          <w:rFonts w:ascii="Times New Roman" w:hAnsi="Times New Roman" w:cs="Times New Roman"/>
          <w:sz w:val="26"/>
          <w:szCs w:val="26"/>
          <w:lang w:val="uk-UA"/>
        </w:rPr>
      </w:pPr>
    </w:p>
    <w:p w:rsidR="001D62CB" w:rsidRPr="00876779" w:rsidRDefault="001D62CB" w:rsidP="001D62CB">
      <w:pPr>
        <w:spacing w:after="0" w:line="240" w:lineRule="auto"/>
        <w:jc w:val="center"/>
        <w:rPr>
          <w:rFonts w:ascii="Times New Roman" w:hAnsi="Times New Roman" w:cs="Times New Roman"/>
          <w:sz w:val="26"/>
          <w:szCs w:val="26"/>
          <w:lang w:val="uk-UA"/>
        </w:rPr>
      </w:pPr>
    </w:p>
    <w:p w:rsidR="001D62CB" w:rsidRPr="00876779" w:rsidRDefault="001D62CB" w:rsidP="001D62CB">
      <w:pPr>
        <w:spacing w:after="0" w:line="240" w:lineRule="auto"/>
        <w:jc w:val="center"/>
        <w:rPr>
          <w:rFonts w:ascii="Times New Roman" w:hAnsi="Times New Roman" w:cs="Times New Roman"/>
          <w:sz w:val="26"/>
          <w:szCs w:val="26"/>
          <w:lang w:val="uk-UA"/>
        </w:rPr>
      </w:pPr>
    </w:p>
    <w:p w:rsidR="001D62CB" w:rsidRPr="00876779" w:rsidRDefault="001D62CB" w:rsidP="001D62CB">
      <w:pPr>
        <w:spacing w:after="0" w:line="240" w:lineRule="auto"/>
        <w:jc w:val="center"/>
        <w:rPr>
          <w:rFonts w:ascii="Times New Roman" w:hAnsi="Times New Roman" w:cs="Times New Roman"/>
          <w:sz w:val="26"/>
          <w:szCs w:val="26"/>
          <w:lang w:val="uk-UA"/>
        </w:rPr>
      </w:pPr>
    </w:p>
    <w:p w:rsidR="001D62CB" w:rsidRPr="00876779" w:rsidRDefault="001D62CB" w:rsidP="001D62CB">
      <w:pPr>
        <w:spacing w:after="0" w:line="240" w:lineRule="auto"/>
        <w:jc w:val="center"/>
        <w:rPr>
          <w:rFonts w:ascii="Times New Roman" w:hAnsi="Times New Roman" w:cs="Times New Roman"/>
          <w:sz w:val="26"/>
          <w:szCs w:val="26"/>
          <w:lang w:val="uk-UA"/>
        </w:rPr>
      </w:pPr>
    </w:p>
    <w:p w:rsidR="001D62CB" w:rsidRDefault="001D62CB" w:rsidP="001D62CB">
      <w:pPr>
        <w:spacing w:after="0" w:line="240" w:lineRule="auto"/>
        <w:jc w:val="center"/>
        <w:rPr>
          <w:rFonts w:ascii="Times New Roman" w:hAnsi="Times New Roman" w:cs="Times New Roman"/>
          <w:sz w:val="26"/>
          <w:szCs w:val="26"/>
          <w:lang w:val="uk-UA"/>
        </w:rPr>
      </w:pPr>
    </w:p>
    <w:p w:rsidR="001D62CB" w:rsidRDefault="001D62CB" w:rsidP="001D62CB">
      <w:pPr>
        <w:spacing w:after="0" w:line="240" w:lineRule="auto"/>
        <w:jc w:val="center"/>
        <w:rPr>
          <w:rFonts w:ascii="Times New Roman" w:hAnsi="Times New Roman" w:cs="Times New Roman"/>
          <w:sz w:val="26"/>
          <w:szCs w:val="26"/>
          <w:lang w:val="uk-UA"/>
        </w:rPr>
      </w:pPr>
    </w:p>
    <w:p w:rsidR="001D62CB" w:rsidRPr="00876779" w:rsidRDefault="001D62CB" w:rsidP="001D62CB">
      <w:pPr>
        <w:spacing w:after="0" w:line="240" w:lineRule="auto"/>
        <w:jc w:val="center"/>
        <w:rPr>
          <w:rFonts w:ascii="Times New Roman" w:hAnsi="Times New Roman" w:cs="Times New Roman"/>
          <w:sz w:val="26"/>
          <w:szCs w:val="26"/>
          <w:lang w:val="uk-UA"/>
        </w:rPr>
      </w:pPr>
    </w:p>
    <w:p w:rsidR="001D62CB" w:rsidRPr="00876779" w:rsidRDefault="001D62CB" w:rsidP="001D62CB">
      <w:pPr>
        <w:spacing w:after="0" w:line="240" w:lineRule="auto"/>
        <w:jc w:val="center"/>
        <w:rPr>
          <w:rFonts w:ascii="Times New Roman" w:hAnsi="Times New Roman" w:cs="Times New Roman"/>
          <w:sz w:val="26"/>
          <w:szCs w:val="26"/>
          <w:lang w:val="uk-UA"/>
        </w:rPr>
      </w:pPr>
    </w:p>
    <w:p w:rsidR="001D62CB" w:rsidRDefault="001D62CB" w:rsidP="001D62CB">
      <w:pPr>
        <w:spacing w:after="0" w:line="240" w:lineRule="auto"/>
        <w:jc w:val="center"/>
        <w:rPr>
          <w:rFonts w:ascii="Times New Roman" w:hAnsi="Times New Roman" w:cs="Times New Roman"/>
          <w:sz w:val="26"/>
          <w:szCs w:val="26"/>
          <w:lang w:val="uk-UA"/>
        </w:rPr>
      </w:pPr>
      <w:r w:rsidRPr="00876779">
        <w:rPr>
          <w:rFonts w:ascii="Times New Roman" w:hAnsi="Times New Roman" w:cs="Times New Roman"/>
          <w:sz w:val="26"/>
          <w:szCs w:val="26"/>
          <w:lang w:val="uk-UA"/>
        </w:rPr>
        <w:t>2018 р.</w:t>
      </w:r>
    </w:p>
    <w:p w:rsidR="001D62CB" w:rsidRDefault="001D62CB" w:rsidP="001D62CB">
      <w:pPr>
        <w:rPr>
          <w:rFonts w:ascii="Times New Roman" w:hAnsi="Times New Roman" w:cs="Times New Roman"/>
          <w:sz w:val="26"/>
          <w:szCs w:val="26"/>
          <w:lang w:val="uk-UA"/>
        </w:rPr>
      </w:pPr>
      <w:r>
        <w:rPr>
          <w:rFonts w:ascii="Times New Roman" w:hAnsi="Times New Roman" w:cs="Times New Roman"/>
          <w:sz w:val="26"/>
          <w:szCs w:val="26"/>
          <w:lang w:val="uk-UA"/>
        </w:rPr>
        <w:br w:type="page"/>
      </w:r>
    </w:p>
    <w:p w:rsidR="001D62CB" w:rsidRPr="00345DB2" w:rsidRDefault="001D62CB" w:rsidP="001D62CB">
      <w:pPr>
        <w:spacing w:after="0" w:line="240" w:lineRule="auto"/>
        <w:jc w:val="center"/>
        <w:rPr>
          <w:rFonts w:ascii="Times New Roman" w:eastAsia="Times New Roman" w:hAnsi="Times New Roman" w:cs="Times New Roman"/>
          <w:b/>
          <w:sz w:val="28"/>
          <w:szCs w:val="28"/>
        </w:rPr>
      </w:pPr>
      <w:r w:rsidRPr="00345DB2">
        <w:rPr>
          <w:rFonts w:ascii="Times New Roman" w:eastAsia="Times New Roman" w:hAnsi="Times New Roman" w:cs="Times New Roman"/>
          <w:b/>
          <w:sz w:val="28"/>
          <w:szCs w:val="28"/>
        </w:rPr>
        <w:lastRenderedPageBreak/>
        <w:t>ЛИСТ – ПОГОДЖЕННЯ</w:t>
      </w:r>
    </w:p>
    <w:p w:rsidR="001D62CB" w:rsidRPr="00E54494" w:rsidRDefault="001D62CB" w:rsidP="001D62CB">
      <w:pPr>
        <w:spacing w:after="0" w:line="240" w:lineRule="auto"/>
        <w:jc w:val="center"/>
        <w:rPr>
          <w:rFonts w:ascii="Times New Roman" w:eastAsia="Times New Roman" w:hAnsi="Times New Roman" w:cs="Times New Roman"/>
          <w:b/>
          <w:sz w:val="28"/>
          <w:szCs w:val="28"/>
          <w:lang w:val="uk-UA"/>
        </w:rPr>
      </w:pPr>
      <w:r w:rsidRPr="00E54494">
        <w:rPr>
          <w:rFonts w:ascii="Times New Roman" w:eastAsia="Times New Roman" w:hAnsi="Times New Roman" w:cs="Times New Roman"/>
          <w:b/>
          <w:sz w:val="28"/>
          <w:szCs w:val="28"/>
          <w:lang w:val="uk-UA"/>
        </w:rPr>
        <w:t>до схеми санітарного очищення м. </w:t>
      </w:r>
      <w:r>
        <w:rPr>
          <w:rFonts w:ascii="Times New Roman" w:eastAsia="Times New Roman" w:hAnsi="Times New Roman" w:cs="Times New Roman"/>
          <w:b/>
          <w:sz w:val="28"/>
          <w:szCs w:val="28"/>
          <w:lang w:val="uk-UA"/>
        </w:rPr>
        <w:t>Павлоград</w:t>
      </w:r>
    </w:p>
    <w:p w:rsidR="001D62CB" w:rsidRPr="00345DB2" w:rsidRDefault="001D62CB" w:rsidP="001D62CB">
      <w:pPr>
        <w:spacing w:after="0" w:line="240" w:lineRule="auto"/>
        <w:rPr>
          <w:rFonts w:ascii="Times New Roman" w:eastAsia="Times New Roman" w:hAnsi="Times New Roman" w:cs="Times New Roman"/>
          <w:b/>
          <w:sz w:val="28"/>
          <w:szCs w:val="28"/>
          <w:lang w:val="uk-UA"/>
        </w:rPr>
      </w:pPr>
    </w:p>
    <w:p w:rsidR="001D62CB" w:rsidRPr="00876779" w:rsidRDefault="001D62CB" w:rsidP="001D62CB">
      <w:pPr>
        <w:spacing w:after="0" w:line="240" w:lineRule="auto"/>
        <w:jc w:val="both"/>
        <w:rPr>
          <w:rFonts w:ascii="Times New Roman" w:hAnsi="Times New Roman" w:cs="Times New Roman"/>
          <w:b/>
          <w:sz w:val="28"/>
          <w:szCs w:val="28"/>
          <w:lang w:val="uk-UA"/>
        </w:rPr>
      </w:pPr>
      <w:r w:rsidRPr="00876779">
        <w:rPr>
          <w:rFonts w:ascii="Times New Roman" w:hAnsi="Times New Roman" w:cs="Times New Roman"/>
          <w:b/>
          <w:sz w:val="28"/>
          <w:szCs w:val="28"/>
          <w:lang w:val="uk-UA"/>
        </w:rPr>
        <w:t>Виконавець:</w:t>
      </w:r>
    </w:p>
    <w:p w:rsidR="001D62CB" w:rsidRPr="00876779" w:rsidRDefault="001D62CB" w:rsidP="001D62CB">
      <w:pPr>
        <w:spacing w:after="0" w:line="240" w:lineRule="auto"/>
        <w:jc w:val="both"/>
        <w:rPr>
          <w:rFonts w:ascii="Times New Roman" w:hAnsi="Times New Roman" w:cs="Times New Roman"/>
          <w:sz w:val="28"/>
          <w:szCs w:val="28"/>
          <w:lang w:val="uk-UA"/>
        </w:rPr>
      </w:pPr>
      <w:r w:rsidRPr="00876779">
        <w:rPr>
          <w:rFonts w:ascii="Times New Roman" w:hAnsi="Times New Roman" w:cs="Times New Roman"/>
          <w:sz w:val="28"/>
          <w:szCs w:val="28"/>
          <w:lang w:val="uk-UA"/>
        </w:rPr>
        <w:t>Фізична особа-підприємець Кураса Сергій Миколайович</w:t>
      </w:r>
    </w:p>
    <w:p w:rsidR="001D62CB" w:rsidRPr="00876779" w:rsidRDefault="001D62CB" w:rsidP="001D62CB">
      <w:pPr>
        <w:pStyle w:val="a7"/>
        <w:rPr>
          <w:rFonts w:ascii="Times New Roman" w:hAnsi="Times New Roman" w:cs="Times New Roman"/>
          <w:bCs/>
          <w:sz w:val="28"/>
          <w:szCs w:val="28"/>
          <w:lang w:val="uk-UA"/>
        </w:rPr>
      </w:pPr>
      <w:smartTag w:uri="urn:schemas-microsoft-com:office:smarttags" w:element="metricconverter">
        <w:smartTagPr>
          <w:attr w:name="ProductID" w:val="61093, м"/>
        </w:smartTagPr>
        <w:r w:rsidRPr="00876779">
          <w:rPr>
            <w:rFonts w:ascii="Times New Roman" w:hAnsi="Times New Roman" w:cs="Times New Roman"/>
            <w:bCs/>
            <w:sz w:val="28"/>
            <w:szCs w:val="28"/>
            <w:lang w:val="uk-UA"/>
          </w:rPr>
          <w:t>61093, м</w:t>
        </w:r>
      </w:smartTag>
      <w:r w:rsidRPr="00876779">
        <w:rPr>
          <w:rFonts w:ascii="Times New Roman" w:hAnsi="Times New Roman" w:cs="Times New Roman"/>
          <w:bCs/>
          <w:sz w:val="28"/>
          <w:szCs w:val="28"/>
          <w:lang w:val="uk-UA"/>
        </w:rPr>
        <w:t>. Харків, вул. Соціалістична, 63, кв.160</w:t>
      </w:r>
    </w:p>
    <w:p w:rsidR="001D62CB" w:rsidRDefault="001D62CB" w:rsidP="001D62CB">
      <w:pPr>
        <w:spacing w:after="0" w:line="240" w:lineRule="auto"/>
        <w:jc w:val="both"/>
        <w:rPr>
          <w:rFonts w:ascii="Times New Roman" w:hAnsi="Times New Roman" w:cs="Times New Roman"/>
          <w:b/>
          <w:sz w:val="28"/>
          <w:szCs w:val="28"/>
          <w:lang w:val="uk-UA"/>
        </w:rPr>
      </w:pPr>
    </w:p>
    <w:p w:rsidR="001D62CB" w:rsidRPr="00876779" w:rsidRDefault="001D62CB" w:rsidP="001D62CB">
      <w:pPr>
        <w:spacing w:after="0" w:line="240" w:lineRule="auto"/>
        <w:jc w:val="both"/>
        <w:rPr>
          <w:rFonts w:ascii="Times New Roman" w:hAnsi="Times New Roman" w:cs="Times New Roman"/>
          <w:sz w:val="28"/>
          <w:szCs w:val="28"/>
          <w:lang w:val="uk-UA"/>
        </w:rPr>
      </w:pPr>
      <w:r w:rsidRPr="00876779">
        <w:rPr>
          <w:rFonts w:ascii="Times New Roman" w:hAnsi="Times New Roman" w:cs="Times New Roman"/>
          <w:b/>
          <w:sz w:val="28"/>
          <w:szCs w:val="28"/>
          <w:lang w:val="uk-UA"/>
        </w:rPr>
        <w:t>Замовник:</w:t>
      </w:r>
    </w:p>
    <w:p w:rsidR="001D62CB" w:rsidRPr="0061258F" w:rsidRDefault="001D62CB" w:rsidP="001D62CB">
      <w:pPr>
        <w:spacing w:after="0" w:line="240" w:lineRule="auto"/>
        <w:jc w:val="both"/>
        <w:rPr>
          <w:rFonts w:ascii="Times New Roman" w:hAnsi="Times New Roman" w:cs="Times New Roman"/>
          <w:sz w:val="28"/>
          <w:szCs w:val="28"/>
          <w:lang w:val="uk-UA"/>
        </w:rPr>
      </w:pPr>
      <w:r w:rsidRPr="0061258F">
        <w:rPr>
          <w:rFonts w:ascii="Times New Roman" w:hAnsi="Times New Roman" w:cs="Times New Roman"/>
          <w:sz w:val="28"/>
          <w:szCs w:val="28"/>
          <w:lang w:val="uk-UA"/>
        </w:rPr>
        <w:t>Управління комунального господарства та будівництва Павлоградської міської ради</w:t>
      </w:r>
    </w:p>
    <w:p w:rsidR="001D62CB" w:rsidRPr="0061258F" w:rsidRDefault="001D62CB" w:rsidP="001D62CB">
      <w:pPr>
        <w:spacing w:after="0" w:line="240" w:lineRule="auto"/>
        <w:jc w:val="both"/>
        <w:rPr>
          <w:rFonts w:ascii="Times New Roman" w:hAnsi="Times New Roman" w:cs="Times New Roman"/>
          <w:sz w:val="28"/>
          <w:szCs w:val="28"/>
          <w:lang w:val="uk-UA"/>
        </w:rPr>
      </w:pPr>
      <w:r w:rsidRPr="0061258F">
        <w:rPr>
          <w:rFonts w:ascii="Times New Roman" w:hAnsi="Times New Roman" w:cs="Times New Roman"/>
          <w:sz w:val="28"/>
          <w:szCs w:val="28"/>
          <w:lang w:val="uk-UA"/>
        </w:rPr>
        <w:t>51400, м. Павлоград, вул. Шевченка, 63-б</w:t>
      </w:r>
    </w:p>
    <w:p w:rsidR="001D62CB" w:rsidRDefault="001D62CB" w:rsidP="001D62CB">
      <w:pPr>
        <w:spacing w:after="0" w:line="240" w:lineRule="auto"/>
        <w:jc w:val="both"/>
        <w:rPr>
          <w:rFonts w:ascii="Times New Roman" w:hAnsi="Times New Roman" w:cs="Times New Roman"/>
          <w:b/>
          <w:sz w:val="28"/>
          <w:szCs w:val="28"/>
          <w:lang w:val="uk-UA"/>
        </w:rPr>
      </w:pPr>
    </w:p>
    <w:p w:rsidR="001D62CB" w:rsidRPr="00876779" w:rsidRDefault="001D62CB" w:rsidP="001D62CB">
      <w:pPr>
        <w:spacing w:after="0" w:line="240" w:lineRule="auto"/>
        <w:jc w:val="both"/>
        <w:rPr>
          <w:rFonts w:ascii="Times New Roman" w:hAnsi="Times New Roman" w:cs="Times New Roman"/>
          <w:b/>
          <w:sz w:val="28"/>
          <w:szCs w:val="28"/>
          <w:lang w:val="uk-UA"/>
        </w:rPr>
      </w:pPr>
      <w:r w:rsidRPr="00876779">
        <w:rPr>
          <w:rFonts w:ascii="Times New Roman" w:hAnsi="Times New Roman" w:cs="Times New Roman"/>
          <w:b/>
          <w:sz w:val="28"/>
          <w:szCs w:val="28"/>
          <w:lang w:val="uk-UA"/>
        </w:rPr>
        <w:t>Підстава:</w:t>
      </w:r>
    </w:p>
    <w:p w:rsidR="001D62CB" w:rsidRPr="0061258F" w:rsidRDefault="001D62CB" w:rsidP="001D62CB">
      <w:pPr>
        <w:spacing w:after="0" w:line="240" w:lineRule="auto"/>
        <w:jc w:val="both"/>
        <w:rPr>
          <w:rFonts w:ascii="Times New Roman" w:hAnsi="Times New Roman" w:cs="Times New Roman"/>
          <w:sz w:val="28"/>
          <w:szCs w:val="28"/>
          <w:lang w:val="uk-UA"/>
        </w:rPr>
      </w:pPr>
      <w:r w:rsidRPr="0061258F">
        <w:rPr>
          <w:rFonts w:ascii="Times New Roman" w:hAnsi="Times New Roman" w:cs="Times New Roman"/>
          <w:sz w:val="28"/>
          <w:szCs w:val="28"/>
          <w:lang w:val="uk-UA"/>
        </w:rPr>
        <w:t xml:space="preserve">Договір про надання послуг №134 від 02.03.2018р. між Управлінням комунального господарства та будівництва Павлоградської міської ради та </w:t>
      </w:r>
      <w:proofErr w:type="spellStart"/>
      <w:r w:rsidRPr="0061258F">
        <w:rPr>
          <w:rFonts w:ascii="Times New Roman" w:hAnsi="Times New Roman" w:cs="Times New Roman"/>
          <w:sz w:val="28"/>
          <w:szCs w:val="28"/>
          <w:lang w:val="uk-UA"/>
        </w:rPr>
        <w:t>ФОП</w:t>
      </w:r>
      <w:proofErr w:type="spellEnd"/>
      <w:r w:rsidRPr="0061258F">
        <w:rPr>
          <w:rFonts w:ascii="Times New Roman" w:hAnsi="Times New Roman" w:cs="Times New Roman"/>
          <w:sz w:val="28"/>
          <w:szCs w:val="28"/>
          <w:lang w:val="uk-UA"/>
        </w:rPr>
        <w:t> Кураса С.М.</w:t>
      </w:r>
    </w:p>
    <w:p w:rsidR="001D62CB" w:rsidRDefault="001D62CB" w:rsidP="001D62CB">
      <w:pPr>
        <w:spacing w:after="0" w:line="240" w:lineRule="auto"/>
        <w:rPr>
          <w:rFonts w:ascii="Times New Roman" w:eastAsia="Times New Roman" w:hAnsi="Times New Roman" w:cs="Times New Roman"/>
          <w:sz w:val="28"/>
          <w:szCs w:val="28"/>
          <w:lang w:val="uk-UA"/>
        </w:rPr>
      </w:pPr>
    </w:p>
    <w:p w:rsidR="001D62CB" w:rsidRDefault="001D62CB" w:rsidP="001D62CB">
      <w:pPr>
        <w:spacing w:after="0" w:line="240" w:lineRule="auto"/>
        <w:rPr>
          <w:rFonts w:ascii="Times New Roman" w:eastAsia="Times New Roman" w:hAnsi="Times New Roman" w:cs="Times New Roman"/>
          <w:sz w:val="28"/>
          <w:szCs w:val="28"/>
          <w:lang w:val="uk-UA"/>
        </w:rPr>
      </w:pPr>
    </w:p>
    <w:p w:rsidR="00D86352" w:rsidRPr="00680869" w:rsidRDefault="00D86352" w:rsidP="00D86352">
      <w:pPr>
        <w:spacing w:after="0" w:line="240" w:lineRule="auto"/>
        <w:rPr>
          <w:rFonts w:ascii="Times New Roman" w:eastAsia="Times New Roman" w:hAnsi="Times New Roman" w:cs="Times New Roman"/>
          <w:b/>
          <w:sz w:val="28"/>
          <w:szCs w:val="28"/>
          <w:lang w:val="uk-UA"/>
        </w:rPr>
      </w:pPr>
      <w:proofErr w:type="spellStart"/>
      <w:r w:rsidRPr="00680869">
        <w:rPr>
          <w:rFonts w:ascii="Times New Roman" w:eastAsia="Times New Roman" w:hAnsi="Times New Roman" w:cs="Times New Roman"/>
          <w:b/>
          <w:sz w:val="28"/>
          <w:szCs w:val="28"/>
        </w:rPr>
        <w:t>Погоджено</w:t>
      </w:r>
      <w:proofErr w:type="spellEnd"/>
      <w:r w:rsidRPr="00680869">
        <w:rPr>
          <w:rFonts w:ascii="Times New Roman" w:eastAsia="Times New Roman" w:hAnsi="Times New Roman" w:cs="Times New Roman"/>
          <w:b/>
          <w:sz w:val="28"/>
          <w:szCs w:val="28"/>
        </w:rPr>
        <w:t xml:space="preserve"> без </w:t>
      </w:r>
      <w:proofErr w:type="spellStart"/>
      <w:r w:rsidRPr="00680869">
        <w:rPr>
          <w:rFonts w:ascii="Times New Roman" w:eastAsia="Times New Roman" w:hAnsi="Times New Roman" w:cs="Times New Roman"/>
          <w:b/>
          <w:sz w:val="28"/>
          <w:szCs w:val="28"/>
        </w:rPr>
        <w:t>зауважень</w:t>
      </w:r>
      <w:proofErr w:type="spellEnd"/>
      <w:r w:rsidRPr="00680869">
        <w:rPr>
          <w:rFonts w:ascii="Times New Roman" w:eastAsia="Times New Roman" w:hAnsi="Times New Roman" w:cs="Times New Roman"/>
          <w:b/>
          <w:sz w:val="28"/>
          <w:szCs w:val="28"/>
          <w:lang w:val="uk-UA"/>
        </w:rPr>
        <w:t>:</w:t>
      </w:r>
    </w:p>
    <w:p w:rsidR="00D86352" w:rsidRPr="00680869" w:rsidRDefault="00D86352" w:rsidP="00D86352">
      <w:pPr>
        <w:spacing w:after="0" w:line="240" w:lineRule="auto"/>
        <w:rPr>
          <w:rFonts w:ascii="Times New Roman" w:eastAsia="Times New Roman" w:hAnsi="Times New Roman" w:cs="Times New Roman"/>
          <w:b/>
          <w:sz w:val="28"/>
          <w:szCs w:val="28"/>
          <w:lang w:val="uk-UA"/>
        </w:rPr>
      </w:pPr>
    </w:p>
    <w:tbl>
      <w:tblPr>
        <w:tblStyle w:val="230"/>
        <w:tblW w:w="9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4908"/>
        <w:gridCol w:w="1900"/>
        <w:gridCol w:w="2900"/>
      </w:tblGrid>
      <w:tr w:rsidR="00D86352" w:rsidRPr="00680869" w:rsidTr="001B33F0">
        <w:trPr>
          <w:trHeight w:val="171"/>
        </w:trPr>
        <w:tc>
          <w:tcPr>
            <w:tcW w:w="4908" w:type="dxa"/>
          </w:tcPr>
          <w:p w:rsidR="00D86352" w:rsidRPr="00680869" w:rsidRDefault="00D86352" w:rsidP="001B33F0">
            <w:pPr>
              <w:rPr>
                <w:rFonts w:ascii="Times New Roman" w:hAnsi="Times New Roman"/>
                <w:sz w:val="28"/>
                <w:szCs w:val="28"/>
                <w:lang w:val="uk-UA"/>
              </w:rPr>
            </w:pPr>
            <w:r w:rsidRPr="00680869">
              <w:rPr>
                <w:rFonts w:ascii="Times New Roman" w:hAnsi="Times New Roman"/>
                <w:sz w:val="28"/>
                <w:szCs w:val="28"/>
                <w:lang w:val="uk-UA"/>
              </w:rPr>
              <w:t>Начальник відділу земельно-ринкових відносин</w:t>
            </w:r>
          </w:p>
          <w:p w:rsidR="00D86352" w:rsidRPr="00680869" w:rsidRDefault="00D86352" w:rsidP="001B33F0">
            <w:pPr>
              <w:rPr>
                <w:rFonts w:ascii="Times New Roman" w:hAnsi="Times New Roman"/>
                <w:sz w:val="28"/>
                <w:szCs w:val="28"/>
              </w:rPr>
            </w:pPr>
          </w:p>
        </w:tc>
        <w:tc>
          <w:tcPr>
            <w:tcW w:w="1900" w:type="dxa"/>
          </w:tcPr>
          <w:p w:rsidR="00D86352" w:rsidRPr="00680869" w:rsidRDefault="00D86352" w:rsidP="001B33F0">
            <w:pPr>
              <w:jc w:val="center"/>
              <w:rPr>
                <w:rFonts w:ascii="Times New Roman" w:hAnsi="Times New Roman"/>
                <w:sz w:val="28"/>
                <w:szCs w:val="28"/>
                <w:lang w:val="uk-UA"/>
              </w:rPr>
            </w:pPr>
          </w:p>
          <w:p w:rsidR="00D86352" w:rsidRPr="00680869" w:rsidRDefault="00D86352" w:rsidP="001B33F0">
            <w:pPr>
              <w:jc w:val="center"/>
              <w:rPr>
                <w:rFonts w:ascii="Times New Roman" w:hAnsi="Times New Roman"/>
              </w:rPr>
            </w:pPr>
            <w:r w:rsidRPr="00680869">
              <w:rPr>
                <w:rFonts w:ascii="Times New Roman" w:hAnsi="Times New Roman"/>
              </w:rPr>
              <w:t>_______________</w:t>
            </w:r>
          </w:p>
          <w:p w:rsidR="00D86352" w:rsidRPr="00680869" w:rsidRDefault="00D86352" w:rsidP="001B33F0">
            <w:pPr>
              <w:jc w:val="center"/>
              <w:rPr>
                <w:rFonts w:ascii="Times New Roman" w:hAnsi="Times New Roman"/>
              </w:rPr>
            </w:pPr>
            <w:r w:rsidRPr="00680869">
              <w:rPr>
                <w:rFonts w:ascii="Times New Roman" w:hAnsi="Times New Roman"/>
              </w:rPr>
              <w:t>(</w:t>
            </w:r>
            <w:proofErr w:type="spellStart"/>
            <w:r w:rsidRPr="00680869">
              <w:rPr>
                <w:rFonts w:ascii="Times New Roman" w:hAnsi="Times New Roman"/>
              </w:rPr>
              <w:t>підпис</w:t>
            </w:r>
            <w:proofErr w:type="spellEnd"/>
            <w:r w:rsidRPr="00680869">
              <w:rPr>
                <w:rFonts w:ascii="Times New Roman" w:hAnsi="Times New Roman"/>
              </w:rPr>
              <w:t>)</w:t>
            </w:r>
          </w:p>
        </w:tc>
        <w:tc>
          <w:tcPr>
            <w:tcW w:w="2900" w:type="dxa"/>
          </w:tcPr>
          <w:p w:rsidR="00D86352" w:rsidRPr="00680869" w:rsidRDefault="00D86352" w:rsidP="001B33F0">
            <w:pPr>
              <w:jc w:val="center"/>
              <w:rPr>
                <w:rFonts w:ascii="Times New Roman" w:hAnsi="Times New Roman"/>
                <w:sz w:val="28"/>
                <w:szCs w:val="28"/>
                <w:lang w:val="uk-UA"/>
              </w:rPr>
            </w:pPr>
          </w:p>
          <w:p w:rsidR="00D86352" w:rsidRPr="00680869" w:rsidRDefault="00D86352" w:rsidP="001B33F0">
            <w:pPr>
              <w:jc w:val="center"/>
              <w:rPr>
                <w:rFonts w:ascii="Times New Roman" w:hAnsi="Times New Roman"/>
                <w:sz w:val="28"/>
                <w:szCs w:val="28"/>
                <w:lang w:val="uk-UA"/>
              </w:rPr>
            </w:pPr>
            <w:r w:rsidRPr="00680869">
              <w:rPr>
                <w:rFonts w:ascii="Times New Roman" w:hAnsi="Times New Roman"/>
                <w:sz w:val="28"/>
                <w:szCs w:val="28"/>
                <w:lang w:val="uk-UA"/>
              </w:rPr>
              <w:t>Вишнякова О.О.</w:t>
            </w:r>
          </w:p>
        </w:tc>
      </w:tr>
      <w:tr w:rsidR="00D86352" w:rsidRPr="00680869" w:rsidTr="001B33F0">
        <w:trPr>
          <w:trHeight w:val="850"/>
        </w:trPr>
        <w:tc>
          <w:tcPr>
            <w:tcW w:w="4908" w:type="dxa"/>
          </w:tcPr>
          <w:p w:rsidR="00D86352" w:rsidRPr="00680869" w:rsidRDefault="00D86352" w:rsidP="001B33F0">
            <w:pPr>
              <w:rPr>
                <w:rFonts w:ascii="Times New Roman" w:hAnsi="Times New Roman"/>
                <w:sz w:val="28"/>
                <w:szCs w:val="28"/>
                <w:lang w:val="ru-RU"/>
              </w:rPr>
            </w:pPr>
            <w:r w:rsidRPr="00680869">
              <w:rPr>
                <w:rFonts w:ascii="Times New Roman" w:hAnsi="Times New Roman"/>
                <w:sz w:val="28"/>
                <w:szCs w:val="28"/>
                <w:lang w:val="uk-UA"/>
              </w:rPr>
              <w:t>Н</w:t>
            </w:r>
            <w:proofErr w:type="spellStart"/>
            <w:r w:rsidRPr="00680869">
              <w:rPr>
                <w:rFonts w:ascii="Times New Roman" w:hAnsi="Times New Roman"/>
                <w:sz w:val="28"/>
                <w:szCs w:val="28"/>
                <w:lang w:val="ru-RU"/>
              </w:rPr>
              <w:t>ачальник</w:t>
            </w:r>
            <w:proofErr w:type="spellEnd"/>
            <w:r w:rsidRPr="00680869">
              <w:rPr>
                <w:rFonts w:ascii="Times New Roman" w:hAnsi="Times New Roman"/>
                <w:sz w:val="28"/>
                <w:szCs w:val="28"/>
                <w:lang w:val="ru-RU"/>
              </w:rPr>
              <w:t xml:space="preserve"> </w:t>
            </w:r>
            <w:proofErr w:type="spellStart"/>
            <w:r w:rsidRPr="00680869">
              <w:rPr>
                <w:rFonts w:ascii="Times New Roman" w:hAnsi="Times New Roman"/>
                <w:sz w:val="28"/>
                <w:szCs w:val="28"/>
                <w:lang w:val="ru-RU"/>
              </w:rPr>
              <w:t>відділу</w:t>
            </w:r>
            <w:proofErr w:type="spellEnd"/>
            <w:r w:rsidRPr="00680869">
              <w:rPr>
                <w:rFonts w:ascii="Times New Roman" w:hAnsi="Times New Roman"/>
                <w:sz w:val="28"/>
                <w:szCs w:val="28"/>
                <w:lang w:val="ru-RU"/>
              </w:rPr>
              <w:t xml:space="preserve"> </w:t>
            </w:r>
            <w:r w:rsidRPr="00680869">
              <w:rPr>
                <w:rFonts w:ascii="Times New Roman" w:hAnsi="Times New Roman"/>
                <w:sz w:val="28"/>
                <w:szCs w:val="28"/>
                <w:lang w:val="uk-UA"/>
              </w:rPr>
              <w:t>комунального господарства управління комунального господарства та будівництва</w:t>
            </w:r>
          </w:p>
          <w:p w:rsidR="00D86352" w:rsidRPr="00680869" w:rsidRDefault="00D86352" w:rsidP="001B33F0">
            <w:pPr>
              <w:rPr>
                <w:rFonts w:ascii="Times New Roman" w:hAnsi="Times New Roman"/>
                <w:sz w:val="28"/>
                <w:szCs w:val="28"/>
                <w:lang w:val="ru-RU"/>
              </w:rPr>
            </w:pPr>
          </w:p>
        </w:tc>
        <w:tc>
          <w:tcPr>
            <w:tcW w:w="1900" w:type="dxa"/>
          </w:tcPr>
          <w:p w:rsidR="00D86352" w:rsidRPr="00680869" w:rsidRDefault="00D86352" w:rsidP="001B33F0">
            <w:pPr>
              <w:jc w:val="center"/>
              <w:rPr>
                <w:rFonts w:ascii="Times New Roman" w:hAnsi="Times New Roman"/>
                <w:sz w:val="28"/>
                <w:szCs w:val="28"/>
                <w:lang w:val="ru-RU"/>
              </w:rPr>
            </w:pPr>
          </w:p>
          <w:p w:rsidR="00D86352" w:rsidRPr="00680869" w:rsidRDefault="00D86352" w:rsidP="001B33F0">
            <w:pPr>
              <w:jc w:val="center"/>
              <w:rPr>
                <w:rFonts w:ascii="Times New Roman" w:hAnsi="Times New Roman"/>
                <w:sz w:val="28"/>
                <w:szCs w:val="28"/>
                <w:lang w:val="uk-UA"/>
              </w:rPr>
            </w:pPr>
          </w:p>
          <w:p w:rsidR="00D86352" w:rsidRPr="00680869" w:rsidRDefault="00D86352" w:rsidP="001B33F0">
            <w:pPr>
              <w:jc w:val="center"/>
              <w:rPr>
                <w:rFonts w:ascii="Times New Roman" w:hAnsi="Times New Roman"/>
                <w:sz w:val="28"/>
                <w:szCs w:val="28"/>
                <w:lang w:val="uk-UA"/>
              </w:rPr>
            </w:pPr>
          </w:p>
          <w:p w:rsidR="00D86352" w:rsidRPr="00680869" w:rsidRDefault="00D86352" w:rsidP="001B33F0">
            <w:pPr>
              <w:jc w:val="center"/>
              <w:rPr>
                <w:rFonts w:ascii="Times New Roman" w:hAnsi="Times New Roman"/>
              </w:rPr>
            </w:pPr>
            <w:r w:rsidRPr="00680869">
              <w:rPr>
                <w:rFonts w:ascii="Times New Roman" w:hAnsi="Times New Roman"/>
              </w:rPr>
              <w:t>_______________</w:t>
            </w:r>
          </w:p>
          <w:p w:rsidR="00D86352" w:rsidRPr="00680869" w:rsidRDefault="00D86352" w:rsidP="001B33F0">
            <w:pPr>
              <w:jc w:val="center"/>
              <w:rPr>
                <w:rFonts w:ascii="Times New Roman" w:hAnsi="Times New Roman"/>
                <w:b/>
                <w:sz w:val="28"/>
                <w:szCs w:val="28"/>
              </w:rPr>
            </w:pPr>
            <w:r w:rsidRPr="00680869">
              <w:rPr>
                <w:rFonts w:ascii="Times New Roman" w:hAnsi="Times New Roman"/>
              </w:rPr>
              <w:t>(</w:t>
            </w:r>
            <w:proofErr w:type="spellStart"/>
            <w:r w:rsidRPr="00680869">
              <w:rPr>
                <w:rFonts w:ascii="Times New Roman" w:hAnsi="Times New Roman"/>
              </w:rPr>
              <w:t>підпис</w:t>
            </w:r>
            <w:proofErr w:type="spellEnd"/>
            <w:r w:rsidRPr="00680869">
              <w:rPr>
                <w:rFonts w:ascii="Times New Roman" w:hAnsi="Times New Roman"/>
              </w:rPr>
              <w:t>)</w:t>
            </w:r>
          </w:p>
        </w:tc>
        <w:tc>
          <w:tcPr>
            <w:tcW w:w="2900" w:type="dxa"/>
          </w:tcPr>
          <w:p w:rsidR="00D86352" w:rsidRPr="00680869" w:rsidRDefault="00D86352" w:rsidP="001B33F0">
            <w:pPr>
              <w:jc w:val="center"/>
              <w:rPr>
                <w:rFonts w:ascii="Times New Roman" w:hAnsi="Times New Roman"/>
                <w:sz w:val="28"/>
                <w:szCs w:val="28"/>
              </w:rPr>
            </w:pPr>
          </w:p>
          <w:p w:rsidR="00D86352" w:rsidRPr="00680869" w:rsidRDefault="00D86352" w:rsidP="001B33F0">
            <w:pPr>
              <w:jc w:val="center"/>
              <w:rPr>
                <w:rFonts w:ascii="Times New Roman" w:hAnsi="Times New Roman"/>
                <w:sz w:val="28"/>
                <w:szCs w:val="28"/>
                <w:lang w:val="uk-UA"/>
              </w:rPr>
            </w:pPr>
          </w:p>
          <w:p w:rsidR="00D86352" w:rsidRPr="00680869" w:rsidRDefault="00D86352" w:rsidP="001B33F0">
            <w:pPr>
              <w:jc w:val="center"/>
              <w:rPr>
                <w:rFonts w:ascii="Times New Roman" w:hAnsi="Times New Roman"/>
                <w:sz w:val="28"/>
                <w:szCs w:val="28"/>
                <w:lang w:val="uk-UA"/>
              </w:rPr>
            </w:pPr>
          </w:p>
          <w:p w:rsidR="00D86352" w:rsidRPr="00680869" w:rsidRDefault="00D86352" w:rsidP="001B33F0">
            <w:pPr>
              <w:jc w:val="center"/>
              <w:rPr>
                <w:rFonts w:ascii="Times New Roman" w:hAnsi="Times New Roman"/>
                <w:b/>
                <w:sz w:val="28"/>
                <w:szCs w:val="28"/>
                <w:lang w:val="uk-UA"/>
              </w:rPr>
            </w:pPr>
            <w:r w:rsidRPr="00680869">
              <w:rPr>
                <w:rFonts w:ascii="Times New Roman" w:hAnsi="Times New Roman"/>
                <w:sz w:val="28"/>
                <w:szCs w:val="28"/>
                <w:lang w:val="uk-UA"/>
              </w:rPr>
              <w:t>Голота Л.Г.</w:t>
            </w:r>
          </w:p>
        </w:tc>
      </w:tr>
      <w:tr w:rsidR="00D86352" w:rsidRPr="00680869" w:rsidTr="001B33F0">
        <w:tc>
          <w:tcPr>
            <w:tcW w:w="4908" w:type="dxa"/>
          </w:tcPr>
          <w:p w:rsidR="00D86352" w:rsidRPr="00680869" w:rsidRDefault="00D86352" w:rsidP="001B33F0">
            <w:pPr>
              <w:rPr>
                <w:rFonts w:ascii="Times New Roman" w:hAnsi="Times New Roman"/>
                <w:sz w:val="28"/>
                <w:szCs w:val="28"/>
                <w:lang w:val="uk-UA"/>
              </w:rPr>
            </w:pPr>
            <w:r w:rsidRPr="00680869">
              <w:rPr>
                <w:rFonts w:ascii="Times New Roman" w:hAnsi="Times New Roman"/>
                <w:sz w:val="28"/>
                <w:szCs w:val="28"/>
                <w:lang w:val="ru-RU"/>
              </w:rPr>
              <w:t xml:space="preserve">Начальник </w:t>
            </w:r>
            <w:r w:rsidRPr="00680869">
              <w:rPr>
                <w:rFonts w:ascii="Times New Roman" w:hAnsi="Times New Roman"/>
                <w:sz w:val="28"/>
                <w:szCs w:val="28"/>
                <w:lang w:val="uk-UA"/>
              </w:rPr>
              <w:t>реконструкції, будівництва та енергозбереження управління комунального господарства та будівництва</w:t>
            </w:r>
          </w:p>
          <w:p w:rsidR="00D86352" w:rsidRPr="00680869" w:rsidRDefault="00D86352" w:rsidP="001B33F0">
            <w:pPr>
              <w:rPr>
                <w:rFonts w:ascii="Times New Roman" w:hAnsi="Times New Roman"/>
                <w:sz w:val="28"/>
                <w:szCs w:val="28"/>
                <w:lang w:val="uk-UA"/>
              </w:rPr>
            </w:pPr>
          </w:p>
        </w:tc>
        <w:tc>
          <w:tcPr>
            <w:tcW w:w="1900" w:type="dxa"/>
          </w:tcPr>
          <w:p w:rsidR="00D86352" w:rsidRPr="00680869" w:rsidRDefault="00D86352" w:rsidP="001B33F0">
            <w:pPr>
              <w:jc w:val="center"/>
              <w:rPr>
                <w:rFonts w:ascii="Times New Roman" w:hAnsi="Times New Roman"/>
                <w:sz w:val="28"/>
                <w:szCs w:val="28"/>
                <w:lang w:val="uk-UA"/>
              </w:rPr>
            </w:pPr>
          </w:p>
          <w:p w:rsidR="00D86352" w:rsidRPr="00680869" w:rsidRDefault="00D86352" w:rsidP="001B33F0">
            <w:pPr>
              <w:jc w:val="center"/>
              <w:rPr>
                <w:rFonts w:ascii="Times New Roman" w:hAnsi="Times New Roman"/>
                <w:sz w:val="28"/>
                <w:szCs w:val="28"/>
                <w:lang w:val="uk-UA"/>
              </w:rPr>
            </w:pPr>
          </w:p>
          <w:p w:rsidR="00D86352" w:rsidRPr="00680869" w:rsidRDefault="00D86352" w:rsidP="001B33F0">
            <w:pPr>
              <w:jc w:val="center"/>
              <w:rPr>
                <w:rFonts w:ascii="Times New Roman" w:hAnsi="Times New Roman"/>
                <w:sz w:val="28"/>
                <w:szCs w:val="28"/>
                <w:lang w:val="uk-UA"/>
              </w:rPr>
            </w:pPr>
          </w:p>
          <w:p w:rsidR="00D86352" w:rsidRPr="00680869" w:rsidRDefault="00D86352" w:rsidP="001B33F0">
            <w:pPr>
              <w:jc w:val="center"/>
              <w:rPr>
                <w:rFonts w:ascii="Times New Roman" w:hAnsi="Times New Roman"/>
              </w:rPr>
            </w:pPr>
            <w:r w:rsidRPr="00680869">
              <w:rPr>
                <w:rFonts w:ascii="Times New Roman" w:hAnsi="Times New Roman"/>
              </w:rPr>
              <w:t>_______________</w:t>
            </w:r>
          </w:p>
          <w:p w:rsidR="00D86352" w:rsidRPr="00680869" w:rsidRDefault="00D86352" w:rsidP="001B33F0">
            <w:pPr>
              <w:jc w:val="center"/>
              <w:rPr>
                <w:rFonts w:ascii="Times New Roman" w:hAnsi="Times New Roman"/>
                <w:b/>
                <w:sz w:val="28"/>
                <w:szCs w:val="28"/>
              </w:rPr>
            </w:pPr>
            <w:r w:rsidRPr="00680869">
              <w:rPr>
                <w:rFonts w:ascii="Times New Roman" w:hAnsi="Times New Roman"/>
              </w:rPr>
              <w:t>(</w:t>
            </w:r>
            <w:proofErr w:type="spellStart"/>
            <w:r w:rsidRPr="00680869">
              <w:rPr>
                <w:rFonts w:ascii="Times New Roman" w:hAnsi="Times New Roman"/>
              </w:rPr>
              <w:t>підпис</w:t>
            </w:r>
            <w:proofErr w:type="spellEnd"/>
            <w:r w:rsidRPr="00680869">
              <w:rPr>
                <w:rFonts w:ascii="Times New Roman" w:hAnsi="Times New Roman"/>
              </w:rPr>
              <w:t>)</w:t>
            </w:r>
          </w:p>
        </w:tc>
        <w:tc>
          <w:tcPr>
            <w:tcW w:w="2900" w:type="dxa"/>
          </w:tcPr>
          <w:p w:rsidR="00D86352" w:rsidRPr="00680869" w:rsidRDefault="00D86352" w:rsidP="001B33F0">
            <w:pPr>
              <w:spacing w:line="200" w:lineRule="atLeast"/>
              <w:jc w:val="center"/>
              <w:rPr>
                <w:rFonts w:ascii="Times New Roman" w:hAnsi="Times New Roman"/>
                <w:sz w:val="28"/>
                <w:szCs w:val="28"/>
                <w:lang w:val="uk-UA"/>
              </w:rPr>
            </w:pPr>
          </w:p>
          <w:p w:rsidR="00D86352" w:rsidRPr="00680869" w:rsidRDefault="00D86352" w:rsidP="001B33F0">
            <w:pPr>
              <w:spacing w:line="200" w:lineRule="atLeast"/>
              <w:jc w:val="center"/>
              <w:rPr>
                <w:rFonts w:ascii="Times New Roman" w:hAnsi="Times New Roman"/>
                <w:sz w:val="28"/>
                <w:szCs w:val="28"/>
                <w:lang w:val="uk-UA"/>
              </w:rPr>
            </w:pPr>
          </w:p>
          <w:p w:rsidR="00D86352" w:rsidRPr="00680869" w:rsidRDefault="00D86352" w:rsidP="001B33F0">
            <w:pPr>
              <w:spacing w:line="200" w:lineRule="atLeast"/>
              <w:jc w:val="center"/>
              <w:rPr>
                <w:rFonts w:ascii="Times New Roman" w:hAnsi="Times New Roman"/>
                <w:sz w:val="28"/>
                <w:szCs w:val="28"/>
                <w:lang w:val="uk-UA"/>
              </w:rPr>
            </w:pPr>
          </w:p>
          <w:p w:rsidR="00D86352" w:rsidRPr="00680869" w:rsidRDefault="00D86352" w:rsidP="001B33F0">
            <w:pPr>
              <w:spacing w:line="200" w:lineRule="atLeast"/>
              <w:jc w:val="center"/>
              <w:rPr>
                <w:rFonts w:ascii="Times New Roman" w:hAnsi="Times New Roman"/>
                <w:b/>
                <w:sz w:val="28"/>
                <w:szCs w:val="28"/>
                <w:lang w:val="uk-UA"/>
              </w:rPr>
            </w:pPr>
            <w:proofErr w:type="spellStart"/>
            <w:r w:rsidRPr="00680869">
              <w:rPr>
                <w:rFonts w:ascii="Times New Roman" w:hAnsi="Times New Roman"/>
                <w:sz w:val="28"/>
                <w:szCs w:val="28"/>
                <w:lang w:val="uk-UA"/>
              </w:rPr>
              <w:t>Макаревич</w:t>
            </w:r>
            <w:proofErr w:type="spellEnd"/>
            <w:r w:rsidRPr="00680869">
              <w:rPr>
                <w:rFonts w:ascii="Times New Roman" w:hAnsi="Times New Roman"/>
                <w:sz w:val="28"/>
                <w:szCs w:val="28"/>
                <w:lang w:val="uk-UA"/>
              </w:rPr>
              <w:t xml:space="preserve"> О.Ю.</w:t>
            </w:r>
          </w:p>
        </w:tc>
      </w:tr>
      <w:tr w:rsidR="00D86352" w:rsidRPr="00680869" w:rsidTr="001B33F0">
        <w:tc>
          <w:tcPr>
            <w:tcW w:w="4908" w:type="dxa"/>
          </w:tcPr>
          <w:p w:rsidR="00D86352" w:rsidRPr="00680869" w:rsidRDefault="00D86352" w:rsidP="001B33F0">
            <w:pPr>
              <w:rPr>
                <w:rFonts w:ascii="Times New Roman" w:hAnsi="Times New Roman"/>
                <w:sz w:val="28"/>
                <w:szCs w:val="28"/>
                <w:lang w:val="uk-UA"/>
              </w:rPr>
            </w:pPr>
            <w:r w:rsidRPr="00680869">
              <w:rPr>
                <w:rFonts w:ascii="Times New Roman" w:hAnsi="Times New Roman"/>
                <w:sz w:val="28"/>
                <w:szCs w:val="28"/>
                <w:lang w:val="ru-RU"/>
              </w:rPr>
              <w:t xml:space="preserve">Начальник </w:t>
            </w:r>
            <w:r w:rsidRPr="00680869">
              <w:rPr>
                <w:rFonts w:ascii="Times New Roman" w:hAnsi="Times New Roman"/>
                <w:sz w:val="28"/>
                <w:szCs w:val="28"/>
                <w:lang w:val="uk-UA"/>
              </w:rPr>
              <w:t xml:space="preserve">фінансового </w:t>
            </w:r>
          </w:p>
          <w:p w:rsidR="00D86352" w:rsidRPr="00680869" w:rsidRDefault="00D86352" w:rsidP="001B33F0">
            <w:pPr>
              <w:rPr>
                <w:rFonts w:ascii="Times New Roman" w:hAnsi="Times New Roman"/>
                <w:sz w:val="28"/>
                <w:szCs w:val="28"/>
                <w:lang w:val="uk-UA"/>
              </w:rPr>
            </w:pPr>
            <w:r w:rsidRPr="00680869">
              <w:rPr>
                <w:rFonts w:ascii="Times New Roman" w:hAnsi="Times New Roman"/>
                <w:sz w:val="28"/>
                <w:szCs w:val="28"/>
                <w:lang w:val="uk-UA"/>
              </w:rPr>
              <w:t>управління</w:t>
            </w:r>
          </w:p>
        </w:tc>
        <w:tc>
          <w:tcPr>
            <w:tcW w:w="1900" w:type="dxa"/>
          </w:tcPr>
          <w:p w:rsidR="00D86352" w:rsidRPr="00680869" w:rsidRDefault="00D86352" w:rsidP="001B33F0">
            <w:pPr>
              <w:jc w:val="center"/>
              <w:rPr>
                <w:rFonts w:ascii="Times New Roman" w:hAnsi="Times New Roman"/>
                <w:lang w:val="uk-UA"/>
              </w:rPr>
            </w:pPr>
          </w:p>
          <w:p w:rsidR="00D86352" w:rsidRPr="00680869" w:rsidRDefault="00D86352" w:rsidP="001B33F0">
            <w:pPr>
              <w:jc w:val="center"/>
              <w:rPr>
                <w:rFonts w:ascii="Times New Roman" w:hAnsi="Times New Roman"/>
              </w:rPr>
            </w:pPr>
            <w:r w:rsidRPr="00680869">
              <w:rPr>
                <w:rFonts w:ascii="Times New Roman" w:hAnsi="Times New Roman"/>
              </w:rPr>
              <w:t>_______________</w:t>
            </w:r>
          </w:p>
          <w:p w:rsidR="00D86352" w:rsidRPr="00680869" w:rsidRDefault="00D86352" w:rsidP="001B33F0">
            <w:pPr>
              <w:jc w:val="center"/>
              <w:rPr>
                <w:rFonts w:ascii="Times New Roman" w:hAnsi="Times New Roman"/>
                <w:b/>
                <w:sz w:val="28"/>
                <w:szCs w:val="28"/>
              </w:rPr>
            </w:pPr>
            <w:r w:rsidRPr="00680869">
              <w:rPr>
                <w:rFonts w:ascii="Times New Roman" w:hAnsi="Times New Roman"/>
              </w:rPr>
              <w:t>(</w:t>
            </w:r>
            <w:proofErr w:type="spellStart"/>
            <w:r w:rsidRPr="00680869">
              <w:rPr>
                <w:rFonts w:ascii="Times New Roman" w:hAnsi="Times New Roman"/>
              </w:rPr>
              <w:t>підпис</w:t>
            </w:r>
            <w:proofErr w:type="spellEnd"/>
            <w:r w:rsidRPr="00680869">
              <w:rPr>
                <w:rFonts w:ascii="Times New Roman" w:hAnsi="Times New Roman"/>
              </w:rPr>
              <w:t>)</w:t>
            </w:r>
          </w:p>
        </w:tc>
        <w:tc>
          <w:tcPr>
            <w:tcW w:w="2900" w:type="dxa"/>
          </w:tcPr>
          <w:p w:rsidR="00D86352" w:rsidRPr="00680869" w:rsidRDefault="00D86352" w:rsidP="001B33F0">
            <w:pPr>
              <w:spacing w:line="200" w:lineRule="atLeast"/>
              <w:jc w:val="center"/>
              <w:rPr>
                <w:rFonts w:ascii="Times New Roman" w:hAnsi="Times New Roman"/>
                <w:sz w:val="28"/>
                <w:szCs w:val="28"/>
              </w:rPr>
            </w:pPr>
          </w:p>
          <w:p w:rsidR="00D86352" w:rsidRPr="00680869" w:rsidRDefault="00D86352" w:rsidP="001B33F0">
            <w:pPr>
              <w:spacing w:line="200" w:lineRule="atLeast"/>
              <w:jc w:val="center"/>
              <w:rPr>
                <w:rFonts w:ascii="Times New Roman" w:hAnsi="Times New Roman"/>
                <w:b/>
                <w:sz w:val="28"/>
                <w:szCs w:val="28"/>
                <w:lang w:val="uk-UA"/>
              </w:rPr>
            </w:pPr>
            <w:proofErr w:type="spellStart"/>
            <w:r w:rsidRPr="00680869">
              <w:rPr>
                <w:rFonts w:ascii="Times New Roman" w:hAnsi="Times New Roman"/>
                <w:sz w:val="28"/>
                <w:szCs w:val="28"/>
                <w:lang w:val="uk-UA"/>
              </w:rPr>
              <w:t>Роїк</w:t>
            </w:r>
            <w:proofErr w:type="spellEnd"/>
            <w:r w:rsidRPr="00680869">
              <w:rPr>
                <w:rFonts w:ascii="Times New Roman" w:hAnsi="Times New Roman"/>
                <w:sz w:val="28"/>
                <w:szCs w:val="28"/>
                <w:lang w:val="uk-UA"/>
              </w:rPr>
              <w:t xml:space="preserve"> Р.В.</w:t>
            </w:r>
          </w:p>
        </w:tc>
      </w:tr>
    </w:tbl>
    <w:p w:rsidR="00D86352" w:rsidRDefault="00D86352" w:rsidP="00D86352">
      <w:pPr>
        <w:spacing w:after="0" w:line="240" w:lineRule="auto"/>
        <w:rPr>
          <w:rFonts w:ascii="Times New Roman" w:eastAsia="Times New Roman" w:hAnsi="Times New Roman" w:cs="Times New Roman"/>
          <w:sz w:val="24"/>
          <w:szCs w:val="24"/>
          <w:lang w:val="uk-UA"/>
        </w:rPr>
      </w:pPr>
    </w:p>
    <w:p w:rsidR="00D86352" w:rsidRDefault="00D86352" w:rsidP="00D86352">
      <w:pPr>
        <w:spacing w:after="0" w:line="240" w:lineRule="auto"/>
        <w:rPr>
          <w:rFonts w:ascii="Times New Roman" w:eastAsia="Times New Roman" w:hAnsi="Times New Roman" w:cs="Times New Roman"/>
          <w:sz w:val="24"/>
          <w:szCs w:val="24"/>
          <w:lang w:val="uk-UA"/>
        </w:rPr>
      </w:pPr>
    </w:p>
    <w:p w:rsidR="00D86352" w:rsidRDefault="00D86352" w:rsidP="00D86352">
      <w:pPr>
        <w:spacing w:after="0" w:line="240" w:lineRule="auto"/>
        <w:rPr>
          <w:rFonts w:ascii="Times New Roman" w:eastAsia="Times New Roman" w:hAnsi="Times New Roman" w:cs="Times New Roman"/>
          <w:sz w:val="24"/>
          <w:szCs w:val="24"/>
          <w:lang w:val="uk-UA"/>
        </w:rPr>
      </w:pPr>
    </w:p>
    <w:p w:rsidR="00D86352" w:rsidRPr="00345DB2" w:rsidRDefault="00D86352" w:rsidP="00D86352">
      <w:pPr>
        <w:spacing w:after="0" w:line="240" w:lineRule="auto"/>
        <w:rPr>
          <w:rFonts w:ascii="Times New Roman" w:eastAsia="Times New Roman" w:hAnsi="Times New Roman" w:cs="Times New Roman"/>
          <w:sz w:val="28"/>
          <w:szCs w:val="28"/>
        </w:rPr>
      </w:pPr>
      <w:r w:rsidRPr="00345DB2">
        <w:rPr>
          <w:rFonts w:ascii="Times New Roman" w:eastAsia="Times New Roman" w:hAnsi="Times New Roman" w:cs="Times New Roman"/>
          <w:sz w:val="28"/>
          <w:szCs w:val="28"/>
        </w:rPr>
        <w:t>«____»______________20</w:t>
      </w:r>
      <w:r>
        <w:rPr>
          <w:rFonts w:ascii="Times New Roman" w:eastAsia="Times New Roman" w:hAnsi="Times New Roman" w:cs="Times New Roman"/>
          <w:sz w:val="28"/>
          <w:szCs w:val="28"/>
          <w:lang w:val="uk-UA"/>
        </w:rPr>
        <w:t>18</w:t>
      </w:r>
      <w:r w:rsidRPr="00345DB2">
        <w:rPr>
          <w:rFonts w:ascii="Times New Roman" w:eastAsia="Times New Roman" w:hAnsi="Times New Roman" w:cs="Times New Roman"/>
          <w:sz w:val="28"/>
          <w:szCs w:val="28"/>
        </w:rPr>
        <w:t xml:space="preserve"> р.</w:t>
      </w:r>
    </w:p>
    <w:p w:rsidR="001D62CB" w:rsidRDefault="001D62CB" w:rsidP="001D62CB">
      <w:pPr>
        <w:spacing w:after="0" w:line="240" w:lineRule="auto"/>
        <w:rPr>
          <w:rFonts w:ascii="Times New Roman" w:hAnsi="Times New Roman" w:cs="Times New Roman"/>
          <w:sz w:val="24"/>
          <w:szCs w:val="24"/>
          <w:lang w:val="uk-UA"/>
        </w:rPr>
      </w:pPr>
    </w:p>
    <w:p w:rsidR="001D62CB" w:rsidRDefault="001D62CB" w:rsidP="001D62CB">
      <w:pPr>
        <w:rPr>
          <w:rFonts w:ascii="Times New Roman" w:hAnsi="Times New Roman" w:cs="Times New Roman"/>
          <w:sz w:val="24"/>
          <w:szCs w:val="24"/>
          <w:lang w:val="uk-UA"/>
        </w:rPr>
      </w:pPr>
      <w:r>
        <w:rPr>
          <w:rFonts w:ascii="Times New Roman" w:hAnsi="Times New Roman" w:cs="Times New Roman"/>
          <w:sz w:val="24"/>
          <w:szCs w:val="24"/>
          <w:lang w:val="uk-UA"/>
        </w:rPr>
        <w:br w:type="page"/>
      </w:r>
    </w:p>
    <w:p w:rsidR="001D62CB" w:rsidRPr="00876779" w:rsidRDefault="001D62CB" w:rsidP="001D62CB">
      <w:pPr>
        <w:spacing w:after="0" w:line="240" w:lineRule="auto"/>
        <w:jc w:val="center"/>
        <w:rPr>
          <w:rFonts w:ascii="Times New Roman" w:hAnsi="Times New Roman" w:cs="Times New Roman"/>
          <w:b/>
          <w:sz w:val="26"/>
          <w:szCs w:val="26"/>
          <w:lang w:val="uk-UA"/>
        </w:rPr>
      </w:pPr>
      <w:r w:rsidRPr="00876779">
        <w:rPr>
          <w:rFonts w:ascii="Times New Roman" w:hAnsi="Times New Roman" w:cs="Times New Roman"/>
          <w:b/>
          <w:sz w:val="26"/>
          <w:szCs w:val="26"/>
          <w:lang w:val="uk-UA"/>
        </w:rPr>
        <w:lastRenderedPageBreak/>
        <w:t>ФІЗИЧНА ОСОБА – ПІДПРИЄМЕЦЬ</w:t>
      </w:r>
    </w:p>
    <w:p w:rsidR="001D62CB" w:rsidRPr="00876779" w:rsidRDefault="001D62CB" w:rsidP="001D62CB">
      <w:pPr>
        <w:spacing w:after="0" w:line="240" w:lineRule="auto"/>
        <w:jc w:val="center"/>
        <w:rPr>
          <w:rFonts w:ascii="Times New Roman" w:hAnsi="Times New Roman" w:cs="Times New Roman"/>
          <w:b/>
          <w:spacing w:val="20"/>
          <w:sz w:val="26"/>
          <w:szCs w:val="26"/>
          <w:lang w:val="uk-UA"/>
        </w:rPr>
      </w:pPr>
      <w:r w:rsidRPr="00876779">
        <w:rPr>
          <w:rFonts w:ascii="Times New Roman" w:hAnsi="Times New Roman" w:cs="Times New Roman"/>
          <w:b/>
          <w:spacing w:val="20"/>
          <w:sz w:val="26"/>
          <w:szCs w:val="26"/>
          <w:lang w:val="uk-UA"/>
        </w:rPr>
        <w:t>КУРАСА СЕРГІЙ МИКОЛАЙОВИЧ</w:t>
      </w:r>
    </w:p>
    <w:p w:rsidR="001D62CB" w:rsidRPr="00876779" w:rsidRDefault="001D62CB" w:rsidP="001D62CB">
      <w:pPr>
        <w:spacing w:after="0" w:line="240" w:lineRule="auto"/>
        <w:jc w:val="both"/>
        <w:rPr>
          <w:rFonts w:ascii="Times New Roman" w:hAnsi="Times New Roman" w:cs="Times New Roman"/>
          <w:sz w:val="26"/>
          <w:szCs w:val="26"/>
          <w:lang w:val="uk-UA"/>
        </w:rPr>
      </w:pPr>
    </w:p>
    <w:p w:rsidR="001D62CB" w:rsidRPr="00876779" w:rsidRDefault="001D62CB" w:rsidP="001D62CB">
      <w:pPr>
        <w:spacing w:after="0" w:line="240" w:lineRule="auto"/>
        <w:jc w:val="both"/>
        <w:rPr>
          <w:rFonts w:ascii="Times New Roman" w:hAnsi="Times New Roman" w:cs="Times New Roman"/>
          <w:sz w:val="26"/>
          <w:szCs w:val="26"/>
          <w:lang w:val="uk-UA"/>
        </w:rPr>
      </w:pPr>
    </w:p>
    <w:p w:rsidR="001D62CB" w:rsidRPr="00876779" w:rsidRDefault="001D62CB" w:rsidP="001D62CB">
      <w:pPr>
        <w:spacing w:after="0" w:line="240" w:lineRule="auto"/>
        <w:jc w:val="both"/>
        <w:rPr>
          <w:rFonts w:ascii="Times New Roman" w:hAnsi="Times New Roman" w:cs="Times New Roman"/>
          <w:sz w:val="26"/>
          <w:szCs w:val="26"/>
          <w:lang w:val="uk-UA"/>
        </w:rPr>
      </w:pPr>
    </w:p>
    <w:p w:rsidR="001D62CB" w:rsidRPr="00876779" w:rsidRDefault="001D62CB" w:rsidP="001D62CB">
      <w:pPr>
        <w:spacing w:after="0" w:line="240" w:lineRule="auto"/>
        <w:jc w:val="both"/>
        <w:rPr>
          <w:rFonts w:ascii="Times New Roman" w:hAnsi="Times New Roman" w:cs="Times New Roman"/>
          <w:sz w:val="26"/>
          <w:szCs w:val="26"/>
          <w:lang w:val="uk-UA"/>
        </w:rPr>
      </w:pPr>
    </w:p>
    <w:p w:rsidR="001D62CB" w:rsidRPr="00876779" w:rsidRDefault="001D62CB" w:rsidP="001D62CB">
      <w:pPr>
        <w:spacing w:after="0" w:line="240" w:lineRule="auto"/>
        <w:jc w:val="both"/>
        <w:rPr>
          <w:rFonts w:ascii="Times New Roman" w:hAnsi="Times New Roman" w:cs="Times New Roman"/>
          <w:sz w:val="26"/>
          <w:szCs w:val="26"/>
          <w:lang w:val="uk-UA"/>
        </w:rPr>
      </w:pPr>
    </w:p>
    <w:p w:rsidR="001D62CB" w:rsidRPr="00876779" w:rsidRDefault="001D62CB" w:rsidP="001D62CB">
      <w:pPr>
        <w:spacing w:after="0" w:line="240" w:lineRule="auto"/>
        <w:jc w:val="both"/>
        <w:rPr>
          <w:rFonts w:ascii="Times New Roman" w:hAnsi="Times New Roman" w:cs="Times New Roman"/>
          <w:sz w:val="26"/>
          <w:szCs w:val="26"/>
          <w:lang w:val="uk-UA"/>
        </w:rPr>
      </w:pPr>
    </w:p>
    <w:p w:rsidR="001D62CB" w:rsidRPr="00876779" w:rsidRDefault="001D62CB" w:rsidP="001D62CB">
      <w:pPr>
        <w:spacing w:after="0" w:line="240" w:lineRule="auto"/>
        <w:jc w:val="both"/>
        <w:rPr>
          <w:rFonts w:ascii="Times New Roman" w:hAnsi="Times New Roman" w:cs="Times New Roman"/>
          <w:sz w:val="26"/>
          <w:szCs w:val="26"/>
          <w:lang w:val="uk-UA"/>
        </w:rPr>
      </w:pPr>
    </w:p>
    <w:p w:rsidR="001D62CB" w:rsidRPr="00876779" w:rsidRDefault="001D62CB" w:rsidP="001D62CB">
      <w:pPr>
        <w:spacing w:after="0" w:line="240" w:lineRule="auto"/>
        <w:jc w:val="both"/>
        <w:rPr>
          <w:rFonts w:ascii="Times New Roman" w:hAnsi="Times New Roman" w:cs="Times New Roman"/>
          <w:sz w:val="26"/>
          <w:szCs w:val="26"/>
          <w:lang w:val="uk-UA"/>
        </w:rPr>
      </w:pPr>
    </w:p>
    <w:p w:rsidR="001D62CB" w:rsidRPr="00876779" w:rsidRDefault="001D62CB" w:rsidP="001D62CB">
      <w:pPr>
        <w:spacing w:after="0" w:line="240" w:lineRule="auto"/>
        <w:jc w:val="both"/>
        <w:rPr>
          <w:rFonts w:ascii="Times New Roman" w:hAnsi="Times New Roman" w:cs="Times New Roman"/>
          <w:sz w:val="26"/>
          <w:szCs w:val="26"/>
          <w:lang w:val="uk-UA"/>
        </w:rPr>
      </w:pPr>
    </w:p>
    <w:p w:rsidR="001D62CB" w:rsidRPr="00876779" w:rsidRDefault="001D62CB" w:rsidP="001D62CB">
      <w:pPr>
        <w:spacing w:after="0" w:line="240" w:lineRule="auto"/>
        <w:jc w:val="both"/>
        <w:rPr>
          <w:rFonts w:ascii="Times New Roman" w:hAnsi="Times New Roman" w:cs="Times New Roman"/>
          <w:sz w:val="26"/>
          <w:szCs w:val="26"/>
          <w:lang w:val="uk-UA"/>
        </w:rPr>
      </w:pPr>
    </w:p>
    <w:p w:rsidR="001D62CB" w:rsidRPr="00876779" w:rsidRDefault="001D62CB" w:rsidP="001D62CB">
      <w:pPr>
        <w:spacing w:after="0" w:line="240" w:lineRule="auto"/>
        <w:jc w:val="both"/>
        <w:rPr>
          <w:rFonts w:ascii="Times New Roman" w:hAnsi="Times New Roman" w:cs="Times New Roman"/>
          <w:sz w:val="26"/>
          <w:szCs w:val="26"/>
          <w:lang w:val="uk-UA"/>
        </w:rPr>
      </w:pPr>
    </w:p>
    <w:p w:rsidR="001D62CB" w:rsidRPr="00876779" w:rsidRDefault="001D62CB" w:rsidP="001D62CB">
      <w:pPr>
        <w:spacing w:after="0" w:line="240" w:lineRule="auto"/>
        <w:jc w:val="both"/>
        <w:rPr>
          <w:rFonts w:ascii="Times New Roman" w:hAnsi="Times New Roman" w:cs="Times New Roman"/>
          <w:sz w:val="26"/>
          <w:szCs w:val="26"/>
          <w:lang w:val="uk-UA"/>
        </w:rPr>
      </w:pPr>
    </w:p>
    <w:p w:rsidR="001D62CB" w:rsidRPr="00876779" w:rsidRDefault="001D62CB" w:rsidP="001D62CB">
      <w:pPr>
        <w:spacing w:after="0" w:line="240" w:lineRule="auto"/>
        <w:jc w:val="both"/>
        <w:rPr>
          <w:rFonts w:ascii="Times New Roman" w:hAnsi="Times New Roman" w:cs="Times New Roman"/>
          <w:sz w:val="26"/>
          <w:szCs w:val="26"/>
          <w:lang w:val="uk-UA"/>
        </w:rPr>
      </w:pPr>
    </w:p>
    <w:p w:rsidR="001D62CB" w:rsidRDefault="001D62CB" w:rsidP="001D62CB">
      <w:pPr>
        <w:spacing w:after="0" w:line="240" w:lineRule="auto"/>
        <w:jc w:val="both"/>
        <w:rPr>
          <w:rFonts w:ascii="Times New Roman" w:hAnsi="Times New Roman" w:cs="Times New Roman"/>
          <w:sz w:val="26"/>
          <w:szCs w:val="26"/>
          <w:lang w:val="uk-UA"/>
        </w:rPr>
      </w:pPr>
    </w:p>
    <w:p w:rsidR="001D62CB" w:rsidRDefault="001D62CB" w:rsidP="001D62CB">
      <w:pPr>
        <w:spacing w:after="0" w:line="240" w:lineRule="auto"/>
        <w:jc w:val="both"/>
        <w:rPr>
          <w:rFonts w:ascii="Times New Roman" w:hAnsi="Times New Roman" w:cs="Times New Roman"/>
          <w:sz w:val="26"/>
          <w:szCs w:val="26"/>
          <w:lang w:val="uk-UA"/>
        </w:rPr>
      </w:pPr>
    </w:p>
    <w:p w:rsidR="001D62CB" w:rsidRDefault="001D62CB" w:rsidP="001D62CB">
      <w:pPr>
        <w:spacing w:after="0" w:line="240" w:lineRule="auto"/>
        <w:jc w:val="both"/>
        <w:rPr>
          <w:rFonts w:ascii="Times New Roman" w:hAnsi="Times New Roman" w:cs="Times New Roman"/>
          <w:sz w:val="26"/>
          <w:szCs w:val="26"/>
          <w:lang w:val="uk-UA"/>
        </w:rPr>
      </w:pPr>
    </w:p>
    <w:p w:rsidR="001D62CB" w:rsidRPr="00876779" w:rsidRDefault="001D62CB" w:rsidP="001D62CB">
      <w:pPr>
        <w:spacing w:after="0" w:line="240" w:lineRule="auto"/>
        <w:jc w:val="both"/>
        <w:rPr>
          <w:rFonts w:ascii="Times New Roman" w:hAnsi="Times New Roman" w:cs="Times New Roman"/>
          <w:sz w:val="26"/>
          <w:szCs w:val="26"/>
          <w:lang w:val="uk-UA"/>
        </w:rPr>
      </w:pPr>
    </w:p>
    <w:p w:rsidR="001D62CB" w:rsidRPr="00876779" w:rsidRDefault="001D62CB" w:rsidP="001D62CB">
      <w:pPr>
        <w:spacing w:after="0" w:line="240" w:lineRule="auto"/>
        <w:rPr>
          <w:rFonts w:ascii="Times New Roman" w:hAnsi="Times New Roman" w:cs="Times New Roman"/>
          <w:b/>
          <w:sz w:val="26"/>
          <w:szCs w:val="26"/>
          <w:lang w:val="uk-UA"/>
        </w:rPr>
      </w:pPr>
    </w:p>
    <w:p w:rsidR="001D62CB" w:rsidRPr="00876779" w:rsidRDefault="001D62CB" w:rsidP="001D62CB">
      <w:pPr>
        <w:spacing w:after="0" w:line="240" w:lineRule="auto"/>
        <w:jc w:val="center"/>
        <w:rPr>
          <w:rFonts w:ascii="Times New Roman" w:hAnsi="Times New Roman" w:cs="Times New Roman"/>
          <w:b/>
          <w:sz w:val="26"/>
          <w:szCs w:val="26"/>
          <w:lang w:val="uk-UA"/>
        </w:rPr>
      </w:pPr>
      <w:r w:rsidRPr="00F804A6">
        <w:rPr>
          <w:rFonts w:ascii="Times New Roman" w:hAnsi="Times New Roman" w:cs="Times New Roman"/>
          <w:b/>
          <w:sz w:val="26"/>
          <w:szCs w:val="26"/>
          <w:lang w:val="uk-UA"/>
        </w:rPr>
        <w:t>СХЕМА САНІТАРНОГО ОЧИЩЕННЯ М. ПАВЛОГРАД</w:t>
      </w:r>
    </w:p>
    <w:p w:rsidR="001D62CB" w:rsidRPr="00876779" w:rsidRDefault="001D62CB" w:rsidP="001D62CB">
      <w:pPr>
        <w:spacing w:after="0" w:line="240" w:lineRule="auto"/>
        <w:jc w:val="center"/>
        <w:rPr>
          <w:rFonts w:ascii="Times New Roman" w:hAnsi="Times New Roman" w:cs="Times New Roman"/>
          <w:b/>
          <w:sz w:val="26"/>
          <w:szCs w:val="26"/>
          <w:lang w:val="uk-UA"/>
        </w:rPr>
      </w:pPr>
    </w:p>
    <w:p w:rsidR="001D62CB" w:rsidRPr="00876779" w:rsidRDefault="001D62CB" w:rsidP="001D62CB">
      <w:pPr>
        <w:spacing w:after="0" w:line="240" w:lineRule="auto"/>
        <w:jc w:val="center"/>
        <w:rPr>
          <w:rFonts w:ascii="Times New Roman" w:hAnsi="Times New Roman" w:cs="Times New Roman"/>
          <w:sz w:val="26"/>
          <w:szCs w:val="26"/>
          <w:lang w:val="uk-UA"/>
        </w:rPr>
      </w:pPr>
    </w:p>
    <w:p w:rsidR="001D62CB" w:rsidRPr="001D1EDE" w:rsidRDefault="001D62CB" w:rsidP="001D62CB">
      <w:pPr>
        <w:spacing w:after="0" w:line="240" w:lineRule="auto"/>
        <w:jc w:val="center"/>
        <w:rPr>
          <w:rFonts w:ascii="Times New Roman" w:hAnsi="Times New Roman" w:cs="Times New Roman"/>
          <w:sz w:val="26"/>
          <w:szCs w:val="26"/>
          <w:lang w:val="en-US"/>
        </w:rPr>
      </w:pPr>
      <w:r w:rsidRPr="00876779">
        <w:rPr>
          <w:rFonts w:ascii="Times New Roman" w:hAnsi="Times New Roman" w:cs="Times New Roman"/>
          <w:b/>
          <w:sz w:val="26"/>
          <w:szCs w:val="26"/>
          <w:lang w:val="uk-UA"/>
        </w:rPr>
        <w:t xml:space="preserve">ТОМ </w:t>
      </w:r>
      <w:r>
        <w:rPr>
          <w:rFonts w:ascii="Times New Roman" w:hAnsi="Times New Roman" w:cs="Times New Roman"/>
          <w:b/>
          <w:sz w:val="26"/>
          <w:szCs w:val="26"/>
          <w:lang w:val="uk-UA"/>
        </w:rPr>
        <w:t>2</w:t>
      </w:r>
      <w:r w:rsidRPr="00876779">
        <w:rPr>
          <w:rFonts w:ascii="Times New Roman" w:hAnsi="Times New Roman" w:cs="Times New Roman"/>
          <w:b/>
          <w:sz w:val="26"/>
          <w:szCs w:val="26"/>
          <w:lang w:val="uk-UA"/>
        </w:rPr>
        <w:t>.</w:t>
      </w:r>
      <w:r>
        <w:rPr>
          <w:rFonts w:ascii="Times New Roman" w:hAnsi="Times New Roman" w:cs="Times New Roman"/>
          <w:b/>
          <w:sz w:val="26"/>
          <w:szCs w:val="26"/>
          <w:lang w:val="uk-UA"/>
        </w:rPr>
        <w:t xml:space="preserve"> ПОЯСНЮВАЛЬНА ЗАПИСКА</w:t>
      </w:r>
    </w:p>
    <w:p w:rsidR="001D62CB" w:rsidRPr="00876779" w:rsidRDefault="001D62CB" w:rsidP="001D62CB">
      <w:pPr>
        <w:spacing w:after="0" w:line="240" w:lineRule="auto"/>
        <w:jc w:val="center"/>
        <w:rPr>
          <w:rFonts w:ascii="Times New Roman" w:hAnsi="Times New Roman" w:cs="Times New Roman"/>
          <w:sz w:val="26"/>
          <w:szCs w:val="26"/>
          <w:lang w:val="uk-UA"/>
        </w:rPr>
      </w:pPr>
    </w:p>
    <w:p w:rsidR="001D62CB" w:rsidRPr="00876779" w:rsidRDefault="001D62CB" w:rsidP="001D62CB">
      <w:pPr>
        <w:spacing w:after="0" w:line="240" w:lineRule="auto"/>
        <w:jc w:val="center"/>
        <w:rPr>
          <w:rFonts w:ascii="Times New Roman" w:hAnsi="Times New Roman" w:cs="Times New Roman"/>
          <w:sz w:val="26"/>
          <w:szCs w:val="26"/>
          <w:lang w:val="uk-UA"/>
        </w:rPr>
      </w:pPr>
    </w:p>
    <w:p w:rsidR="001D62CB" w:rsidRPr="00876779" w:rsidRDefault="001D62CB" w:rsidP="001D62CB">
      <w:pPr>
        <w:spacing w:after="0" w:line="240" w:lineRule="auto"/>
        <w:jc w:val="center"/>
        <w:rPr>
          <w:rFonts w:ascii="Times New Roman" w:hAnsi="Times New Roman" w:cs="Times New Roman"/>
          <w:sz w:val="26"/>
          <w:szCs w:val="26"/>
          <w:lang w:val="uk-UA"/>
        </w:rPr>
      </w:pPr>
    </w:p>
    <w:p w:rsidR="001D62CB" w:rsidRPr="00876779" w:rsidRDefault="001D62CB" w:rsidP="001D62CB">
      <w:pPr>
        <w:spacing w:after="0" w:line="240" w:lineRule="auto"/>
        <w:jc w:val="center"/>
        <w:rPr>
          <w:rFonts w:ascii="Times New Roman" w:hAnsi="Times New Roman" w:cs="Times New Roman"/>
          <w:sz w:val="26"/>
          <w:szCs w:val="26"/>
          <w:lang w:val="uk-UA"/>
        </w:rPr>
      </w:pPr>
    </w:p>
    <w:p w:rsidR="001D62CB" w:rsidRPr="00876779" w:rsidRDefault="001D62CB" w:rsidP="001D62CB">
      <w:pPr>
        <w:spacing w:after="0" w:line="240" w:lineRule="auto"/>
        <w:jc w:val="center"/>
        <w:rPr>
          <w:rFonts w:ascii="Times New Roman" w:hAnsi="Times New Roman" w:cs="Times New Roman"/>
          <w:sz w:val="26"/>
          <w:szCs w:val="26"/>
          <w:lang w:val="uk-UA"/>
        </w:rPr>
      </w:pPr>
    </w:p>
    <w:p w:rsidR="001D62CB" w:rsidRPr="00876779" w:rsidRDefault="001D62CB" w:rsidP="001D62CB">
      <w:pPr>
        <w:spacing w:after="0" w:line="240" w:lineRule="auto"/>
        <w:jc w:val="center"/>
        <w:rPr>
          <w:rFonts w:ascii="Times New Roman" w:hAnsi="Times New Roman" w:cs="Times New Roman"/>
          <w:sz w:val="26"/>
          <w:szCs w:val="26"/>
          <w:lang w:val="uk-UA"/>
        </w:rPr>
      </w:pPr>
    </w:p>
    <w:p w:rsidR="001D62CB" w:rsidRPr="00876779" w:rsidRDefault="001D62CB" w:rsidP="001D62CB">
      <w:pPr>
        <w:spacing w:after="0" w:line="240" w:lineRule="auto"/>
        <w:jc w:val="center"/>
        <w:rPr>
          <w:rFonts w:ascii="Times New Roman" w:hAnsi="Times New Roman" w:cs="Times New Roman"/>
          <w:sz w:val="26"/>
          <w:szCs w:val="26"/>
          <w:lang w:val="uk-UA"/>
        </w:rPr>
      </w:pPr>
    </w:p>
    <w:p w:rsidR="001D62CB" w:rsidRPr="00876779" w:rsidRDefault="001D62CB" w:rsidP="001D62CB">
      <w:pPr>
        <w:spacing w:after="0" w:line="240" w:lineRule="auto"/>
        <w:jc w:val="center"/>
        <w:rPr>
          <w:rFonts w:ascii="Times New Roman" w:hAnsi="Times New Roman" w:cs="Times New Roman"/>
          <w:sz w:val="26"/>
          <w:szCs w:val="26"/>
          <w:lang w:val="uk-UA"/>
        </w:rPr>
      </w:pPr>
    </w:p>
    <w:p w:rsidR="001D62CB" w:rsidRPr="00876779" w:rsidRDefault="001D62CB" w:rsidP="001D62CB">
      <w:pPr>
        <w:spacing w:after="0" w:line="240" w:lineRule="auto"/>
        <w:jc w:val="center"/>
        <w:rPr>
          <w:rFonts w:ascii="Times New Roman" w:hAnsi="Times New Roman" w:cs="Times New Roman"/>
          <w:sz w:val="26"/>
          <w:szCs w:val="26"/>
          <w:lang w:val="uk-UA"/>
        </w:rPr>
      </w:pPr>
    </w:p>
    <w:p w:rsidR="001D62CB" w:rsidRPr="00876779" w:rsidRDefault="001D62CB" w:rsidP="001D62CB">
      <w:pPr>
        <w:spacing w:after="0" w:line="240" w:lineRule="auto"/>
        <w:jc w:val="center"/>
        <w:rPr>
          <w:rFonts w:ascii="Times New Roman" w:hAnsi="Times New Roman" w:cs="Times New Roman"/>
          <w:sz w:val="26"/>
          <w:szCs w:val="26"/>
          <w:lang w:val="uk-UA"/>
        </w:rPr>
      </w:pPr>
    </w:p>
    <w:p w:rsidR="001D62CB" w:rsidRPr="00876779" w:rsidRDefault="001D62CB" w:rsidP="001D62CB">
      <w:pPr>
        <w:spacing w:after="0" w:line="240" w:lineRule="auto"/>
        <w:jc w:val="center"/>
        <w:rPr>
          <w:rFonts w:ascii="Times New Roman" w:hAnsi="Times New Roman" w:cs="Times New Roman"/>
          <w:sz w:val="26"/>
          <w:szCs w:val="26"/>
          <w:lang w:val="uk-UA"/>
        </w:rPr>
      </w:pPr>
    </w:p>
    <w:p w:rsidR="001D62CB" w:rsidRPr="00876779" w:rsidRDefault="001D62CB" w:rsidP="001D62CB">
      <w:pPr>
        <w:spacing w:after="0" w:line="240" w:lineRule="auto"/>
        <w:jc w:val="center"/>
        <w:rPr>
          <w:rFonts w:ascii="Times New Roman" w:hAnsi="Times New Roman" w:cs="Times New Roman"/>
          <w:sz w:val="26"/>
          <w:szCs w:val="26"/>
          <w:lang w:val="uk-UA"/>
        </w:rPr>
      </w:pPr>
    </w:p>
    <w:p w:rsidR="001D62CB" w:rsidRPr="00876779" w:rsidRDefault="001D62CB" w:rsidP="001D62CB">
      <w:pPr>
        <w:spacing w:after="0" w:line="240" w:lineRule="auto"/>
        <w:jc w:val="center"/>
        <w:rPr>
          <w:rFonts w:ascii="Times New Roman" w:hAnsi="Times New Roman" w:cs="Times New Roman"/>
          <w:sz w:val="26"/>
          <w:szCs w:val="26"/>
          <w:lang w:val="uk-UA"/>
        </w:rPr>
      </w:pPr>
    </w:p>
    <w:p w:rsidR="001D62CB" w:rsidRPr="00876779" w:rsidRDefault="001D62CB" w:rsidP="001D62CB">
      <w:pPr>
        <w:spacing w:after="0" w:line="240" w:lineRule="auto"/>
        <w:jc w:val="center"/>
        <w:rPr>
          <w:rFonts w:ascii="Times New Roman" w:hAnsi="Times New Roman" w:cs="Times New Roman"/>
          <w:sz w:val="26"/>
          <w:szCs w:val="26"/>
          <w:lang w:val="uk-UA"/>
        </w:rPr>
      </w:pPr>
    </w:p>
    <w:p w:rsidR="001D62CB" w:rsidRPr="00876779" w:rsidRDefault="001D62CB" w:rsidP="001D62CB">
      <w:pPr>
        <w:spacing w:after="0" w:line="240" w:lineRule="auto"/>
        <w:jc w:val="center"/>
        <w:rPr>
          <w:rFonts w:ascii="Times New Roman" w:hAnsi="Times New Roman" w:cs="Times New Roman"/>
          <w:sz w:val="26"/>
          <w:szCs w:val="26"/>
          <w:lang w:val="uk-UA"/>
        </w:rPr>
      </w:pPr>
    </w:p>
    <w:p w:rsidR="001D62CB" w:rsidRDefault="001D62CB" w:rsidP="001D62CB">
      <w:pPr>
        <w:spacing w:after="0" w:line="240" w:lineRule="auto"/>
        <w:jc w:val="center"/>
        <w:rPr>
          <w:rFonts w:ascii="Times New Roman" w:hAnsi="Times New Roman" w:cs="Times New Roman"/>
          <w:sz w:val="26"/>
          <w:szCs w:val="26"/>
          <w:lang w:val="uk-UA"/>
        </w:rPr>
      </w:pPr>
    </w:p>
    <w:p w:rsidR="001D62CB" w:rsidRPr="00876779" w:rsidRDefault="001D62CB" w:rsidP="001D62CB">
      <w:pPr>
        <w:spacing w:after="0" w:line="240" w:lineRule="auto"/>
        <w:jc w:val="center"/>
        <w:rPr>
          <w:rFonts w:ascii="Times New Roman" w:hAnsi="Times New Roman" w:cs="Times New Roman"/>
          <w:sz w:val="26"/>
          <w:szCs w:val="26"/>
          <w:lang w:val="uk-UA"/>
        </w:rPr>
      </w:pPr>
    </w:p>
    <w:p w:rsidR="001D62CB" w:rsidRPr="00876779" w:rsidRDefault="001D62CB" w:rsidP="001D62CB">
      <w:pPr>
        <w:spacing w:after="0" w:line="240" w:lineRule="auto"/>
        <w:jc w:val="center"/>
        <w:rPr>
          <w:rFonts w:ascii="Times New Roman" w:hAnsi="Times New Roman" w:cs="Times New Roman"/>
          <w:sz w:val="26"/>
          <w:szCs w:val="26"/>
          <w:lang w:val="uk-UA"/>
        </w:rPr>
      </w:pPr>
    </w:p>
    <w:p w:rsidR="001D62CB" w:rsidRPr="00876779" w:rsidRDefault="001D62CB" w:rsidP="001D62CB">
      <w:pPr>
        <w:spacing w:after="0" w:line="240" w:lineRule="auto"/>
        <w:jc w:val="center"/>
        <w:rPr>
          <w:rFonts w:ascii="Times New Roman" w:hAnsi="Times New Roman" w:cs="Times New Roman"/>
          <w:sz w:val="26"/>
          <w:szCs w:val="26"/>
          <w:lang w:val="uk-UA"/>
        </w:rPr>
      </w:pPr>
    </w:p>
    <w:p w:rsidR="001D62CB" w:rsidRPr="00876779" w:rsidRDefault="001D62CB" w:rsidP="001D62CB">
      <w:pPr>
        <w:spacing w:after="0" w:line="240" w:lineRule="auto"/>
        <w:jc w:val="center"/>
        <w:rPr>
          <w:rFonts w:ascii="Times New Roman" w:hAnsi="Times New Roman" w:cs="Times New Roman"/>
          <w:sz w:val="26"/>
          <w:szCs w:val="26"/>
          <w:lang w:val="uk-UA"/>
        </w:rPr>
      </w:pPr>
      <w:r w:rsidRPr="00876779">
        <w:rPr>
          <w:rFonts w:ascii="Times New Roman" w:hAnsi="Times New Roman" w:cs="Times New Roman"/>
          <w:sz w:val="26"/>
          <w:szCs w:val="26"/>
          <w:lang w:val="uk-UA"/>
        </w:rPr>
        <w:t>2018 р.</w:t>
      </w:r>
    </w:p>
    <w:p w:rsidR="007E5E41" w:rsidRPr="0061258F" w:rsidRDefault="007E5E41" w:rsidP="007E5E41">
      <w:pPr>
        <w:spacing w:after="0" w:line="240" w:lineRule="auto"/>
        <w:rPr>
          <w:rFonts w:ascii="Times New Roman" w:hAnsi="Times New Roman" w:cs="Times New Roman"/>
          <w:b/>
          <w:sz w:val="28"/>
          <w:szCs w:val="28"/>
          <w:lang w:val="uk-UA"/>
        </w:rPr>
      </w:pPr>
    </w:p>
    <w:p w:rsidR="00127811" w:rsidRPr="0061258F" w:rsidRDefault="000A5F85">
      <w:pPr>
        <w:spacing w:line="240" w:lineRule="auto"/>
        <w:rPr>
          <w:rFonts w:ascii="Times New Roman" w:hAnsi="Times New Roman" w:cs="Times New Roman"/>
          <w:b/>
          <w:sz w:val="24"/>
          <w:szCs w:val="24"/>
          <w:lang w:val="uk-UA"/>
        </w:rPr>
      </w:pPr>
      <w:r w:rsidRPr="0061258F">
        <w:rPr>
          <w:rFonts w:ascii="Times New Roman" w:hAnsi="Times New Roman" w:cs="Times New Roman"/>
          <w:b/>
          <w:sz w:val="24"/>
          <w:szCs w:val="24"/>
          <w:lang w:val="uk-UA"/>
        </w:rPr>
        <w:br w:type="page"/>
      </w:r>
    </w:p>
    <w:p w:rsidR="00127811" w:rsidRPr="0061258F" w:rsidRDefault="000A5F85">
      <w:pPr>
        <w:spacing w:after="0" w:line="240" w:lineRule="auto"/>
        <w:jc w:val="both"/>
        <w:rPr>
          <w:rFonts w:ascii="Times New Roman" w:hAnsi="Times New Roman" w:cs="Times New Roman"/>
          <w:b/>
          <w:sz w:val="28"/>
          <w:szCs w:val="28"/>
          <w:lang w:val="uk-UA"/>
        </w:rPr>
      </w:pPr>
      <w:r w:rsidRPr="0061258F">
        <w:rPr>
          <w:rFonts w:ascii="Times New Roman" w:hAnsi="Times New Roman" w:cs="Times New Roman"/>
          <w:b/>
          <w:sz w:val="28"/>
          <w:szCs w:val="28"/>
          <w:lang w:val="uk-UA"/>
        </w:rPr>
        <w:lastRenderedPageBreak/>
        <w:t>ЗМІСТ</w:t>
      </w:r>
    </w:p>
    <w:p w:rsidR="00127811" w:rsidRPr="00D86352" w:rsidRDefault="00127811" w:rsidP="004D0A0F">
      <w:pPr>
        <w:spacing w:after="0" w:line="240" w:lineRule="auto"/>
        <w:jc w:val="both"/>
        <w:rPr>
          <w:rFonts w:ascii="Times New Roman" w:hAnsi="Times New Roman" w:cs="Times New Roman"/>
          <w:sz w:val="26"/>
          <w:szCs w:val="26"/>
          <w:lang w:val="uk-UA"/>
        </w:rPr>
      </w:pPr>
    </w:p>
    <w:p w:rsidR="00D86352" w:rsidRPr="00D86352" w:rsidRDefault="00DC332F">
      <w:pPr>
        <w:pStyle w:val="11"/>
        <w:tabs>
          <w:tab w:val="right" w:leader="dot" w:pos="9485"/>
        </w:tabs>
        <w:rPr>
          <w:rFonts w:hAnsi="Times New Roman" w:cs="Times New Roman"/>
          <w:noProof/>
          <w:sz w:val="22"/>
          <w:lang w:val="uk-UA" w:eastAsia="uk-UA"/>
        </w:rPr>
      </w:pPr>
      <w:r w:rsidRPr="00D86352">
        <w:rPr>
          <w:rFonts w:hAnsi="Times New Roman" w:cs="Times New Roman"/>
          <w:sz w:val="26"/>
          <w:szCs w:val="26"/>
          <w:lang w:val="uk-UA"/>
        </w:rPr>
        <w:fldChar w:fldCharType="begin"/>
      </w:r>
      <w:r w:rsidR="000A5F85" w:rsidRPr="00D86352">
        <w:rPr>
          <w:rFonts w:hAnsi="Times New Roman" w:cs="Times New Roman"/>
          <w:sz w:val="26"/>
          <w:szCs w:val="26"/>
          <w:lang w:val="uk-UA"/>
        </w:rPr>
        <w:instrText xml:space="preserve"> TOC \o "1-3" \h \z \u </w:instrText>
      </w:r>
      <w:r w:rsidRPr="00D86352">
        <w:rPr>
          <w:rFonts w:hAnsi="Times New Roman" w:cs="Times New Roman"/>
          <w:sz w:val="26"/>
          <w:szCs w:val="26"/>
          <w:lang w:val="uk-UA"/>
        </w:rPr>
        <w:fldChar w:fldCharType="separate"/>
      </w:r>
      <w:hyperlink w:anchor="_Toc526846282" w:history="1">
        <w:r w:rsidR="00D86352" w:rsidRPr="00D86352">
          <w:rPr>
            <w:rStyle w:val="a5"/>
            <w:rFonts w:hAnsi="Times New Roman" w:cs="Times New Roman"/>
            <w:noProof/>
            <w:lang w:val="uk-UA"/>
          </w:rPr>
          <w:t>Абревіатури та скорочення</w:t>
        </w:r>
        <w:r w:rsidR="00D86352" w:rsidRPr="00D86352">
          <w:rPr>
            <w:rFonts w:hAnsi="Times New Roman" w:cs="Times New Roman"/>
            <w:noProof/>
            <w:webHidden/>
          </w:rPr>
          <w:tab/>
        </w:r>
        <w:r w:rsidRPr="00D86352">
          <w:rPr>
            <w:rFonts w:hAnsi="Times New Roman" w:cs="Times New Roman"/>
            <w:noProof/>
            <w:webHidden/>
          </w:rPr>
          <w:fldChar w:fldCharType="begin"/>
        </w:r>
        <w:r w:rsidR="00D86352" w:rsidRPr="00D86352">
          <w:rPr>
            <w:rFonts w:hAnsi="Times New Roman" w:cs="Times New Roman"/>
            <w:noProof/>
            <w:webHidden/>
          </w:rPr>
          <w:instrText xml:space="preserve"> PAGEREF _Toc526846282 \h </w:instrText>
        </w:r>
        <w:r w:rsidRPr="00D86352">
          <w:rPr>
            <w:rFonts w:hAnsi="Times New Roman" w:cs="Times New Roman"/>
            <w:noProof/>
            <w:webHidden/>
          </w:rPr>
        </w:r>
        <w:r w:rsidRPr="00D86352">
          <w:rPr>
            <w:rFonts w:hAnsi="Times New Roman" w:cs="Times New Roman"/>
            <w:noProof/>
            <w:webHidden/>
          </w:rPr>
          <w:fldChar w:fldCharType="separate"/>
        </w:r>
        <w:r w:rsidR="005E177F">
          <w:rPr>
            <w:rFonts w:hAnsi="Times New Roman" w:cs="Times New Roman"/>
            <w:noProof/>
            <w:webHidden/>
          </w:rPr>
          <w:t>6</w:t>
        </w:r>
        <w:r w:rsidRPr="00D86352">
          <w:rPr>
            <w:rFonts w:hAnsi="Times New Roman" w:cs="Times New Roman"/>
            <w:noProof/>
            <w:webHidden/>
          </w:rPr>
          <w:fldChar w:fldCharType="end"/>
        </w:r>
      </w:hyperlink>
    </w:p>
    <w:p w:rsidR="00D86352" w:rsidRPr="00D86352" w:rsidRDefault="00DC332F">
      <w:pPr>
        <w:pStyle w:val="11"/>
        <w:tabs>
          <w:tab w:val="left" w:pos="440"/>
          <w:tab w:val="right" w:leader="dot" w:pos="9485"/>
        </w:tabs>
        <w:rPr>
          <w:rFonts w:hAnsi="Times New Roman" w:cs="Times New Roman"/>
          <w:noProof/>
          <w:sz w:val="22"/>
          <w:lang w:val="uk-UA" w:eastAsia="uk-UA"/>
        </w:rPr>
      </w:pPr>
      <w:hyperlink w:anchor="_Toc526846283" w:history="1">
        <w:r w:rsidR="00D86352" w:rsidRPr="00D86352">
          <w:rPr>
            <w:rStyle w:val="a5"/>
            <w:rFonts w:hAnsi="Times New Roman" w:cs="Times New Roman"/>
            <w:noProof/>
            <w:lang w:val="uk-UA"/>
          </w:rPr>
          <w:t>4.</w:t>
        </w:r>
        <w:r w:rsidR="00D86352" w:rsidRPr="00D86352">
          <w:rPr>
            <w:rFonts w:hAnsi="Times New Roman" w:cs="Times New Roman"/>
            <w:noProof/>
            <w:sz w:val="22"/>
            <w:lang w:val="uk-UA" w:eastAsia="uk-UA"/>
          </w:rPr>
          <w:tab/>
        </w:r>
        <w:r w:rsidR="00D86352" w:rsidRPr="00D86352">
          <w:rPr>
            <w:rStyle w:val="a5"/>
            <w:rFonts w:hAnsi="Times New Roman" w:cs="Times New Roman"/>
            <w:noProof/>
            <w:lang w:val="uk-UA"/>
          </w:rPr>
          <w:t>ЗАХОДИ З ПРИБИРАННЯ ОБ’ЄКТІВ БЛАГОУСТРОЮ</w:t>
        </w:r>
        <w:r w:rsidR="00D86352" w:rsidRPr="00D86352">
          <w:rPr>
            <w:rFonts w:hAnsi="Times New Roman" w:cs="Times New Roman"/>
            <w:noProof/>
            <w:webHidden/>
          </w:rPr>
          <w:tab/>
        </w:r>
        <w:r w:rsidRPr="00D86352">
          <w:rPr>
            <w:rFonts w:hAnsi="Times New Roman" w:cs="Times New Roman"/>
            <w:noProof/>
            <w:webHidden/>
          </w:rPr>
          <w:fldChar w:fldCharType="begin"/>
        </w:r>
        <w:r w:rsidR="00D86352" w:rsidRPr="00D86352">
          <w:rPr>
            <w:rFonts w:hAnsi="Times New Roman" w:cs="Times New Roman"/>
            <w:noProof/>
            <w:webHidden/>
          </w:rPr>
          <w:instrText xml:space="preserve"> PAGEREF _Toc526846283 \h </w:instrText>
        </w:r>
        <w:r w:rsidRPr="00D86352">
          <w:rPr>
            <w:rFonts w:hAnsi="Times New Roman" w:cs="Times New Roman"/>
            <w:noProof/>
            <w:webHidden/>
          </w:rPr>
        </w:r>
        <w:r w:rsidRPr="00D86352">
          <w:rPr>
            <w:rFonts w:hAnsi="Times New Roman" w:cs="Times New Roman"/>
            <w:noProof/>
            <w:webHidden/>
          </w:rPr>
          <w:fldChar w:fldCharType="separate"/>
        </w:r>
        <w:r w:rsidR="005E177F">
          <w:rPr>
            <w:rFonts w:hAnsi="Times New Roman" w:cs="Times New Roman"/>
            <w:noProof/>
            <w:webHidden/>
          </w:rPr>
          <w:t>8</w:t>
        </w:r>
        <w:r w:rsidRPr="00D86352">
          <w:rPr>
            <w:rFonts w:hAnsi="Times New Roman" w:cs="Times New Roman"/>
            <w:noProof/>
            <w:webHidden/>
          </w:rPr>
          <w:fldChar w:fldCharType="end"/>
        </w:r>
      </w:hyperlink>
    </w:p>
    <w:p w:rsidR="00D86352" w:rsidRPr="00D86352" w:rsidRDefault="00DC332F">
      <w:pPr>
        <w:pStyle w:val="23"/>
        <w:tabs>
          <w:tab w:val="left" w:pos="880"/>
          <w:tab w:val="right" w:leader="dot" w:pos="9485"/>
        </w:tabs>
        <w:rPr>
          <w:rFonts w:ascii="Times New Roman" w:hAnsi="Times New Roman" w:cs="Times New Roman"/>
          <w:noProof/>
          <w:lang w:val="uk-UA" w:eastAsia="uk-UA"/>
        </w:rPr>
      </w:pPr>
      <w:hyperlink w:anchor="_Toc526846284" w:history="1">
        <w:r w:rsidR="00D86352" w:rsidRPr="00D86352">
          <w:rPr>
            <w:rStyle w:val="a5"/>
            <w:rFonts w:ascii="Times New Roman" w:hAnsi="Times New Roman" w:cs="Times New Roman"/>
            <w:noProof/>
            <w:lang w:val="uk-UA"/>
          </w:rPr>
          <w:t>4.1.</w:t>
        </w:r>
        <w:r w:rsidR="00D86352" w:rsidRPr="00D86352">
          <w:rPr>
            <w:rFonts w:ascii="Times New Roman" w:hAnsi="Times New Roman" w:cs="Times New Roman"/>
            <w:noProof/>
            <w:lang w:val="uk-UA" w:eastAsia="uk-UA"/>
          </w:rPr>
          <w:tab/>
        </w:r>
        <w:r w:rsidR="00D86352" w:rsidRPr="00D86352">
          <w:rPr>
            <w:rStyle w:val="a5"/>
            <w:rFonts w:ascii="Times New Roman" w:hAnsi="Times New Roman" w:cs="Times New Roman"/>
            <w:noProof/>
            <w:lang w:val="uk-UA"/>
          </w:rPr>
          <w:t>Загальні вимоги до прибиральних робіт</w:t>
        </w:r>
        <w:r w:rsidR="00D86352" w:rsidRPr="00D86352">
          <w:rPr>
            <w:rFonts w:ascii="Times New Roman" w:hAnsi="Times New Roman" w:cs="Times New Roman"/>
            <w:noProof/>
            <w:webHidden/>
          </w:rPr>
          <w:tab/>
        </w:r>
        <w:r w:rsidRPr="00D86352">
          <w:rPr>
            <w:rFonts w:ascii="Times New Roman" w:hAnsi="Times New Roman" w:cs="Times New Roman"/>
            <w:noProof/>
            <w:webHidden/>
          </w:rPr>
          <w:fldChar w:fldCharType="begin"/>
        </w:r>
        <w:r w:rsidR="00D86352" w:rsidRPr="00D86352">
          <w:rPr>
            <w:rFonts w:ascii="Times New Roman" w:hAnsi="Times New Roman" w:cs="Times New Roman"/>
            <w:noProof/>
            <w:webHidden/>
          </w:rPr>
          <w:instrText xml:space="preserve"> PAGEREF _Toc526846284 \h </w:instrText>
        </w:r>
        <w:r w:rsidRPr="00D86352">
          <w:rPr>
            <w:rFonts w:ascii="Times New Roman" w:hAnsi="Times New Roman" w:cs="Times New Roman"/>
            <w:noProof/>
            <w:webHidden/>
          </w:rPr>
        </w:r>
        <w:r w:rsidRPr="00D86352">
          <w:rPr>
            <w:rFonts w:ascii="Times New Roman" w:hAnsi="Times New Roman" w:cs="Times New Roman"/>
            <w:noProof/>
            <w:webHidden/>
          </w:rPr>
          <w:fldChar w:fldCharType="separate"/>
        </w:r>
        <w:r w:rsidR="005E177F">
          <w:rPr>
            <w:rFonts w:ascii="Times New Roman" w:hAnsi="Times New Roman" w:cs="Times New Roman"/>
            <w:noProof/>
            <w:webHidden/>
          </w:rPr>
          <w:t>8</w:t>
        </w:r>
        <w:r w:rsidRPr="00D86352">
          <w:rPr>
            <w:rFonts w:ascii="Times New Roman" w:hAnsi="Times New Roman" w:cs="Times New Roman"/>
            <w:noProof/>
            <w:webHidden/>
          </w:rPr>
          <w:fldChar w:fldCharType="end"/>
        </w:r>
      </w:hyperlink>
    </w:p>
    <w:p w:rsidR="00D86352" w:rsidRPr="00D86352" w:rsidRDefault="00DC332F">
      <w:pPr>
        <w:pStyle w:val="23"/>
        <w:tabs>
          <w:tab w:val="left" w:pos="880"/>
          <w:tab w:val="right" w:leader="dot" w:pos="9485"/>
        </w:tabs>
        <w:rPr>
          <w:rFonts w:ascii="Times New Roman" w:hAnsi="Times New Roman" w:cs="Times New Roman"/>
          <w:noProof/>
          <w:lang w:val="uk-UA" w:eastAsia="uk-UA"/>
        </w:rPr>
      </w:pPr>
      <w:hyperlink w:anchor="_Toc526846285" w:history="1">
        <w:r w:rsidR="00D86352" w:rsidRPr="00D86352">
          <w:rPr>
            <w:rStyle w:val="a5"/>
            <w:rFonts w:ascii="Times New Roman" w:hAnsi="Times New Roman" w:cs="Times New Roman"/>
            <w:noProof/>
            <w:lang w:val="uk-UA"/>
          </w:rPr>
          <w:t>4.2.</w:t>
        </w:r>
        <w:r w:rsidR="00D86352" w:rsidRPr="00D86352">
          <w:rPr>
            <w:rFonts w:ascii="Times New Roman" w:hAnsi="Times New Roman" w:cs="Times New Roman"/>
            <w:noProof/>
            <w:lang w:val="uk-UA" w:eastAsia="uk-UA"/>
          </w:rPr>
          <w:tab/>
        </w:r>
        <w:r w:rsidR="00D86352" w:rsidRPr="00D86352">
          <w:rPr>
            <w:rStyle w:val="a5"/>
            <w:rFonts w:ascii="Times New Roman" w:hAnsi="Times New Roman" w:cs="Times New Roman"/>
            <w:noProof/>
            <w:lang w:val="uk-UA"/>
          </w:rPr>
          <w:t>Характеристика об’єктів благоустрою та системи прибирання</w:t>
        </w:r>
        <w:r w:rsidR="00D86352" w:rsidRPr="00D86352">
          <w:rPr>
            <w:rFonts w:ascii="Times New Roman" w:hAnsi="Times New Roman" w:cs="Times New Roman"/>
            <w:noProof/>
            <w:webHidden/>
          </w:rPr>
          <w:tab/>
        </w:r>
        <w:r w:rsidRPr="00D86352">
          <w:rPr>
            <w:rFonts w:ascii="Times New Roman" w:hAnsi="Times New Roman" w:cs="Times New Roman"/>
            <w:noProof/>
            <w:webHidden/>
          </w:rPr>
          <w:fldChar w:fldCharType="begin"/>
        </w:r>
        <w:r w:rsidR="00D86352" w:rsidRPr="00D86352">
          <w:rPr>
            <w:rFonts w:ascii="Times New Roman" w:hAnsi="Times New Roman" w:cs="Times New Roman"/>
            <w:noProof/>
            <w:webHidden/>
          </w:rPr>
          <w:instrText xml:space="preserve"> PAGEREF _Toc526846285 \h </w:instrText>
        </w:r>
        <w:r w:rsidRPr="00D86352">
          <w:rPr>
            <w:rFonts w:ascii="Times New Roman" w:hAnsi="Times New Roman" w:cs="Times New Roman"/>
            <w:noProof/>
            <w:webHidden/>
          </w:rPr>
        </w:r>
        <w:r w:rsidRPr="00D86352">
          <w:rPr>
            <w:rFonts w:ascii="Times New Roman" w:hAnsi="Times New Roman" w:cs="Times New Roman"/>
            <w:noProof/>
            <w:webHidden/>
          </w:rPr>
          <w:fldChar w:fldCharType="separate"/>
        </w:r>
        <w:r w:rsidR="005E177F">
          <w:rPr>
            <w:rFonts w:ascii="Times New Roman" w:hAnsi="Times New Roman" w:cs="Times New Roman"/>
            <w:noProof/>
            <w:webHidden/>
          </w:rPr>
          <w:t>9</w:t>
        </w:r>
        <w:r w:rsidRPr="00D86352">
          <w:rPr>
            <w:rFonts w:ascii="Times New Roman" w:hAnsi="Times New Roman" w:cs="Times New Roman"/>
            <w:noProof/>
            <w:webHidden/>
          </w:rPr>
          <w:fldChar w:fldCharType="end"/>
        </w:r>
      </w:hyperlink>
    </w:p>
    <w:p w:rsidR="00D86352" w:rsidRPr="00D86352" w:rsidRDefault="00DC332F">
      <w:pPr>
        <w:pStyle w:val="23"/>
        <w:tabs>
          <w:tab w:val="left" w:pos="880"/>
          <w:tab w:val="right" w:leader="dot" w:pos="9485"/>
        </w:tabs>
        <w:rPr>
          <w:rFonts w:ascii="Times New Roman" w:hAnsi="Times New Roman" w:cs="Times New Roman"/>
          <w:noProof/>
          <w:lang w:val="uk-UA" w:eastAsia="uk-UA"/>
        </w:rPr>
      </w:pPr>
      <w:hyperlink w:anchor="_Toc526846286" w:history="1">
        <w:r w:rsidR="00D86352" w:rsidRPr="00D86352">
          <w:rPr>
            <w:rStyle w:val="a5"/>
            <w:rFonts w:ascii="Times New Roman" w:hAnsi="Times New Roman" w:cs="Times New Roman"/>
            <w:noProof/>
            <w:lang w:val="uk-UA"/>
          </w:rPr>
          <w:t>4.3.</w:t>
        </w:r>
        <w:r w:rsidR="00D86352" w:rsidRPr="00D86352">
          <w:rPr>
            <w:rFonts w:ascii="Times New Roman" w:hAnsi="Times New Roman" w:cs="Times New Roman"/>
            <w:noProof/>
            <w:lang w:val="uk-UA" w:eastAsia="uk-UA"/>
          </w:rPr>
          <w:tab/>
        </w:r>
        <w:r w:rsidR="00D86352" w:rsidRPr="00D86352">
          <w:rPr>
            <w:rStyle w:val="a5"/>
            <w:rFonts w:ascii="Times New Roman" w:hAnsi="Times New Roman" w:cs="Times New Roman"/>
            <w:noProof/>
            <w:lang w:val="uk-UA"/>
          </w:rPr>
          <w:t>Зимове прибирання міста</w:t>
        </w:r>
        <w:r w:rsidR="00D86352" w:rsidRPr="00D86352">
          <w:rPr>
            <w:rFonts w:ascii="Times New Roman" w:hAnsi="Times New Roman" w:cs="Times New Roman"/>
            <w:noProof/>
            <w:webHidden/>
          </w:rPr>
          <w:tab/>
        </w:r>
        <w:r w:rsidRPr="00D86352">
          <w:rPr>
            <w:rFonts w:ascii="Times New Roman" w:hAnsi="Times New Roman" w:cs="Times New Roman"/>
            <w:noProof/>
            <w:webHidden/>
          </w:rPr>
          <w:fldChar w:fldCharType="begin"/>
        </w:r>
        <w:r w:rsidR="00D86352" w:rsidRPr="00D86352">
          <w:rPr>
            <w:rFonts w:ascii="Times New Roman" w:hAnsi="Times New Roman" w:cs="Times New Roman"/>
            <w:noProof/>
            <w:webHidden/>
          </w:rPr>
          <w:instrText xml:space="preserve"> PAGEREF _Toc526846286 \h </w:instrText>
        </w:r>
        <w:r w:rsidRPr="00D86352">
          <w:rPr>
            <w:rFonts w:ascii="Times New Roman" w:hAnsi="Times New Roman" w:cs="Times New Roman"/>
            <w:noProof/>
            <w:webHidden/>
          </w:rPr>
        </w:r>
        <w:r w:rsidRPr="00D86352">
          <w:rPr>
            <w:rFonts w:ascii="Times New Roman" w:hAnsi="Times New Roman" w:cs="Times New Roman"/>
            <w:noProof/>
            <w:webHidden/>
          </w:rPr>
          <w:fldChar w:fldCharType="separate"/>
        </w:r>
        <w:r w:rsidR="005E177F">
          <w:rPr>
            <w:rFonts w:ascii="Times New Roman" w:hAnsi="Times New Roman" w:cs="Times New Roman"/>
            <w:noProof/>
            <w:webHidden/>
          </w:rPr>
          <w:t>10</w:t>
        </w:r>
        <w:r w:rsidRPr="00D86352">
          <w:rPr>
            <w:rFonts w:ascii="Times New Roman" w:hAnsi="Times New Roman" w:cs="Times New Roman"/>
            <w:noProof/>
            <w:webHidden/>
          </w:rPr>
          <w:fldChar w:fldCharType="end"/>
        </w:r>
      </w:hyperlink>
    </w:p>
    <w:p w:rsidR="00D86352" w:rsidRPr="00D86352" w:rsidRDefault="00DC332F">
      <w:pPr>
        <w:pStyle w:val="23"/>
        <w:tabs>
          <w:tab w:val="left" w:pos="880"/>
          <w:tab w:val="right" w:leader="dot" w:pos="9485"/>
        </w:tabs>
        <w:rPr>
          <w:rFonts w:ascii="Times New Roman" w:hAnsi="Times New Roman" w:cs="Times New Roman"/>
          <w:noProof/>
          <w:lang w:val="uk-UA" w:eastAsia="uk-UA"/>
        </w:rPr>
      </w:pPr>
      <w:hyperlink w:anchor="_Toc526846287" w:history="1">
        <w:r w:rsidR="00D86352" w:rsidRPr="00D86352">
          <w:rPr>
            <w:rStyle w:val="a5"/>
            <w:rFonts w:ascii="Times New Roman" w:hAnsi="Times New Roman" w:cs="Times New Roman"/>
            <w:noProof/>
            <w:lang w:val="uk-UA"/>
          </w:rPr>
          <w:t>4.4.</w:t>
        </w:r>
        <w:r w:rsidR="00D86352" w:rsidRPr="00D86352">
          <w:rPr>
            <w:rFonts w:ascii="Times New Roman" w:hAnsi="Times New Roman" w:cs="Times New Roman"/>
            <w:noProof/>
            <w:lang w:val="uk-UA" w:eastAsia="uk-UA"/>
          </w:rPr>
          <w:tab/>
        </w:r>
        <w:r w:rsidR="00D86352" w:rsidRPr="00D86352">
          <w:rPr>
            <w:rStyle w:val="a5"/>
            <w:rFonts w:ascii="Times New Roman" w:hAnsi="Times New Roman" w:cs="Times New Roman"/>
            <w:noProof/>
            <w:lang w:val="uk-UA"/>
          </w:rPr>
          <w:t>Прибирання вулиць та доріг у літній період</w:t>
        </w:r>
        <w:r w:rsidR="00D86352" w:rsidRPr="00D86352">
          <w:rPr>
            <w:rFonts w:ascii="Times New Roman" w:hAnsi="Times New Roman" w:cs="Times New Roman"/>
            <w:noProof/>
            <w:webHidden/>
          </w:rPr>
          <w:tab/>
        </w:r>
        <w:r w:rsidRPr="00D86352">
          <w:rPr>
            <w:rFonts w:ascii="Times New Roman" w:hAnsi="Times New Roman" w:cs="Times New Roman"/>
            <w:noProof/>
            <w:webHidden/>
          </w:rPr>
          <w:fldChar w:fldCharType="begin"/>
        </w:r>
        <w:r w:rsidR="00D86352" w:rsidRPr="00D86352">
          <w:rPr>
            <w:rFonts w:ascii="Times New Roman" w:hAnsi="Times New Roman" w:cs="Times New Roman"/>
            <w:noProof/>
            <w:webHidden/>
          </w:rPr>
          <w:instrText xml:space="preserve"> PAGEREF _Toc526846287 \h </w:instrText>
        </w:r>
        <w:r w:rsidRPr="00D86352">
          <w:rPr>
            <w:rFonts w:ascii="Times New Roman" w:hAnsi="Times New Roman" w:cs="Times New Roman"/>
            <w:noProof/>
            <w:webHidden/>
          </w:rPr>
        </w:r>
        <w:r w:rsidRPr="00D86352">
          <w:rPr>
            <w:rFonts w:ascii="Times New Roman" w:hAnsi="Times New Roman" w:cs="Times New Roman"/>
            <w:noProof/>
            <w:webHidden/>
          </w:rPr>
          <w:fldChar w:fldCharType="separate"/>
        </w:r>
        <w:r w:rsidR="005E177F">
          <w:rPr>
            <w:rFonts w:ascii="Times New Roman" w:hAnsi="Times New Roman" w:cs="Times New Roman"/>
            <w:noProof/>
            <w:webHidden/>
          </w:rPr>
          <w:t>25</w:t>
        </w:r>
        <w:r w:rsidRPr="00D86352">
          <w:rPr>
            <w:rFonts w:ascii="Times New Roman" w:hAnsi="Times New Roman" w:cs="Times New Roman"/>
            <w:noProof/>
            <w:webHidden/>
          </w:rPr>
          <w:fldChar w:fldCharType="end"/>
        </w:r>
      </w:hyperlink>
    </w:p>
    <w:p w:rsidR="00D86352" w:rsidRPr="00D86352" w:rsidRDefault="00DC332F">
      <w:pPr>
        <w:pStyle w:val="23"/>
        <w:tabs>
          <w:tab w:val="left" w:pos="880"/>
          <w:tab w:val="right" w:leader="dot" w:pos="9485"/>
        </w:tabs>
        <w:rPr>
          <w:rFonts w:ascii="Times New Roman" w:hAnsi="Times New Roman" w:cs="Times New Roman"/>
          <w:noProof/>
          <w:lang w:val="uk-UA" w:eastAsia="uk-UA"/>
        </w:rPr>
      </w:pPr>
      <w:hyperlink w:anchor="_Toc526846288" w:history="1">
        <w:r w:rsidR="00D86352" w:rsidRPr="00D86352">
          <w:rPr>
            <w:rStyle w:val="a5"/>
            <w:rFonts w:ascii="Times New Roman" w:hAnsi="Times New Roman" w:cs="Times New Roman"/>
            <w:noProof/>
            <w:lang w:val="uk-UA"/>
          </w:rPr>
          <w:t>4.5.</w:t>
        </w:r>
        <w:r w:rsidR="00D86352" w:rsidRPr="00D86352">
          <w:rPr>
            <w:rFonts w:ascii="Times New Roman" w:hAnsi="Times New Roman" w:cs="Times New Roman"/>
            <w:noProof/>
            <w:lang w:val="uk-UA" w:eastAsia="uk-UA"/>
          </w:rPr>
          <w:tab/>
        </w:r>
        <w:r w:rsidR="00D86352" w:rsidRPr="00D86352">
          <w:rPr>
            <w:rStyle w:val="a5"/>
            <w:rFonts w:ascii="Times New Roman" w:hAnsi="Times New Roman" w:cs="Times New Roman"/>
            <w:noProof/>
            <w:lang w:val="uk-UA"/>
          </w:rPr>
          <w:t>Розрахунок кількості прибиральної техніки для літнього прибирання об’єктів благоустрою</w:t>
        </w:r>
        <w:r w:rsidR="00D86352" w:rsidRPr="00D86352">
          <w:rPr>
            <w:rFonts w:ascii="Times New Roman" w:hAnsi="Times New Roman" w:cs="Times New Roman"/>
            <w:noProof/>
            <w:webHidden/>
          </w:rPr>
          <w:tab/>
        </w:r>
        <w:r w:rsidRPr="00D86352">
          <w:rPr>
            <w:rFonts w:ascii="Times New Roman" w:hAnsi="Times New Roman" w:cs="Times New Roman"/>
            <w:noProof/>
            <w:webHidden/>
          </w:rPr>
          <w:fldChar w:fldCharType="begin"/>
        </w:r>
        <w:r w:rsidR="00D86352" w:rsidRPr="00D86352">
          <w:rPr>
            <w:rFonts w:ascii="Times New Roman" w:hAnsi="Times New Roman" w:cs="Times New Roman"/>
            <w:noProof/>
            <w:webHidden/>
          </w:rPr>
          <w:instrText xml:space="preserve"> PAGEREF _Toc526846288 \h </w:instrText>
        </w:r>
        <w:r w:rsidRPr="00D86352">
          <w:rPr>
            <w:rFonts w:ascii="Times New Roman" w:hAnsi="Times New Roman" w:cs="Times New Roman"/>
            <w:noProof/>
            <w:webHidden/>
          </w:rPr>
        </w:r>
        <w:r w:rsidRPr="00D86352">
          <w:rPr>
            <w:rFonts w:ascii="Times New Roman" w:hAnsi="Times New Roman" w:cs="Times New Roman"/>
            <w:noProof/>
            <w:webHidden/>
          </w:rPr>
          <w:fldChar w:fldCharType="separate"/>
        </w:r>
        <w:r w:rsidR="005E177F">
          <w:rPr>
            <w:rFonts w:ascii="Times New Roman" w:hAnsi="Times New Roman" w:cs="Times New Roman"/>
            <w:noProof/>
            <w:webHidden/>
          </w:rPr>
          <w:t>29</w:t>
        </w:r>
        <w:r w:rsidRPr="00D86352">
          <w:rPr>
            <w:rFonts w:ascii="Times New Roman" w:hAnsi="Times New Roman" w:cs="Times New Roman"/>
            <w:noProof/>
            <w:webHidden/>
          </w:rPr>
          <w:fldChar w:fldCharType="end"/>
        </w:r>
      </w:hyperlink>
    </w:p>
    <w:p w:rsidR="00D86352" w:rsidRPr="00D86352" w:rsidRDefault="00DC332F">
      <w:pPr>
        <w:pStyle w:val="23"/>
        <w:tabs>
          <w:tab w:val="left" w:pos="880"/>
          <w:tab w:val="right" w:leader="dot" w:pos="9485"/>
        </w:tabs>
        <w:rPr>
          <w:rFonts w:ascii="Times New Roman" w:hAnsi="Times New Roman" w:cs="Times New Roman"/>
          <w:noProof/>
          <w:lang w:val="uk-UA" w:eastAsia="uk-UA"/>
        </w:rPr>
      </w:pPr>
      <w:hyperlink w:anchor="_Toc526846289" w:history="1">
        <w:r w:rsidR="00D86352" w:rsidRPr="00D86352">
          <w:rPr>
            <w:rStyle w:val="a5"/>
            <w:rFonts w:ascii="Times New Roman" w:hAnsi="Times New Roman" w:cs="Times New Roman"/>
            <w:noProof/>
            <w:lang w:val="uk-UA"/>
          </w:rPr>
          <w:t>4.6.</w:t>
        </w:r>
        <w:r w:rsidR="00D86352" w:rsidRPr="00D86352">
          <w:rPr>
            <w:rFonts w:ascii="Times New Roman" w:hAnsi="Times New Roman" w:cs="Times New Roman"/>
            <w:noProof/>
            <w:lang w:val="uk-UA" w:eastAsia="uk-UA"/>
          </w:rPr>
          <w:tab/>
        </w:r>
        <w:r w:rsidR="00D86352" w:rsidRPr="00D86352">
          <w:rPr>
            <w:rStyle w:val="a5"/>
            <w:rFonts w:ascii="Times New Roman" w:hAnsi="Times New Roman" w:cs="Times New Roman"/>
            <w:noProof/>
            <w:lang w:val="uk-UA"/>
          </w:rPr>
          <w:t>Прибирання територій парків, рекреаційних зон, садів, скверів та майданчиків</w:t>
        </w:r>
        <w:r w:rsidR="00D86352" w:rsidRPr="00D86352">
          <w:rPr>
            <w:rFonts w:ascii="Times New Roman" w:hAnsi="Times New Roman" w:cs="Times New Roman"/>
            <w:noProof/>
            <w:webHidden/>
          </w:rPr>
          <w:tab/>
        </w:r>
        <w:r w:rsidRPr="00D86352">
          <w:rPr>
            <w:rFonts w:ascii="Times New Roman" w:hAnsi="Times New Roman" w:cs="Times New Roman"/>
            <w:noProof/>
            <w:webHidden/>
          </w:rPr>
          <w:fldChar w:fldCharType="begin"/>
        </w:r>
        <w:r w:rsidR="00D86352" w:rsidRPr="00D86352">
          <w:rPr>
            <w:rFonts w:ascii="Times New Roman" w:hAnsi="Times New Roman" w:cs="Times New Roman"/>
            <w:noProof/>
            <w:webHidden/>
          </w:rPr>
          <w:instrText xml:space="preserve"> PAGEREF _Toc526846289 \h </w:instrText>
        </w:r>
        <w:r w:rsidRPr="00D86352">
          <w:rPr>
            <w:rFonts w:ascii="Times New Roman" w:hAnsi="Times New Roman" w:cs="Times New Roman"/>
            <w:noProof/>
            <w:webHidden/>
          </w:rPr>
        </w:r>
        <w:r w:rsidRPr="00D86352">
          <w:rPr>
            <w:rFonts w:ascii="Times New Roman" w:hAnsi="Times New Roman" w:cs="Times New Roman"/>
            <w:noProof/>
            <w:webHidden/>
          </w:rPr>
          <w:fldChar w:fldCharType="separate"/>
        </w:r>
        <w:r w:rsidR="005E177F">
          <w:rPr>
            <w:rFonts w:ascii="Times New Roman" w:hAnsi="Times New Roman" w:cs="Times New Roman"/>
            <w:noProof/>
            <w:webHidden/>
          </w:rPr>
          <w:t>33</w:t>
        </w:r>
        <w:r w:rsidRPr="00D86352">
          <w:rPr>
            <w:rFonts w:ascii="Times New Roman" w:hAnsi="Times New Roman" w:cs="Times New Roman"/>
            <w:noProof/>
            <w:webHidden/>
          </w:rPr>
          <w:fldChar w:fldCharType="end"/>
        </w:r>
      </w:hyperlink>
    </w:p>
    <w:p w:rsidR="00D86352" w:rsidRPr="00D86352" w:rsidRDefault="00DC332F">
      <w:pPr>
        <w:pStyle w:val="11"/>
        <w:tabs>
          <w:tab w:val="left" w:pos="440"/>
          <w:tab w:val="right" w:leader="dot" w:pos="9485"/>
        </w:tabs>
        <w:rPr>
          <w:rFonts w:hAnsi="Times New Roman" w:cs="Times New Roman"/>
          <w:noProof/>
          <w:sz w:val="22"/>
          <w:lang w:val="uk-UA" w:eastAsia="uk-UA"/>
        </w:rPr>
      </w:pPr>
      <w:hyperlink w:anchor="_Toc526846290" w:history="1">
        <w:r w:rsidR="00D86352" w:rsidRPr="00D86352">
          <w:rPr>
            <w:rStyle w:val="a5"/>
            <w:rFonts w:hAnsi="Times New Roman" w:cs="Times New Roman"/>
            <w:noProof/>
            <w:lang w:val="uk-UA"/>
          </w:rPr>
          <w:t>5.</w:t>
        </w:r>
        <w:r w:rsidR="00D86352" w:rsidRPr="00D86352">
          <w:rPr>
            <w:rFonts w:hAnsi="Times New Roman" w:cs="Times New Roman"/>
            <w:noProof/>
            <w:sz w:val="22"/>
            <w:lang w:val="uk-UA" w:eastAsia="uk-UA"/>
          </w:rPr>
          <w:tab/>
        </w:r>
        <w:r w:rsidR="00D86352" w:rsidRPr="00D86352">
          <w:rPr>
            <w:rStyle w:val="a5"/>
            <w:rFonts w:hAnsi="Times New Roman" w:cs="Times New Roman"/>
            <w:noProof/>
            <w:lang w:val="uk-UA"/>
          </w:rPr>
          <w:t>ІНШІ ЗАХОДИ САНІТАРНОГО ОЧИЩЕННЯ</w:t>
        </w:r>
        <w:r w:rsidR="00D86352" w:rsidRPr="00D86352">
          <w:rPr>
            <w:rFonts w:hAnsi="Times New Roman" w:cs="Times New Roman"/>
            <w:noProof/>
            <w:webHidden/>
          </w:rPr>
          <w:tab/>
        </w:r>
        <w:r w:rsidRPr="00D86352">
          <w:rPr>
            <w:rFonts w:hAnsi="Times New Roman" w:cs="Times New Roman"/>
            <w:noProof/>
            <w:webHidden/>
          </w:rPr>
          <w:fldChar w:fldCharType="begin"/>
        </w:r>
        <w:r w:rsidR="00D86352" w:rsidRPr="00D86352">
          <w:rPr>
            <w:rFonts w:hAnsi="Times New Roman" w:cs="Times New Roman"/>
            <w:noProof/>
            <w:webHidden/>
          </w:rPr>
          <w:instrText xml:space="preserve"> PAGEREF _Toc526846290 \h </w:instrText>
        </w:r>
        <w:r w:rsidRPr="00D86352">
          <w:rPr>
            <w:rFonts w:hAnsi="Times New Roman" w:cs="Times New Roman"/>
            <w:noProof/>
            <w:webHidden/>
          </w:rPr>
        </w:r>
        <w:r w:rsidRPr="00D86352">
          <w:rPr>
            <w:rFonts w:hAnsi="Times New Roman" w:cs="Times New Roman"/>
            <w:noProof/>
            <w:webHidden/>
          </w:rPr>
          <w:fldChar w:fldCharType="separate"/>
        </w:r>
        <w:r w:rsidR="005E177F">
          <w:rPr>
            <w:rFonts w:hAnsi="Times New Roman" w:cs="Times New Roman"/>
            <w:noProof/>
            <w:webHidden/>
          </w:rPr>
          <w:t>35</w:t>
        </w:r>
        <w:r w:rsidRPr="00D86352">
          <w:rPr>
            <w:rFonts w:hAnsi="Times New Roman" w:cs="Times New Roman"/>
            <w:noProof/>
            <w:webHidden/>
          </w:rPr>
          <w:fldChar w:fldCharType="end"/>
        </w:r>
      </w:hyperlink>
    </w:p>
    <w:p w:rsidR="00D86352" w:rsidRPr="00D86352" w:rsidRDefault="00DC332F">
      <w:pPr>
        <w:pStyle w:val="23"/>
        <w:tabs>
          <w:tab w:val="left" w:pos="880"/>
          <w:tab w:val="right" w:leader="dot" w:pos="9485"/>
        </w:tabs>
        <w:rPr>
          <w:rFonts w:ascii="Times New Roman" w:hAnsi="Times New Roman" w:cs="Times New Roman"/>
          <w:noProof/>
          <w:lang w:val="uk-UA" w:eastAsia="uk-UA"/>
        </w:rPr>
      </w:pPr>
      <w:hyperlink w:anchor="_Toc526846291" w:history="1">
        <w:r w:rsidR="00D86352" w:rsidRPr="00D86352">
          <w:rPr>
            <w:rStyle w:val="a5"/>
            <w:rFonts w:ascii="Times New Roman" w:hAnsi="Times New Roman" w:cs="Times New Roman"/>
            <w:noProof/>
            <w:lang w:val="uk-UA"/>
          </w:rPr>
          <w:t>5.1.</w:t>
        </w:r>
        <w:r w:rsidR="00D86352" w:rsidRPr="00D86352">
          <w:rPr>
            <w:rFonts w:ascii="Times New Roman" w:hAnsi="Times New Roman" w:cs="Times New Roman"/>
            <w:noProof/>
            <w:lang w:val="uk-UA" w:eastAsia="uk-UA"/>
          </w:rPr>
          <w:tab/>
        </w:r>
        <w:r w:rsidR="00D86352" w:rsidRPr="00D86352">
          <w:rPr>
            <w:rStyle w:val="a5"/>
            <w:rFonts w:ascii="Times New Roman" w:hAnsi="Times New Roman" w:cs="Times New Roman"/>
            <w:noProof/>
            <w:lang w:val="uk-UA"/>
          </w:rPr>
          <w:t>Поводження з безпритульними тваринами</w:t>
        </w:r>
        <w:r w:rsidR="00D86352" w:rsidRPr="00D86352">
          <w:rPr>
            <w:rFonts w:ascii="Times New Roman" w:hAnsi="Times New Roman" w:cs="Times New Roman"/>
            <w:noProof/>
            <w:webHidden/>
          </w:rPr>
          <w:tab/>
        </w:r>
        <w:r w:rsidRPr="00D86352">
          <w:rPr>
            <w:rFonts w:ascii="Times New Roman" w:hAnsi="Times New Roman" w:cs="Times New Roman"/>
            <w:noProof/>
            <w:webHidden/>
          </w:rPr>
          <w:fldChar w:fldCharType="begin"/>
        </w:r>
        <w:r w:rsidR="00D86352" w:rsidRPr="00D86352">
          <w:rPr>
            <w:rFonts w:ascii="Times New Roman" w:hAnsi="Times New Roman" w:cs="Times New Roman"/>
            <w:noProof/>
            <w:webHidden/>
          </w:rPr>
          <w:instrText xml:space="preserve"> PAGEREF _Toc526846291 \h </w:instrText>
        </w:r>
        <w:r w:rsidRPr="00D86352">
          <w:rPr>
            <w:rFonts w:ascii="Times New Roman" w:hAnsi="Times New Roman" w:cs="Times New Roman"/>
            <w:noProof/>
            <w:webHidden/>
          </w:rPr>
        </w:r>
        <w:r w:rsidRPr="00D86352">
          <w:rPr>
            <w:rFonts w:ascii="Times New Roman" w:hAnsi="Times New Roman" w:cs="Times New Roman"/>
            <w:noProof/>
            <w:webHidden/>
          </w:rPr>
          <w:fldChar w:fldCharType="separate"/>
        </w:r>
        <w:r w:rsidR="005E177F">
          <w:rPr>
            <w:rFonts w:ascii="Times New Roman" w:hAnsi="Times New Roman" w:cs="Times New Roman"/>
            <w:noProof/>
            <w:webHidden/>
          </w:rPr>
          <w:t>35</w:t>
        </w:r>
        <w:r w:rsidRPr="00D86352">
          <w:rPr>
            <w:rFonts w:ascii="Times New Roman" w:hAnsi="Times New Roman" w:cs="Times New Roman"/>
            <w:noProof/>
            <w:webHidden/>
          </w:rPr>
          <w:fldChar w:fldCharType="end"/>
        </w:r>
      </w:hyperlink>
    </w:p>
    <w:p w:rsidR="00D86352" w:rsidRPr="00D86352" w:rsidRDefault="00DC332F">
      <w:pPr>
        <w:pStyle w:val="23"/>
        <w:tabs>
          <w:tab w:val="left" w:pos="880"/>
          <w:tab w:val="right" w:leader="dot" w:pos="9485"/>
        </w:tabs>
        <w:rPr>
          <w:rFonts w:ascii="Times New Roman" w:hAnsi="Times New Roman" w:cs="Times New Roman"/>
          <w:noProof/>
          <w:lang w:val="uk-UA" w:eastAsia="uk-UA"/>
        </w:rPr>
      </w:pPr>
      <w:hyperlink w:anchor="_Toc526846292" w:history="1">
        <w:r w:rsidR="00D86352" w:rsidRPr="00D86352">
          <w:rPr>
            <w:rStyle w:val="a5"/>
            <w:rFonts w:ascii="Times New Roman" w:hAnsi="Times New Roman" w:cs="Times New Roman"/>
            <w:noProof/>
            <w:lang w:val="uk-UA"/>
          </w:rPr>
          <w:t>5.2.</w:t>
        </w:r>
        <w:r w:rsidR="00D86352" w:rsidRPr="00D86352">
          <w:rPr>
            <w:rFonts w:ascii="Times New Roman" w:hAnsi="Times New Roman" w:cs="Times New Roman"/>
            <w:noProof/>
            <w:lang w:val="uk-UA" w:eastAsia="uk-UA"/>
          </w:rPr>
          <w:tab/>
        </w:r>
        <w:r w:rsidR="00D86352" w:rsidRPr="00D86352">
          <w:rPr>
            <w:rStyle w:val="a5"/>
            <w:rFonts w:ascii="Times New Roman" w:hAnsi="Times New Roman" w:cs="Times New Roman"/>
            <w:noProof/>
            <w:lang w:val="uk-UA"/>
          </w:rPr>
          <w:t>Громадські вбиральні</w:t>
        </w:r>
        <w:r w:rsidR="00D86352" w:rsidRPr="00D86352">
          <w:rPr>
            <w:rFonts w:ascii="Times New Roman" w:hAnsi="Times New Roman" w:cs="Times New Roman"/>
            <w:noProof/>
            <w:webHidden/>
          </w:rPr>
          <w:tab/>
        </w:r>
        <w:r w:rsidRPr="00D86352">
          <w:rPr>
            <w:rFonts w:ascii="Times New Roman" w:hAnsi="Times New Roman" w:cs="Times New Roman"/>
            <w:noProof/>
            <w:webHidden/>
          </w:rPr>
          <w:fldChar w:fldCharType="begin"/>
        </w:r>
        <w:r w:rsidR="00D86352" w:rsidRPr="00D86352">
          <w:rPr>
            <w:rFonts w:ascii="Times New Roman" w:hAnsi="Times New Roman" w:cs="Times New Roman"/>
            <w:noProof/>
            <w:webHidden/>
          </w:rPr>
          <w:instrText xml:space="preserve"> PAGEREF _Toc526846292 \h </w:instrText>
        </w:r>
        <w:r w:rsidRPr="00D86352">
          <w:rPr>
            <w:rFonts w:ascii="Times New Roman" w:hAnsi="Times New Roman" w:cs="Times New Roman"/>
            <w:noProof/>
            <w:webHidden/>
          </w:rPr>
        </w:r>
        <w:r w:rsidRPr="00D86352">
          <w:rPr>
            <w:rFonts w:ascii="Times New Roman" w:hAnsi="Times New Roman" w:cs="Times New Roman"/>
            <w:noProof/>
            <w:webHidden/>
          </w:rPr>
          <w:fldChar w:fldCharType="separate"/>
        </w:r>
        <w:r w:rsidR="005E177F">
          <w:rPr>
            <w:rFonts w:ascii="Times New Roman" w:hAnsi="Times New Roman" w:cs="Times New Roman"/>
            <w:noProof/>
            <w:webHidden/>
          </w:rPr>
          <w:t>46</w:t>
        </w:r>
        <w:r w:rsidRPr="00D86352">
          <w:rPr>
            <w:rFonts w:ascii="Times New Roman" w:hAnsi="Times New Roman" w:cs="Times New Roman"/>
            <w:noProof/>
            <w:webHidden/>
          </w:rPr>
          <w:fldChar w:fldCharType="end"/>
        </w:r>
      </w:hyperlink>
    </w:p>
    <w:p w:rsidR="00D86352" w:rsidRPr="00D86352" w:rsidRDefault="00DC332F">
      <w:pPr>
        <w:pStyle w:val="11"/>
        <w:tabs>
          <w:tab w:val="left" w:pos="440"/>
          <w:tab w:val="right" w:leader="dot" w:pos="9485"/>
        </w:tabs>
        <w:rPr>
          <w:rFonts w:hAnsi="Times New Roman" w:cs="Times New Roman"/>
          <w:noProof/>
          <w:sz w:val="22"/>
          <w:lang w:val="uk-UA" w:eastAsia="uk-UA"/>
        </w:rPr>
      </w:pPr>
      <w:hyperlink w:anchor="_Toc526846293" w:history="1">
        <w:r w:rsidR="00D86352" w:rsidRPr="00D86352">
          <w:rPr>
            <w:rStyle w:val="a5"/>
            <w:rFonts w:hAnsi="Times New Roman" w:cs="Times New Roman"/>
            <w:noProof/>
            <w:lang w:val="uk-UA"/>
          </w:rPr>
          <w:t>6.</w:t>
        </w:r>
        <w:r w:rsidR="00D86352" w:rsidRPr="00D86352">
          <w:rPr>
            <w:rFonts w:hAnsi="Times New Roman" w:cs="Times New Roman"/>
            <w:noProof/>
            <w:sz w:val="22"/>
            <w:lang w:val="uk-UA" w:eastAsia="uk-UA"/>
          </w:rPr>
          <w:tab/>
        </w:r>
        <w:r w:rsidR="00D86352" w:rsidRPr="00D86352">
          <w:rPr>
            <w:rStyle w:val="a5"/>
            <w:rFonts w:hAnsi="Times New Roman" w:cs="Times New Roman"/>
            <w:noProof/>
            <w:lang w:val="uk-UA"/>
          </w:rPr>
          <w:t>ВПЛИВ НА НАВКОЛИЩНЄ СЕРЕДОВИЩЕ</w:t>
        </w:r>
        <w:r w:rsidR="00D86352" w:rsidRPr="00D86352">
          <w:rPr>
            <w:rFonts w:hAnsi="Times New Roman" w:cs="Times New Roman"/>
            <w:noProof/>
            <w:webHidden/>
          </w:rPr>
          <w:tab/>
        </w:r>
        <w:r w:rsidRPr="00D86352">
          <w:rPr>
            <w:rFonts w:hAnsi="Times New Roman" w:cs="Times New Roman"/>
            <w:noProof/>
            <w:webHidden/>
          </w:rPr>
          <w:fldChar w:fldCharType="begin"/>
        </w:r>
        <w:r w:rsidR="00D86352" w:rsidRPr="00D86352">
          <w:rPr>
            <w:rFonts w:hAnsi="Times New Roman" w:cs="Times New Roman"/>
            <w:noProof/>
            <w:webHidden/>
          </w:rPr>
          <w:instrText xml:space="preserve"> PAGEREF _Toc526846293 \h </w:instrText>
        </w:r>
        <w:r w:rsidRPr="00D86352">
          <w:rPr>
            <w:rFonts w:hAnsi="Times New Roman" w:cs="Times New Roman"/>
            <w:noProof/>
            <w:webHidden/>
          </w:rPr>
        </w:r>
        <w:r w:rsidRPr="00D86352">
          <w:rPr>
            <w:rFonts w:hAnsi="Times New Roman" w:cs="Times New Roman"/>
            <w:noProof/>
            <w:webHidden/>
          </w:rPr>
          <w:fldChar w:fldCharType="separate"/>
        </w:r>
        <w:r w:rsidR="005E177F">
          <w:rPr>
            <w:rFonts w:hAnsi="Times New Roman" w:cs="Times New Roman"/>
            <w:noProof/>
            <w:webHidden/>
          </w:rPr>
          <w:t>57</w:t>
        </w:r>
        <w:r w:rsidRPr="00D86352">
          <w:rPr>
            <w:rFonts w:hAnsi="Times New Roman" w:cs="Times New Roman"/>
            <w:noProof/>
            <w:webHidden/>
          </w:rPr>
          <w:fldChar w:fldCharType="end"/>
        </w:r>
      </w:hyperlink>
    </w:p>
    <w:p w:rsidR="00D86352" w:rsidRPr="00D86352" w:rsidRDefault="00DC332F">
      <w:pPr>
        <w:pStyle w:val="23"/>
        <w:tabs>
          <w:tab w:val="left" w:pos="880"/>
          <w:tab w:val="right" w:leader="dot" w:pos="9485"/>
        </w:tabs>
        <w:rPr>
          <w:rFonts w:ascii="Times New Roman" w:hAnsi="Times New Roman" w:cs="Times New Roman"/>
          <w:noProof/>
          <w:lang w:val="uk-UA" w:eastAsia="uk-UA"/>
        </w:rPr>
      </w:pPr>
      <w:hyperlink w:anchor="_Toc526846294" w:history="1">
        <w:r w:rsidR="00D86352" w:rsidRPr="00D86352">
          <w:rPr>
            <w:rStyle w:val="a5"/>
            <w:rFonts w:ascii="Times New Roman" w:hAnsi="Times New Roman" w:cs="Times New Roman"/>
            <w:noProof/>
            <w:lang w:val="uk-UA"/>
          </w:rPr>
          <w:t>6.1.</w:t>
        </w:r>
        <w:r w:rsidR="00D86352" w:rsidRPr="00D86352">
          <w:rPr>
            <w:rFonts w:ascii="Times New Roman" w:hAnsi="Times New Roman" w:cs="Times New Roman"/>
            <w:noProof/>
            <w:lang w:val="uk-UA" w:eastAsia="uk-UA"/>
          </w:rPr>
          <w:tab/>
        </w:r>
        <w:r w:rsidR="00D86352" w:rsidRPr="00D86352">
          <w:rPr>
            <w:rStyle w:val="a5"/>
            <w:rFonts w:ascii="Times New Roman" w:hAnsi="Times New Roman" w:cs="Times New Roman"/>
            <w:noProof/>
            <w:lang w:val="uk-UA"/>
          </w:rPr>
          <w:t>Аналіз впливу на навколишнє природне середовище діяльності об’єктів Схеми санітарного очищення м.  Павлоград</w:t>
        </w:r>
        <w:r w:rsidR="00D86352" w:rsidRPr="00D86352">
          <w:rPr>
            <w:rFonts w:ascii="Times New Roman" w:hAnsi="Times New Roman" w:cs="Times New Roman"/>
            <w:noProof/>
            <w:webHidden/>
          </w:rPr>
          <w:tab/>
        </w:r>
        <w:r w:rsidRPr="00D86352">
          <w:rPr>
            <w:rFonts w:ascii="Times New Roman" w:hAnsi="Times New Roman" w:cs="Times New Roman"/>
            <w:noProof/>
            <w:webHidden/>
          </w:rPr>
          <w:fldChar w:fldCharType="begin"/>
        </w:r>
        <w:r w:rsidR="00D86352" w:rsidRPr="00D86352">
          <w:rPr>
            <w:rFonts w:ascii="Times New Roman" w:hAnsi="Times New Roman" w:cs="Times New Roman"/>
            <w:noProof/>
            <w:webHidden/>
          </w:rPr>
          <w:instrText xml:space="preserve"> PAGEREF _Toc526846294 \h </w:instrText>
        </w:r>
        <w:r w:rsidRPr="00D86352">
          <w:rPr>
            <w:rFonts w:ascii="Times New Roman" w:hAnsi="Times New Roman" w:cs="Times New Roman"/>
            <w:noProof/>
            <w:webHidden/>
          </w:rPr>
        </w:r>
        <w:r w:rsidRPr="00D86352">
          <w:rPr>
            <w:rFonts w:ascii="Times New Roman" w:hAnsi="Times New Roman" w:cs="Times New Roman"/>
            <w:noProof/>
            <w:webHidden/>
          </w:rPr>
          <w:fldChar w:fldCharType="separate"/>
        </w:r>
        <w:r w:rsidR="005E177F">
          <w:rPr>
            <w:rFonts w:ascii="Times New Roman" w:hAnsi="Times New Roman" w:cs="Times New Roman"/>
            <w:noProof/>
            <w:webHidden/>
          </w:rPr>
          <w:t>59</w:t>
        </w:r>
        <w:r w:rsidRPr="00D86352">
          <w:rPr>
            <w:rFonts w:ascii="Times New Roman" w:hAnsi="Times New Roman" w:cs="Times New Roman"/>
            <w:noProof/>
            <w:webHidden/>
          </w:rPr>
          <w:fldChar w:fldCharType="end"/>
        </w:r>
      </w:hyperlink>
    </w:p>
    <w:p w:rsidR="00D86352" w:rsidRPr="00D86352" w:rsidRDefault="00DC332F">
      <w:pPr>
        <w:pStyle w:val="23"/>
        <w:tabs>
          <w:tab w:val="left" w:pos="1100"/>
          <w:tab w:val="right" w:leader="dot" w:pos="9485"/>
        </w:tabs>
        <w:rPr>
          <w:rFonts w:ascii="Times New Roman" w:hAnsi="Times New Roman" w:cs="Times New Roman"/>
          <w:noProof/>
          <w:lang w:val="uk-UA" w:eastAsia="uk-UA"/>
        </w:rPr>
      </w:pPr>
      <w:hyperlink w:anchor="_Toc526846295" w:history="1">
        <w:r w:rsidR="00D86352" w:rsidRPr="00D86352">
          <w:rPr>
            <w:rStyle w:val="a5"/>
            <w:rFonts w:ascii="Times New Roman" w:hAnsi="Times New Roman" w:cs="Times New Roman"/>
            <w:noProof/>
            <w:lang w:val="uk-UA"/>
          </w:rPr>
          <w:t>6.1.1.</w:t>
        </w:r>
        <w:r w:rsidR="00D86352" w:rsidRPr="00D86352">
          <w:rPr>
            <w:rFonts w:ascii="Times New Roman" w:hAnsi="Times New Roman" w:cs="Times New Roman"/>
            <w:noProof/>
            <w:lang w:val="uk-UA" w:eastAsia="uk-UA"/>
          </w:rPr>
          <w:tab/>
        </w:r>
        <w:r w:rsidR="00D86352" w:rsidRPr="00D86352">
          <w:rPr>
            <w:rStyle w:val="a5"/>
            <w:rFonts w:ascii="Times New Roman" w:hAnsi="Times New Roman" w:cs="Times New Roman"/>
            <w:noProof/>
            <w:lang w:val="uk-UA"/>
          </w:rPr>
          <w:t>Аналіз впливу на навколишнє природне середовище контейнерних майданчиків</w:t>
        </w:r>
        <w:r w:rsidR="00D86352" w:rsidRPr="00D86352">
          <w:rPr>
            <w:rFonts w:ascii="Times New Roman" w:hAnsi="Times New Roman" w:cs="Times New Roman"/>
            <w:noProof/>
            <w:webHidden/>
          </w:rPr>
          <w:tab/>
        </w:r>
        <w:r w:rsidRPr="00D86352">
          <w:rPr>
            <w:rFonts w:ascii="Times New Roman" w:hAnsi="Times New Roman" w:cs="Times New Roman"/>
            <w:noProof/>
            <w:webHidden/>
          </w:rPr>
          <w:fldChar w:fldCharType="begin"/>
        </w:r>
        <w:r w:rsidR="00D86352" w:rsidRPr="00D86352">
          <w:rPr>
            <w:rFonts w:ascii="Times New Roman" w:hAnsi="Times New Roman" w:cs="Times New Roman"/>
            <w:noProof/>
            <w:webHidden/>
          </w:rPr>
          <w:instrText xml:space="preserve"> PAGEREF _Toc526846295 \h </w:instrText>
        </w:r>
        <w:r w:rsidRPr="00D86352">
          <w:rPr>
            <w:rFonts w:ascii="Times New Roman" w:hAnsi="Times New Roman" w:cs="Times New Roman"/>
            <w:noProof/>
            <w:webHidden/>
          </w:rPr>
        </w:r>
        <w:r w:rsidRPr="00D86352">
          <w:rPr>
            <w:rFonts w:ascii="Times New Roman" w:hAnsi="Times New Roman" w:cs="Times New Roman"/>
            <w:noProof/>
            <w:webHidden/>
          </w:rPr>
          <w:fldChar w:fldCharType="separate"/>
        </w:r>
        <w:r w:rsidR="005E177F">
          <w:rPr>
            <w:rFonts w:ascii="Times New Roman" w:hAnsi="Times New Roman" w:cs="Times New Roman"/>
            <w:noProof/>
            <w:webHidden/>
          </w:rPr>
          <w:t>59</w:t>
        </w:r>
        <w:r w:rsidRPr="00D86352">
          <w:rPr>
            <w:rFonts w:ascii="Times New Roman" w:hAnsi="Times New Roman" w:cs="Times New Roman"/>
            <w:noProof/>
            <w:webHidden/>
          </w:rPr>
          <w:fldChar w:fldCharType="end"/>
        </w:r>
      </w:hyperlink>
    </w:p>
    <w:p w:rsidR="00D86352" w:rsidRPr="00D86352" w:rsidRDefault="00DC332F">
      <w:pPr>
        <w:pStyle w:val="23"/>
        <w:tabs>
          <w:tab w:val="left" w:pos="1100"/>
          <w:tab w:val="right" w:leader="dot" w:pos="9485"/>
        </w:tabs>
        <w:rPr>
          <w:rFonts w:ascii="Times New Roman" w:hAnsi="Times New Roman" w:cs="Times New Roman"/>
          <w:noProof/>
          <w:lang w:val="uk-UA" w:eastAsia="uk-UA"/>
        </w:rPr>
      </w:pPr>
      <w:hyperlink w:anchor="_Toc526846296" w:history="1">
        <w:r w:rsidR="00D86352" w:rsidRPr="00D86352">
          <w:rPr>
            <w:rStyle w:val="a5"/>
            <w:rFonts w:ascii="Times New Roman" w:hAnsi="Times New Roman" w:cs="Times New Roman"/>
            <w:noProof/>
            <w:lang w:val="uk-UA"/>
          </w:rPr>
          <w:t>6.1.2.</w:t>
        </w:r>
        <w:r w:rsidR="00D86352" w:rsidRPr="00D86352">
          <w:rPr>
            <w:rFonts w:ascii="Times New Roman" w:hAnsi="Times New Roman" w:cs="Times New Roman"/>
            <w:noProof/>
            <w:lang w:val="uk-UA" w:eastAsia="uk-UA"/>
          </w:rPr>
          <w:tab/>
        </w:r>
        <w:r w:rsidR="00D86352" w:rsidRPr="00D86352">
          <w:rPr>
            <w:rStyle w:val="a5"/>
            <w:rFonts w:ascii="Times New Roman" w:hAnsi="Times New Roman" w:cs="Times New Roman"/>
            <w:noProof/>
            <w:lang w:val="uk-UA"/>
          </w:rPr>
          <w:t>Аналіз впливу на навколишнє природне середовище діяльності автотранспорту</w:t>
        </w:r>
        <w:r w:rsidR="00D86352" w:rsidRPr="00D86352">
          <w:rPr>
            <w:rFonts w:ascii="Times New Roman" w:hAnsi="Times New Roman" w:cs="Times New Roman"/>
            <w:noProof/>
            <w:webHidden/>
          </w:rPr>
          <w:tab/>
        </w:r>
        <w:r w:rsidRPr="00D86352">
          <w:rPr>
            <w:rFonts w:ascii="Times New Roman" w:hAnsi="Times New Roman" w:cs="Times New Roman"/>
            <w:noProof/>
            <w:webHidden/>
          </w:rPr>
          <w:fldChar w:fldCharType="begin"/>
        </w:r>
        <w:r w:rsidR="00D86352" w:rsidRPr="00D86352">
          <w:rPr>
            <w:rFonts w:ascii="Times New Roman" w:hAnsi="Times New Roman" w:cs="Times New Roman"/>
            <w:noProof/>
            <w:webHidden/>
          </w:rPr>
          <w:instrText xml:space="preserve"> PAGEREF _Toc526846296 \h </w:instrText>
        </w:r>
        <w:r w:rsidRPr="00D86352">
          <w:rPr>
            <w:rFonts w:ascii="Times New Roman" w:hAnsi="Times New Roman" w:cs="Times New Roman"/>
            <w:noProof/>
            <w:webHidden/>
          </w:rPr>
        </w:r>
        <w:r w:rsidRPr="00D86352">
          <w:rPr>
            <w:rFonts w:ascii="Times New Roman" w:hAnsi="Times New Roman" w:cs="Times New Roman"/>
            <w:noProof/>
            <w:webHidden/>
          </w:rPr>
          <w:fldChar w:fldCharType="separate"/>
        </w:r>
        <w:r w:rsidR="005E177F">
          <w:rPr>
            <w:rFonts w:ascii="Times New Roman" w:hAnsi="Times New Roman" w:cs="Times New Roman"/>
            <w:noProof/>
            <w:webHidden/>
          </w:rPr>
          <w:t>60</w:t>
        </w:r>
        <w:r w:rsidRPr="00D86352">
          <w:rPr>
            <w:rFonts w:ascii="Times New Roman" w:hAnsi="Times New Roman" w:cs="Times New Roman"/>
            <w:noProof/>
            <w:webHidden/>
          </w:rPr>
          <w:fldChar w:fldCharType="end"/>
        </w:r>
      </w:hyperlink>
    </w:p>
    <w:p w:rsidR="00D86352" w:rsidRPr="00D86352" w:rsidRDefault="00DC332F">
      <w:pPr>
        <w:pStyle w:val="23"/>
        <w:tabs>
          <w:tab w:val="left" w:pos="1100"/>
          <w:tab w:val="right" w:leader="dot" w:pos="9485"/>
        </w:tabs>
        <w:rPr>
          <w:rFonts w:ascii="Times New Roman" w:hAnsi="Times New Roman" w:cs="Times New Roman"/>
          <w:noProof/>
          <w:lang w:val="uk-UA" w:eastAsia="uk-UA"/>
        </w:rPr>
      </w:pPr>
      <w:hyperlink w:anchor="_Toc526846297" w:history="1">
        <w:r w:rsidR="00D86352" w:rsidRPr="00D86352">
          <w:rPr>
            <w:rStyle w:val="a5"/>
            <w:rFonts w:ascii="Times New Roman" w:hAnsi="Times New Roman" w:cs="Times New Roman"/>
            <w:noProof/>
            <w:lang w:val="uk-UA"/>
          </w:rPr>
          <w:t>6.1.3.</w:t>
        </w:r>
        <w:r w:rsidR="00D86352" w:rsidRPr="00D86352">
          <w:rPr>
            <w:rFonts w:ascii="Times New Roman" w:hAnsi="Times New Roman" w:cs="Times New Roman"/>
            <w:noProof/>
            <w:lang w:val="uk-UA" w:eastAsia="uk-UA"/>
          </w:rPr>
          <w:tab/>
        </w:r>
        <w:r w:rsidR="00D86352" w:rsidRPr="00D86352">
          <w:rPr>
            <w:rStyle w:val="a5"/>
            <w:rFonts w:ascii="Times New Roman" w:hAnsi="Times New Roman" w:cs="Times New Roman"/>
            <w:noProof/>
            <w:lang w:val="uk-UA"/>
          </w:rPr>
          <w:t>Аналіз впливу на навколишнє природне середовище місця видалення відходів</w:t>
        </w:r>
        <w:r w:rsidR="00D86352" w:rsidRPr="00D86352">
          <w:rPr>
            <w:rFonts w:ascii="Times New Roman" w:hAnsi="Times New Roman" w:cs="Times New Roman"/>
            <w:noProof/>
            <w:webHidden/>
          </w:rPr>
          <w:tab/>
        </w:r>
        <w:r w:rsidRPr="00D86352">
          <w:rPr>
            <w:rFonts w:ascii="Times New Roman" w:hAnsi="Times New Roman" w:cs="Times New Roman"/>
            <w:noProof/>
            <w:webHidden/>
          </w:rPr>
          <w:fldChar w:fldCharType="begin"/>
        </w:r>
        <w:r w:rsidR="00D86352" w:rsidRPr="00D86352">
          <w:rPr>
            <w:rFonts w:ascii="Times New Roman" w:hAnsi="Times New Roman" w:cs="Times New Roman"/>
            <w:noProof/>
            <w:webHidden/>
          </w:rPr>
          <w:instrText xml:space="preserve"> PAGEREF _Toc526846297 \h </w:instrText>
        </w:r>
        <w:r w:rsidRPr="00D86352">
          <w:rPr>
            <w:rFonts w:ascii="Times New Roman" w:hAnsi="Times New Roman" w:cs="Times New Roman"/>
            <w:noProof/>
            <w:webHidden/>
          </w:rPr>
        </w:r>
        <w:r w:rsidRPr="00D86352">
          <w:rPr>
            <w:rFonts w:ascii="Times New Roman" w:hAnsi="Times New Roman" w:cs="Times New Roman"/>
            <w:noProof/>
            <w:webHidden/>
          </w:rPr>
          <w:fldChar w:fldCharType="separate"/>
        </w:r>
        <w:r w:rsidR="005E177F">
          <w:rPr>
            <w:rFonts w:ascii="Times New Roman" w:hAnsi="Times New Roman" w:cs="Times New Roman"/>
            <w:noProof/>
            <w:webHidden/>
          </w:rPr>
          <w:t>61</w:t>
        </w:r>
        <w:r w:rsidRPr="00D86352">
          <w:rPr>
            <w:rFonts w:ascii="Times New Roman" w:hAnsi="Times New Roman" w:cs="Times New Roman"/>
            <w:noProof/>
            <w:webHidden/>
          </w:rPr>
          <w:fldChar w:fldCharType="end"/>
        </w:r>
      </w:hyperlink>
    </w:p>
    <w:p w:rsidR="00D86352" w:rsidRPr="00D86352" w:rsidRDefault="00DC332F">
      <w:pPr>
        <w:pStyle w:val="23"/>
        <w:tabs>
          <w:tab w:val="left" w:pos="1320"/>
          <w:tab w:val="right" w:leader="dot" w:pos="9485"/>
        </w:tabs>
        <w:rPr>
          <w:rFonts w:ascii="Times New Roman" w:hAnsi="Times New Roman" w:cs="Times New Roman"/>
          <w:noProof/>
          <w:lang w:val="uk-UA" w:eastAsia="uk-UA"/>
        </w:rPr>
      </w:pPr>
      <w:hyperlink w:anchor="_Toc526846298" w:history="1">
        <w:r w:rsidR="00D86352" w:rsidRPr="00D86352">
          <w:rPr>
            <w:rStyle w:val="a5"/>
            <w:rFonts w:ascii="Times New Roman" w:hAnsi="Times New Roman" w:cs="Times New Roman"/>
            <w:noProof/>
            <w:lang w:val="uk-UA"/>
          </w:rPr>
          <w:t>6.1.3.1.</w:t>
        </w:r>
        <w:r w:rsidR="00D86352" w:rsidRPr="00D86352">
          <w:rPr>
            <w:rFonts w:ascii="Times New Roman" w:hAnsi="Times New Roman" w:cs="Times New Roman"/>
            <w:noProof/>
            <w:lang w:val="uk-UA" w:eastAsia="uk-UA"/>
          </w:rPr>
          <w:tab/>
        </w:r>
        <w:r w:rsidR="00D86352" w:rsidRPr="00D86352">
          <w:rPr>
            <w:rStyle w:val="a5"/>
            <w:rFonts w:ascii="Times New Roman" w:hAnsi="Times New Roman" w:cs="Times New Roman"/>
            <w:noProof/>
            <w:lang w:val="uk-UA"/>
          </w:rPr>
          <w:t>Аналіз впливу та контроль стану поверхневих і підземних вод при скидах стічних вод і фільтраційних витоках</w:t>
        </w:r>
        <w:r w:rsidR="00D86352" w:rsidRPr="00D86352">
          <w:rPr>
            <w:rFonts w:ascii="Times New Roman" w:hAnsi="Times New Roman" w:cs="Times New Roman"/>
            <w:noProof/>
            <w:webHidden/>
          </w:rPr>
          <w:tab/>
        </w:r>
        <w:r w:rsidRPr="00D86352">
          <w:rPr>
            <w:rFonts w:ascii="Times New Roman" w:hAnsi="Times New Roman" w:cs="Times New Roman"/>
            <w:noProof/>
            <w:webHidden/>
          </w:rPr>
          <w:fldChar w:fldCharType="begin"/>
        </w:r>
        <w:r w:rsidR="00D86352" w:rsidRPr="00D86352">
          <w:rPr>
            <w:rFonts w:ascii="Times New Roman" w:hAnsi="Times New Roman" w:cs="Times New Roman"/>
            <w:noProof/>
            <w:webHidden/>
          </w:rPr>
          <w:instrText xml:space="preserve"> PAGEREF _Toc526846298 \h </w:instrText>
        </w:r>
        <w:r w:rsidRPr="00D86352">
          <w:rPr>
            <w:rFonts w:ascii="Times New Roman" w:hAnsi="Times New Roman" w:cs="Times New Roman"/>
            <w:noProof/>
            <w:webHidden/>
          </w:rPr>
        </w:r>
        <w:r w:rsidRPr="00D86352">
          <w:rPr>
            <w:rFonts w:ascii="Times New Roman" w:hAnsi="Times New Roman" w:cs="Times New Roman"/>
            <w:noProof/>
            <w:webHidden/>
          </w:rPr>
          <w:fldChar w:fldCharType="separate"/>
        </w:r>
        <w:r w:rsidR="005E177F">
          <w:rPr>
            <w:rFonts w:ascii="Times New Roman" w:hAnsi="Times New Roman" w:cs="Times New Roman"/>
            <w:noProof/>
            <w:webHidden/>
          </w:rPr>
          <w:t>64</w:t>
        </w:r>
        <w:r w:rsidRPr="00D86352">
          <w:rPr>
            <w:rFonts w:ascii="Times New Roman" w:hAnsi="Times New Roman" w:cs="Times New Roman"/>
            <w:noProof/>
            <w:webHidden/>
          </w:rPr>
          <w:fldChar w:fldCharType="end"/>
        </w:r>
      </w:hyperlink>
    </w:p>
    <w:p w:rsidR="00D86352" w:rsidRPr="00D86352" w:rsidRDefault="00DC332F">
      <w:pPr>
        <w:pStyle w:val="23"/>
        <w:tabs>
          <w:tab w:val="left" w:pos="1320"/>
          <w:tab w:val="right" w:leader="dot" w:pos="9485"/>
        </w:tabs>
        <w:rPr>
          <w:rFonts w:ascii="Times New Roman" w:hAnsi="Times New Roman" w:cs="Times New Roman"/>
          <w:noProof/>
          <w:lang w:val="uk-UA" w:eastAsia="uk-UA"/>
        </w:rPr>
      </w:pPr>
      <w:hyperlink w:anchor="_Toc526846299" w:history="1">
        <w:r w:rsidR="00D86352" w:rsidRPr="00D86352">
          <w:rPr>
            <w:rStyle w:val="a5"/>
            <w:rFonts w:ascii="Times New Roman" w:hAnsi="Times New Roman" w:cs="Times New Roman"/>
            <w:noProof/>
            <w:lang w:val="uk-UA"/>
          </w:rPr>
          <w:t>6.1.3.2.</w:t>
        </w:r>
        <w:r w:rsidR="00D86352" w:rsidRPr="00D86352">
          <w:rPr>
            <w:rFonts w:ascii="Times New Roman" w:hAnsi="Times New Roman" w:cs="Times New Roman"/>
            <w:noProof/>
            <w:lang w:val="uk-UA" w:eastAsia="uk-UA"/>
          </w:rPr>
          <w:tab/>
        </w:r>
        <w:r w:rsidR="00D86352" w:rsidRPr="00D86352">
          <w:rPr>
            <w:rStyle w:val="a5"/>
            <w:rFonts w:ascii="Times New Roman" w:hAnsi="Times New Roman" w:cs="Times New Roman"/>
            <w:noProof/>
            <w:lang w:val="uk-UA"/>
          </w:rPr>
          <w:t>Аналіз впливу та контроль викидів забруднюючих речовин в атмосферне повітря, що надходять від полігону ТПВ</w:t>
        </w:r>
        <w:r w:rsidR="00D86352" w:rsidRPr="00D86352">
          <w:rPr>
            <w:rFonts w:ascii="Times New Roman" w:hAnsi="Times New Roman" w:cs="Times New Roman"/>
            <w:noProof/>
            <w:webHidden/>
          </w:rPr>
          <w:tab/>
        </w:r>
        <w:r w:rsidRPr="00D86352">
          <w:rPr>
            <w:rFonts w:ascii="Times New Roman" w:hAnsi="Times New Roman" w:cs="Times New Roman"/>
            <w:noProof/>
            <w:webHidden/>
          </w:rPr>
          <w:fldChar w:fldCharType="begin"/>
        </w:r>
        <w:r w:rsidR="00D86352" w:rsidRPr="00D86352">
          <w:rPr>
            <w:rFonts w:ascii="Times New Roman" w:hAnsi="Times New Roman" w:cs="Times New Roman"/>
            <w:noProof/>
            <w:webHidden/>
          </w:rPr>
          <w:instrText xml:space="preserve"> PAGEREF _Toc526846299 \h </w:instrText>
        </w:r>
        <w:r w:rsidRPr="00D86352">
          <w:rPr>
            <w:rFonts w:ascii="Times New Roman" w:hAnsi="Times New Roman" w:cs="Times New Roman"/>
            <w:noProof/>
            <w:webHidden/>
          </w:rPr>
        </w:r>
        <w:r w:rsidRPr="00D86352">
          <w:rPr>
            <w:rFonts w:ascii="Times New Roman" w:hAnsi="Times New Roman" w:cs="Times New Roman"/>
            <w:noProof/>
            <w:webHidden/>
          </w:rPr>
          <w:fldChar w:fldCharType="separate"/>
        </w:r>
        <w:r w:rsidR="005E177F">
          <w:rPr>
            <w:rFonts w:ascii="Times New Roman" w:hAnsi="Times New Roman" w:cs="Times New Roman"/>
            <w:noProof/>
            <w:webHidden/>
          </w:rPr>
          <w:t>67</w:t>
        </w:r>
        <w:r w:rsidRPr="00D86352">
          <w:rPr>
            <w:rFonts w:ascii="Times New Roman" w:hAnsi="Times New Roman" w:cs="Times New Roman"/>
            <w:noProof/>
            <w:webHidden/>
          </w:rPr>
          <w:fldChar w:fldCharType="end"/>
        </w:r>
      </w:hyperlink>
    </w:p>
    <w:p w:rsidR="00D86352" w:rsidRPr="00D86352" w:rsidRDefault="00DC332F">
      <w:pPr>
        <w:pStyle w:val="23"/>
        <w:tabs>
          <w:tab w:val="left" w:pos="1320"/>
          <w:tab w:val="right" w:leader="dot" w:pos="9485"/>
        </w:tabs>
        <w:rPr>
          <w:rFonts w:ascii="Times New Roman" w:hAnsi="Times New Roman" w:cs="Times New Roman"/>
          <w:noProof/>
          <w:lang w:val="uk-UA" w:eastAsia="uk-UA"/>
        </w:rPr>
      </w:pPr>
      <w:hyperlink w:anchor="_Toc526846300" w:history="1">
        <w:r w:rsidR="00D86352" w:rsidRPr="00D86352">
          <w:rPr>
            <w:rStyle w:val="a5"/>
            <w:rFonts w:ascii="Times New Roman" w:hAnsi="Times New Roman" w:cs="Times New Roman"/>
            <w:noProof/>
            <w:lang w:val="uk-UA"/>
          </w:rPr>
          <w:t>6.1.3.3.</w:t>
        </w:r>
        <w:r w:rsidR="00D86352" w:rsidRPr="00D86352">
          <w:rPr>
            <w:rFonts w:ascii="Times New Roman" w:hAnsi="Times New Roman" w:cs="Times New Roman"/>
            <w:noProof/>
            <w:lang w:val="uk-UA" w:eastAsia="uk-UA"/>
          </w:rPr>
          <w:tab/>
        </w:r>
        <w:r w:rsidR="00D86352" w:rsidRPr="00D86352">
          <w:rPr>
            <w:rStyle w:val="a5"/>
            <w:rFonts w:ascii="Times New Roman" w:hAnsi="Times New Roman" w:cs="Times New Roman"/>
            <w:noProof/>
            <w:lang w:val="uk-UA"/>
          </w:rPr>
          <w:t>Аналіз впливу та контроль за станом ґрунтів</w:t>
        </w:r>
        <w:r w:rsidR="00D86352" w:rsidRPr="00D86352">
          <w:rPr>
            <w:rFonts w:ascii="Times New Roman" w:hAnsi="Times New Roman" w:cs="Times New Roman"/>
            <w:noProof/>
            <w:webHidden/>
          </w:rPr>
          <w:tab/>
        </w:r>
        <w:r w:rsidRPr="00D86352">
          <w:rPr>
            <w:rFonts w:ascii="Times New Roman" w:hAnsi="Times New Roman" w:cs="Times New Roman"/>
            <w:noProof/>
            <w:webHidden/>
          </w:rPr>
          <w:fldChar w:fldCharType="begin"/>
        </w:r>
        <w:r w:rsidR="00D86352" w:rsidRPr="00D86352">
          <w:rPr>
            <w:rFonts w:ascii="Times New Roman" w:hAnsi="Times New Roman" w:cs="Times New Roman"/>
            <w:noProof/>
            <w:webHidden/>
          </w:rPr>
          <w:instrText xml:space="preserve"> PAGEREF _Toc526846300 \h </w:instrText>
        </w:r>
        <w:r w:rsidRPr="00D86352">
          <w:rPr>
            <w:rFonts w:ascii="Times New Roman" w:hAnsi="Times New Roman" w:cs="Times New Roman"/>
            <w:noProof/>
            <w:webHidden/>
          </w:rPr>
        </w:r>
        <w:r w:rsidRPr="00D86352">
          <w:rPr>
            <w:rFonts w:ascii="Times New Roman" w:hAnsi="Times New Roman" w:cs="Times New Roman"/>
            <w:noProof/>
            <w:webHidden/>
          </w:rPr>
          <w:fldChar w:fldCharType="separate"/>
        </w:r>
        <w:r w:rsidR="005E177F">
          <w:rPr>
            <w:rFonts w:ascii="Times New Roman" w:hAnsi="Times New Roman" w:cs="Times New Roman"/>
            <w:noProof/>
            <w:webHidden/>
          </w:rPr>
          <w:t>72</w:t>
        </w:r>
        <w:r w:rsidRPr="00D86352">
          <w:rPr>
            <w:rFonts w:ascii="Times New Roman" w:hAnsi="Times New Roman" w:cs="Times New Roman"/>
            <w:noProof/>
            <w:webHidden/>
          </w:rPr>
          <w:fldChar w:fldCharType="end"/>
        </w:r>
      </w:hyperlink>
    </w:p>
    <w:p w:rsidR="00D86352" w:rsidRPr="00D86352" w:rsidRDefault="00DC332F">
      <w:pPr>
        <w:pStyle w:val="23"/>
        <w:tabs>
          <w:tab w:val="left" w:pos="1320"/>
          <w:tab w:val="right" w:leader="dot" w:pos="9485"/>
        </w:tabs>
        <w:rPr>
          <w:rFonts w:ascii="Times New Roman" w:hAnsi="Times New Roman" w:cs="Times New Roman"/>
          <w:noProof/>
          <w:lang w:val="uk-UA" w:eastAsia="uk-UA"/>
        </w:rPr>
      </w:pPr>
      <w:hyperlink w:anchor="_Toc526846301" w:history="1">
        <w:r w:rsidR="00D86352" w:rsidRPr="00D86352">
          <w:rPr>
            <w:rStyle w:val="a5"/>
            <w:rFonts w:ascii="Times New Roman" w:hAnsi="Times New Roman" w:cs="Times New Roman"/>
            <w:noProof/>
            <w:lang w:val="uk-UA"/>
          </w:rPr>
          <w:t>6.1.3.4.</w:t>
        </w:r>
        <w:r w:rsidR="00D86352" w:rsidRPr="00D86352">
          <w:rPr>
            <w:rFonts w:ascii="Times New Roman" w:hAnsi="Times New Roman" w:cs="Times New Roman"/>
            <w:noProof/>
            <w:lang w:val="uk-UA" w:eastAsia="uk-UA"/>
          </w:rPr>
          <w:tab/>
        </w:r>
        <w:r w:rsidR="00D86352" w:rsidRPr="00D86352">
          <w:rPr>
            <w:rStyle w:val="a5"/>
            <w:rFonts w:ascii="Times New Roman" w:hAnsi="Times New Roman" w:cs="Times New Roman"/>
            <w:noProof/>
            <w:lang w:val="uk-UA"/>
          </w:rPr>
          <w:t>Система моніторингу довкілля та контроль дотримання вимог охорони навколишнього природного середовища</w:t>
        </w:r>
        <w:r w:rsidR="00D86352" w:rsidRPr="00D86352">
          <w:rPr>
            <w:rFonts w:ascii="Times New Roman" w:hAnsi="Times New Roman" w:cs="Times New Roman"/>
            <w:noProof/>
            <w:webHidden/>
          </w:rPr>
          <w:tab/>
        </w:r>
        <w:r w:rsidRPr="00D86352">
          <w:rPr>
            <w:rFonts w:ascii="Times New Roman" w:hAnsi="Times New Roman" w:cs="Times New Roman"/>
            <w:noProof/>
            <w:webHidden/>
          </w:rPr>
          <w:fldChar w:fldCharType="begin"/>
        </w:r>
        <w:r w:rsidR="00D86352" w:rsidRPr="00D86352">
          <w:rPr>
            <w:rFonts w:ascii="Times New Roman" w:hAnsi="Times New Roman" w:cs="Times New Roman"/>
            <w:noProof/>
            <w:webHidden/>
          </w:rPr>
          <w:instrText xml:space="preserve"> PAGEREF _Toc526846301 \h </w:instrText>
        </w:r>
        <w:r w:rsidRPr="00D86352">
          <w:rPr>
            <w:rFonts w:ascii="Times New Roman" w:hAnsi="Times New Roman" w:cs="Times New Roman"/>
            <w:noProof/>
            <w:webHidden/>
          </w:rPr>
        </w:r>
        <w:r w:rsidRPr="00D86352">
          <w:rPr>
            <w:rFonts w:ascii="Times New Roman" w:hAnsi="Times New Roman" w:cs="Times New Roman"/>
            <w:noProof/>
            <w:webHidden/>
          </w:rPr>
          <w:fldChar w:fldCharType="separate"/>
        </w:r>
        <w:r w:rsidR="005E177F">
          <w:rPr>
            <w:rFonts w:ascii="Times New Roman" w:hAnsi="Times New Roman" w:cs="Times New Roman"/>
            <w:noProof/>
            <w:webHidden/>
          </w:rPr>
          <w:t>74</w:t>
        </w:r>
        <w:r w:rsidRPr="00D86352">
          <w:rPr>
            <w:rFonts w:ascii="Times New Roman" w:hAnsi="Times New Roman" w:cs="Times New Roman"/>
            <w:noProof/>
            <w:webHidden/>
          </w:rPr>
          <w:fldChar w:fldCharType="end"/>
        </w:r>
      </w:hyperlink>
    </w:p>
    <w:p w:rsidR="00D86352" w:rsidRPr="00D86352" w:rsidRDefault="00DC332F">
      <w:pPr>
        <w:pStyle w:val="23"/>
        <w:tabs>
          <w:tab w:val="left" w:pos="1320"/>
          <w:tab w:val="right" w:leader="dot" w:pos="9485"/>
        </w:tabs>
        <w:rPr>
          <w:rFonts w:ascii="Times New Roman" w:hAnsi="Times New Roman" w:cs="Times New Roman"/>
          <w:noProof/>
          <w:lang w:val="uk-UA" w:eastAsia="uk-UA"/>
        </w:rPr>
      </w:pPr>
      <w:hyperlink w:anchor="_Toc526846302" w:history="1">
        <w:r w:rsidR="00D86352" w:rsidRPr="00D86352">
          <w:rPr>
            <w:rStyle w:val="a5"/>
            <w:rFonts w:ascii="Times New Roman" w:hAnsi="Times New Roman" w:cs="Times New Roman"/>
            <w:noProof/>
            <w:lang w:val="uk-UA"/>
          </w:rPr>
          <w:t>6.1.3.5.</w:t>
        </w:r>
        <w:r w:rsidR="00D86352" w:rsidRPr="00D86352">
          <w:rPr>
            <w:rFonts w:ascii="Times New Roman" w:hAnsi="Times New Roman" w:cs="Times New Roman"/>
            <w:noProof/>
            <w:lang w:val="uk-UA" w:eastAsia="uk-UA"/>
          </w:rPr>
          <w:tab/>
        </w:r>
        <w:r w:rsidR="00D86352" w:rsidRPr="00D86352">
          <w:rPr>
            <w:rStyle w:val="a5"/>
            <w:rFonts w:ascii="Times New Roman" w:hAnsi="Times New Roman" w:cs="Times New Roman"/>
            <w:noProof/>
            <w:lang w:val="uk-UA"/>
          </w:rPr>
          <w:t>Перелік екологічних, санітарно-епідеміологічних, протипожежних і містобудівних обмежень щодо діяльності полігону ТПВ</w:t>
        </w:r>
        <w:r w:rsidR="00D86352" w:rsidRPr="00D86352">
          <w:rPr>
            <w:rFonts w:ascii="Times New Roman" w:hAnsi="Times New Roman" w:cs="Times New Roman"/>
            <w:noProof/>
            <w:webHidden/>
          </w:rPr>
          <w:tab/>
        </w:r>
        <w:r w:rsidRPr="00D86352">
          <w:rPr>
            <w:rFonts w:ascii="Times New Roman" w:hAnsi="Times New Roman" w:cs="Times New Roman"/>
            <w:noProof/>
            <w:webHidden/>
          </w:rPr>
          <w:fldChar w:fldCharType="begin"/>
        </w:r>
        <w:r w:rsidR="00D86352" w:rsidRPr="00D86352">
          <w:rPr>
            <w:rFonts w:ascii="Times New Roman" w:hAnsi="Times New Roman" w:cs="Times New Roman"/>
            <w:noProof/>
            <w:webHidden/>
          </w:rPr>
          <w:instrText xml:space="preserve"> PAGEREF _Toc526846302 \h </w:instrText>
        </w:r>
        <w:r w:rsidRPr="00D86352">
          <w:rPr>
            <w:rFonts w:ascii="Times New Roman" w:hAnsi="Times New Roman" w:cs="Times New Roman"/>
            <w:noProof/>
            <w:webHidden/>
          </w:rPr>
        </w:r>
        <w:r w:rsidRPr="00D86352">
          <w:rPr>
            <w:rFonts w:ascii="Times New Roman" w:hAnsi="Times New Roman" w:cs="Times New Roman"/>
            <w:noProof/>
            <w:webHidden/>
          </w:rPr>
          <w:fldChar w:fldCharType="separate"/>
        </w:r>
        <w:r w:rsidR="005E177F">
          <w:rPr>
            <w:rFonts w:ascii="Times New Roman" w:hAnsi="Times New Roman" w:cs="Times New Roman"/>
            <w:noProof/>
            <w:webHidden/>
          </w:rPr>
          <w:t>75</w:t>
        </w:r>
        <w:r w:rsidRPr="00D86352">
          <w:rPr>
            <w:rFonts w:ascii="Times New Roman" w:hAnsi="Times New Roman" w:cs="Times New Roman"/>
            <w:noProof/>
            <w:webHidden/>
          </w:rPr>
          <w:fldChar w:fldCharType="end"/>
        </w:r>
      </w:hyperlink>
    </w:p>
    <w:p w:rsidR="00D86352" w:rsidRPr="00D86352" w:rsidRDefault="00DC332F">
      <w:pPr>
        <w:pStyle w:val="23"/>
        <w:tabs>
          <w:tab w:val="left" w:pos="880"/>
          <w:tab w:val="right" w:leader="dot" w:pos="9485"/>
        </w:tabs>
        <w:rPr>
          <w:rFonts w:ascii="Times New Roman" w:hAnsi="Times New Roman" w:cs="Times New Roman"/>
          <w:noProof/>
          <w:lang w:val="uk-UA" w:eastAsia="uk-UA"/>
        </w:rPr>
      </w:pPr>
      <w:hyperlink w:anchor="_Toc526846303" w:history="1">
        <w:r w:rsidR="00D86352" w:rsidRPr="00D86352">
          <w:rPr>
            <w:rStyle w:val="a5"/>
            <w:rFonts w:ascii="Times New Roman" w:hAnsi="Times New Roman" w:cs="Times New Roman"/>
            <w:noProof/>
            <w:lang w:val="uk-UA"/>
          </w:rPr>
          <w:t>6.2.</w:t>
        </w:r>
        <w:r w:rsidR="00D86352" w:rsidRPr="00D86352">
          <w:rPr>
            <w:rFonts w:ascii="Times New Roman" w:hAnsi="Times New Roman" w:cs="Times New Roman"/>
            <w:noProof/>
            <w:lang w:val="uk-UA" w:eastAsia="uk-UA"/>
          </w:rPr>
          <w:tab/>
        </w:r>
        <w:r w:rsidR="00D86352" w:rsidRPr="00D86352">
          <w:rPr>
            <w:rStyle w:val="a5"/>
            <w:rFonts w:ascii="Times New Roman" w:hAnsi="Times New Roman" w:cs="Times New Roman"/>
            <w:noProof/>
            <w:lang w:val="uk-UA"/>
          </w:rPr>
          <w:t>Аналіз впливу на навколишнє природне середовище несанкціонованих звалищ та механізм їх ліквідації</w:t>
        </w:r>
        <w:r w:rsidR="00D86352" w:rsidRPr="00D86352">
          <w:rPr>
            <w:rFonts w:ascii="Times New Roman" w:hAnsi="Times New Roman" w:cs="Times New Roman"/>
            <w:noProof/>
            <w:webHidden/>
          </w:rPr>
          <w:tab/>
        </w:r>
        <w:r w:rsidRPr="00D86352">
          <w:rPr>
            <w:rFonts w:ascii="Times New Roman" w:hAnsi="Times New Roman" w:cs="Times New Roman"/>
            <w:noProof/>
            <w:webHidden/>
          </w:rPr>
          <w:fldChar w:fldCharType="begin"/>
        </w:r>
        <w:r w:rsidR="00D86352" w:rsidRPr="00D86352">
          <w:rPr>
            <w:rFonts w:ascii="Times New Roman" w:hAnsi="Times New Roman" w:cs="Times New Roman"/>
            <w:noProof/>
            <w:webHidden/>
          </w:rPr>
          <w:instrText xml:space="preserve"> PAGEREF _Toc526846303 \h </w:instrText>
        </w:r>
        <w:r w:rsidRPr="00D86352">
          <w:rPr>
            <w:rFonts w:ascii="Times New Roman" w:hAnsi="Times New Roman" w:cs="Times New Roman"/>
            <w:noProof/>
            <w:webHidden/>
          </w:rPr>
        </w:r>
        <w:r w:rsidRPr="00D86352">
          <w:rPr>
            <w:rFonts w:ascii="Times New Roman" w:hAnsi="Times New Roman" w:cs="Times New Roman"/>
            <w:noProof/>
            <w:webHidden/>
          </w:rPr>
          <w:fldChar w:fldCharType="separate"/>
        </w:r>
        <w:r w:rsidR="005E177F">
          <w:rPr>
            <w:rFonts w:ascii="Times New Roman" w:hAnsi="Times New Roman" w:cs="Times New Roman"/>
            <w:noProof/>
            <w:webHidden/>
          </w:rPr>
          <w:t>82</w:t>
        </w:r>
        <w:r w:rsidRPr="00D86352">
          <w:rPr>
            <w:rFonts w:ascii="Times New Roman" w:hAnsi="Times New Roman" w:cs="Times New Roman"/>
            <w:noProof/>
            <w:webHidden/>
          </w:rPr>
          <w:fldChar w:fldCharType="end"/>
        </w:r>
      </w:hyperlink>
    </w:p>
    <w:p w:rsidR="00D86352" w:rsidRPr="00D86352" w:rsidRDefault="00DC332F">
      <w:pPr>
        <w:pStyle w:val="11"/>
        <w:tabs>
          <w:tab w:val="left" w:pos="440"/>
          <w:tab w:val="right" w:leader="dot" w:pos="9485"/>
        </w:tabs>
        <w:rPr>
          <w:rFonts w:hAnsi="Times New Roman" w:cs="Times New Roman"/>
          <w:noProof/>
          <w:sz w:val="22"/>
          <w:lang w:val="uk-UA" w:eastAsia="uk-UA"/>
        </w:rPr>
      </w:pPr>
      <w:hyperlink w:anchor="_Toc526846304" w:history="1">
        <w:r w:rsidR="00D86352" w:rsidRPr="00D86352">
          <w:rPr>
            <w:rStyle w:val="a5"/>
            <w:rFonts w:hAnsi="Times New Roman" w:cs="Times New Roman"/>
            <w:noProof/>
            <w:lang w:val="uk-UA"/>
          </w:rPr>
          <w:t>7.</w:t>
        </w:r>
        <w:r w:rsidR="00D86352" w:rsidRPr="00D86352">
          <w:rPr>
            <w:rFonts w:hAnsi="Times New Roman" w:cs="Times New Roman"/>
            <w:noProof/>
            <w:sz w:val="22"/>
            <w:lang w:val="uk-UA" w:eastAsia="uk-UA"/>
          </w:rPr>
          <w:tab/>
        </w:r>
        <w:r w:rsidR="00D86352" w:rsidRPr="00D86352">
          <w:rPr>
            <w:rStyle w:val="a5"/>
            <w:rFonts w:hAnsi="Times New Roman" w:cs="Times New Roman"/>
            <w:caps/>
            <w:noProof/>
            <w:lang w:val="uk-UA"/>
          </w:rPr>
          <w:t>техніко-економічні показники та розрахунок обсягів фінансування</w:t>
        </w:r>
        <w:r w:rsidR="00D86352" w:rsidRPr="00D86352">
          <w:rPr>
            <w:rFonts w:hAnsi="Times New Roman" w:cs="Times New Roman"/>
            <w:noProof/>
            <w:webHidden/>
          </w:rPr>
          <w:tab/>
        </w:r>
        <w:r w:rsidRPr="00D86352">
          <w:rPr>
            <w:rFonts w:hAnsi="Times New Roman" w:cs="Times New Roman"/>
            <w:noProof/>
            <w:webHidden/>
          </w:rPr>
          <w:fldChar w:fldCharType="begin"/>
        </w:r>
        <w:r w:rsidR="00D86352" w:rsidRPr="00D86352">
          <w:rPr>
            <w:rFonts w:hAnsi="Times New Roman" w:cs="Times New Roman"/>
            <w:noProof/>
            <w:webHidden/>
          </w:rPr>
          <w:instrText xml:space="preserve"> PAGEREF _Toc526846304 \h </w:instrText>
        </w:r>
        <w:r w:rsidRPr="00D86352">
          <w:rPr>
            <w:rFonts w:hAnsi="Times New Roman" w:cs="Times New Roman"/>
            <w:noProof/>
            <w:webHidden/>
          </w:rPr>
        </w:r>
        <w:r w:rsidRPr="00D86352">
          <w:rPr>
            <w:rFonts w:hAnsi="Times New Roman" w:cs="Times New Roman"/>
            <w:noProof/>
            <w:webHidden/>
          </w:rPr>
          <w:fldChar w:fldCharType="separate"/>
        </w:r>
        <w:r w:rsidR="005E177F">
          <w:rPr>
            <w:rFonts w:hAnsi="Times New Roman" w:cs="Times New Roman"/>
            <w:noProof/>
            <w:webHidden/>
          </w:rPr>
          <w:t>84</w:t>
        </w:r>
        <w:r w:rsidRPr="00D86352">
          <w:rPr>
            <w:rFonts w:hAnsi="Times New Roman" w:cs="Times New Roman"/>
            <w:noProof/>
            <w:webHidden/>
          </w:rPr>
          <w:fldChar w:fldCharType="end"/>
        </w:r>
      </w:hyperlink>
    </w:p>
    <w:p w:rsidR="00D86352" w:rsidRPr="00D86352" w:rsidRDefault="00DC332F">
      <w:pPr>
        <w:pStyle w:val="11"/>
        <w:tabs>
          <w:tab w:val="left" w:pos="440"/>
          <w:tab w:val="right" w:leader="dot" w:pos="9485"/>
        </w:tabs>
        <w:rPr>
          <w:rFonts w:hAnsi="Times New Roman" w:cs="Times New Roman"/>
          <w:noProof/>
          <w:sz w:val="22"/>
          <w:lang w:val="uk-UA" w:eastAsia="uk-UA"/>
        </w:rPr>
      </w:pPr>
      <w:hyperlink w:anchor="_Toc526846305" w:history="1">
        <w:r w:rsidR="00D86352" w:rsidRPr="00D86352">
          <w:rPr>
            <w:rStyle w:val="a5"/>
            <w:rFonts w:hAnsi="Times New Roman" w:cs="Times New Roman"/>
            <w:caps/>
            <w:noProof/>
            <w:lang w:val="en-US"/>
          </w:rPr>
          <w:t>8.</w:t>
        </w:r>
        <w:r w:rsidR="00D86352" w:rsidRPr="00D86352">
          <w:rPr>
            <w:rFonts w:hAnsi="Times New Roman" w:cs="Times New Roman"/>
            <w:noProof/>
            <w:sz w:val="22"/>
            <w:lang w:val="uk-UA" w:eastAsia="uk-UA"/>
          </w:rPr>
          <w:tab/>
        </w:r>
        <w:r w:rsidR="00D86352" w:rsidRPr="00D86352">
          <w:rPr>
            <w:rStyle w:val="a5"/>
            <w:rFonts w:hAnsi="Times New Roman" w:cs="Times New Roman"/>
            <w:noProof/>
          </w:rPr>
          <w:t>ІНЖЕНЕРНО-ТЕХНІЧНІ ЗАХОДИ ЦИВІЛЬНОГО ЗАХИСТУ</w:t>
        </w:r>
        <w:r w:rsidR="00D86352" w:rsidRPr="00D86352">
          <w:rPr>
            <w:rFonts w:hAnsi="Times New Roman" w:cs="Times New Roman"/>
            <w:noProof/>
            <w:webHidden/>
          </w:rPr>
          <w:tab/>
        </w:r>
        <w:r w:rsidRPr="00D86352">
          <w:rPr>
            <w:rFonts w:hAnsi="Times New Roman" w:cs="Times New Roman"/>
            <w:noProof/>
            <w:webHidden/>
          </w:rPr>
          <w:fldChar w:fldCharType="begin"/>
        </w:r>
        <w:r w:rsidR="00D86352" w:rsidRPr="00D86352">
          <w:rPr>
            <w:rFonts w:hAnsi="Times New Roman" w:cs="Times New Roman"/>
            <w:noProof/>
            <w:webHidden/>
          </w:rPr>
          <w:instrText xml:space="preserve"> PAGEREF _Toc526846305 \h </w:instrText>
        </w:r>
        <w:r w:rsidRPr="00D86352">
          <w:rPr>
            <w:rFonts w:hAnsi="Times New Roman" w:cs="Times New Roman"/>
            <w:noProof/>
            <w:webHidden/>
          </w:rPr>
        </w:r>
        <w:r w:rsidRPr="00D86352">
          <w:rPr>
            <w:rFonts w:hAnsi="Times New Roman" w:cs="Times New Roman"/>
            <w:noProof/>
            <w:webHidden/>
          </w:rPr>
          <w:fldChar w:fldCharType="separate"/>
        </w:r>
        <w:r w:rsidR="005E177F">
          <w:rPr>
            <w:rFonts w:hAnsi="Times New Roman" w:cs="Times New Roman"/>
            <w:noProof/>
            <w:webHidden/>
          </w:rPr>
          <w:t>95</w:t>
        </w:r>
        <w:r w:rsidRPr="00D86352">
          <w:rPr>
            <w:rFonts w:hAnsi="Times New Roman" w:cs="Times New Roman"/>
            <w:noProof/>
            <w:webHidden/>
          </w:rPr>
          <w:fldChar w:fldCharType="end"/>
        </w:r>
      </w:hyperlink>
    </w:p>
    <w:p w:rsidR="00D86352" w:rsidRPr="00D86352" w:rsidRDefault="00DC332F">
      <w:pPr>
        <w:pStyle w:val="23"/>
        <w:tabs>
          <w:tab w:val="left" w:pos="880"/>
          <w:tab w:val="right" w:leader="dot" w:pos="9485"/>
        </w:tabs>
        <w:rPr>
          <w:rFonts w:ascii="Times New Roman" w:hAnsi="Times New Roman" w:cs="Times New Roman"/>
          <w:noProof/>
          <w:lang w:val="uk-UA" w:eastAsia="uk-UA"/>
        </w:rPr>
      </w:pPr>
      <w:hyperlink w:anchor="_Toc526846306" w:history="1">
        <w:r w:rsidR="00D86352" w:rsidRPr="00D86352">
          <w:rPr>
            <w:rStyle w:val="a5"/>
            <w:rFonts w:ascii="Times New Roman" w:hAnsi="Times New Roman" w:cs="Times New Roman"/>
            <w:noProof/>
            <w:lang w:val="uk-UA"/>
          </w:rPr>
          <w:t>8.1.</w:t>
        </w:r>
        <w:r w:rsidR="00D86352" w:rsidRPr="00D86352">
          <w:rPr>
            <w:rFonts w:ascii="Times New Roman" w:hAnsi="Times New Roman" w:cs="Times New Roman"/>
            <w:noProof/>
            <w:lang w:val="uk-UA" w:eastAsia="uk-UA"/>
          </w:rPr>
          <w:tab/>
        </w:r>
        <w:r w:rsidR="00D86352" w:rsidRPr="00D86352">
          <w:rPr>
            <w:rStyle w:val="a5"/>
            <w:rFonts w:ascii="Times New Roman" w:eastAsia="Times New Roman" w:hAnsi="Times New Roman" w:cs="Times New Roman"/>
            <w:noProof/>
            <w:lang w:val="uk-UA"/>
          </w:rPr>
          <w:t>Заходи з забезпечення функціонування санітарного очищення території м. Павлоград на період дії надзвичайних ситуацій техногенного та природного характеру</w:t>
        </w:r>
        <w:r w:rsidR="00D86352" w:rsidRPr="00D86352">
          <w:rPr>
            <w:rFonts w:ascii="Times New Roman" w:hAnsi="Times New Roman" w:cs="Times New Roman"/>
            <w:noProof/>
            <w:webHidden/>
          </w:rPr>
          <w:tab/>
        </w:r>
        <w:r w:rsidRPr="00D86352">
          <w:rPr>
            <w:rFonts w:ascii="Times New Roman" w:hAnsi="Times New Roman" w:cs="Times New Roman"/>
            <w:noProof/>
            <w:webHidden/>
          </w:rPr>
          <w:fldChar w:fldCharType="begin"/>
        </w:r>
        <w:r w:rsidR="00D86352" w:rsidRPr="00D86352">
          <w:rPr>
            <w:rFonts w:ascii="Times New Roman" w:hAnsi="Times New Roman" w:cs="Times New Roman"/>
            <w:noProof/>
            <w:webHidden/>
          </w:rPr>
          <w:instrText xml:space="preserve"> PAGEREF _Toc526846306 \h </w:instrText>
        </w:r>
        <w:r w:rsidRPr="00D86352">
          <w:rPr>
            <w:rFonts w:ascii="Times New Roman" w:hAnsi="Times New Roman" w:cs="Times New Roman"/>
            <w:noProof/>
            <w:webHidden/>
          </w:rPr>
        </w:r>
        <w:r w:rsidRPr="00D86352">
          <w:rPr>
            <w:rFonts w:ascii="Times New Roman" w:hAnsi="Times New Roman" w:cs="Times New Roman"/>
            <w:noProof/>
            <w:webHidden/>
          </w:rPr>
          <w:fldChar w:fldCharType="separate"/>
        </w:r>
        <w:r w:rsidR="005E177F">
          <w:rPr>
            <w:rFonts w:ascii="Times New Roman" w:hAnsi="Times New Roman" w:cs="Times New Roman"/>
            <w:noProof/>
            <w:webHidden/>
          </w:rPr>
          <w:t>97</w:t>
        </w:r>
        <w:r w:rsidRPr="00D86352">
          <w:rPr>
            <w:rFonts w:ascii="Times New Roman" w:hAnsi="Times New Roman" w:cs="Times New Roman"/>
            <w:noProof/>
            <w:webHidden/>
          </w:rPr>
          <w:fldChar w:fldCharType="end"/>
        </w:r>
      </w:hyperlink>
    </w:p>
    <w:p w:rsidR="00D86352" w:rsidRPr="00D86352" w:rsidRDefault="00DC332F">
      <w:pPr>
        <w:pStyle w:val="23"/>
        <w:tabs>
          <w:tab w:val="left" w:pos="1100"/>
          <w:tab w:val="right" w:leader="dot" w:pos="9485"/>
        </w:tabs>
        <w:rPr>
          <w:rFonts w:ascii="Times New Roman" w:hAnsi="Times New Roman" w:cs="Times New Roman"/>
          <w:noProof/>
          <w:lang w:val="uk-UA" w:eastAsia="uk-UA"/>
        </w:rPr>
      </w:pPr>
      <w:hyperlink w:anchor="_Toc526846307" w:history="1">
        <w:r w:rsidR="00D86352" w:rsidRPr="00D86352">
          <w:rPr>
            <w:rStyle w:val="a5"/>
            <w:rFonts w:ascii="Times New Roman" w:hAnsi="Times New Roman" w:cs="Times New Roman"/>
            <w:noProof/>
            <w:lang w:val="uk-UA"/>
          </w:rPr>
          <w:t>8.1.1.</w:t>
        </w:r>
        <w:r w:rsidR="00D86352" w:rsidRPr="00D86352">
          <w:rPr>
            <w:rFonts w:ascii="Times New Roman" w:hAnsi="Times New Roman" w:cs="Times New Roman"/>
            <w:noProof/>
            <w:lang w:val="uk-UA" w:eastAsia="uk-UA"/>
          </w:rPr>
          <w:tab/>
        </w:r>
        <w:r w:rsidR="00D86352" w:rsidRPr="00D86352">
          <w:rPr>
            <w:rStyle w:val="a5"/>
            <w:rFonts w:ascii="Times New Roman" w:eastAsia="Times New Roman" w:hAnsi="Times New Roman" w:cs="Times New Roman"/>
            <w:noProof/>
            <w:lang w:val="uk-UA"/>
          </w:rPr>
          <w:t>Загальні відомості про організацію проведення заходів цивільної оборони</w:t>
        </w:r>
        <w:r w:rsidR="00D86352" w:rsidRPr="00D86352">
          <w:rPr>
            <w:rFonts w:ascii="Times New Roman" w:hAnsi="Times New Roman" w:cs="Times New Roman"/>
            <w:noProof/>
            <w:webHidden/>
          </w:rPr>
          <w:tab/>
        </w:r>
        <w:r w:rsidRPr="00D86352">
          <w:rPr>
            <w:rFonts w:ascii="Times New Roman" w:hAnsi="Times New Roman" w:cs="Times New Roman"/>
            <w:noProof/>
            <w:webHidden/>
          </w:rPr>
          <w:fldChar w:fldCharType="begin"/>
        </w:r>
        <w:r w:rsidR="00D86352" w:rsidRPr="00D86352">
          <w:rPr>
            <w:rFonts w:ascii="Times New Roman" w:hAnsi="Times New Roman" w:cs="Times New Roman"/>
            <w:noProof/>
            <w:webHidden/>
          </w:rPr>
          <w:instrText xml:space="preserve"> PAGEREF _Toc526846307 \h </w:instrText>
        </w:r>
        <w:r w:rsidRPr="00D86352">
          <w:rPr>
            <w:rFonts w:ascii="Times New Roman" w:hAnsi="Times New Roman" w:cs="Times New Roman"/>
            <w:noProof/>
            <w:webHidden/>
          </w:rPr>
        </w:r>
        <w:r w:rsidRPr="00D86352">
          <w:rPr>
            <w:rFonts w:ascii="Times New Roman" w:hAnsi="Times New Roman" w:cs="Times New Roman"/>
            <w:noProof/>
            <w:webHidden/>
          </w:rPr>
          <w:fldChar w:fldCharType="separate"/>
        </w:r>
        <w:r w:rsidR="005E177F">
          <w:rPr>
            <w:rFonts w:ascii="Times New Roman" w:hAnsi="Times New Roman" w:cs="Times New Roman"/>
            <w:noProof/>
            <w:webHidden/>
          </w:rPr>
          <w:t>97</w:t>
        </w:r>
        <w:r w:rsidRPr="00D86352">
          <w:rPr>
            <w:rFonts w:ascii="Times New Roman" w:hAnsi="Times New Roman" w:cs="Times New Roman"/>
            <w:noProof/>
            <w:webHidden/>
          </w:rPr>
          <w:fldChar w:fldCharType="end"/>
        </w:r>
      </w:hyperlink>
    </w:p>
    <w:p w:rsidR="00D86352" w:rsidRPr="00D86352" w:rsidRDefault="00DC332F">
      <w:pPr>
        <w:pStyle w:val="23"/>
        <w:tabs>
          <w:tab w:val="left" w:pos="1100"/>
          <w:tab w:val="right" w:leader="dot" w:pos="9485"/>
        </w:tabs>
        <w:rPr>
          <w:rFonts w:ascii="Times New Roman" w:hAnsi="Times New Roman" w:cs="Times New Roman"/>
          <w:noProof/>
          <w:lang w:val="uk-UA" w:eastAsia="uk-UA"/>
        </w:rPr>
      </w:pPr>
      <w:hyperlink w:anchor="_Toc526846308" w:history="1">
        <w:r w:rsidR="00D86352" w:rsidRPr="00D86352">
          <w:rPr>
            <w:rStyle w:val="a5"/>
            <w:rFonts w:ascii="Times New Roman" w:hAnsi="Times New Roman" w:cs="Times New Roman"/>
            <w:noProof/>
            <w:lang w:val="uk-UA"/>
          </w:rPr>
          <w:t>8.1.2.</w:t>
        </w:r>
        <w:r w:rsidR="00D86352" w:rsidRPr="00D86352">
          <w:rPr>
            <w:rFonts w:ascii="Times New Roman" w:hAnsi="Times New Roman" w:cs="Times New Roman"/>
            <w:noProof/>
            <w:lang w:val="uk-UA" w:eastAsia="uk-UA"/>
          </w:rPr>
          <w:tab/>
        </w:r>
        <w:r w:rsidR="00D86352" w:rsidRPr="00D86352">
          <w:rPr>
            <w:rStyle w:val="a5"/>
            <w:rFonts w:ascii="Times New Roman" w:eastAsia="Times New Roman" w:hAnsi="Times New Roman" w:cs="Times New Roman"/>
            <w:noProof/>
            <w:lang w:val="uk-UA"/>
          </w:rPr>
          <w:t>Класифікація надзвичайних ситуацій</w:t>
        </w:r>
        <w:r w:rsidR="00D86352" w:rsidRPr="00D86352">
          <w:rPr>
            <w:rFonts w:ascii="Times New Roman" w:hAnsi="Times New Roman" w:cs="Times New Roman"/>
            <w:noProof/>
            <w:webHidden/>
          </w:rPr>
          <w:tab/>
        </w:r>
        <w:r w:rsidRPr="00D86352">
          <w:rPr>
            <w:rFonts w:ascii="Times New Roman" w:hAnsi="Times New Roman" w:cs="Times New Roman"/>
            <w:noProof/>
            <w:webHidden/>
          </w:rPr>
          <w:fldChar w:fldCharType="begin"/>
        </w:r>
        <w:r w:rsidR="00D86352" w:rsidRPr="00D86352">
          <w:rPr>
            <w:rFonts w:ascii="Times New Roman" w:hAnsi="Times New Roman" w:cs="Times New Roman"/>
            <w:noProof/>
            <w:webHidden/>
          </w:rPr>
          <w:instrText xml:space="preserve"> PAGEREF _Toc526846308 \h </w:instrText>
        </w:r>
        <w:r w:rsidRPr="00D86352">
          <w:rPr>
            <w:rFonts w:ascii="Times New Roman" w:hAnsi="Times New Roman" w:cs="Times New Roman"/>
            <w:noProof/>
            <w:webHidden/>
          </w:rPr>
        </w:r>
        <w:r w:rsidRPr="00D86352">
          <w:rPr>
            <w:rFonts w:ascii="Times New Roman" w:hAnsi="Times New Roman" w:cs="Times New Roman"/>
            <w:noProof/>
            <w:webHidden/>
          </w:rPr>
          <w:fldChar w:fldCharType="separate"/>
        </w:r>
        <w:r w:rsidR="005E177F">
          <w:rPr>
            <w:rFonts w:ascii="Times New Roman" w:hAnsi="Times New Roman" w:cs="Times New Roman"/>
            <w:noProof/>
            <w:webHidden/>
          </w:rPr>
          <w:t>100</w:t>
        </w:r>
        <w:r w:rsidRPr="00D86352">
          <w:rPr>
            <w:rFonts w:ascii="Times New Roman" w:hAnsi="Times New Roman" w:cs="Times New Roman"/>
            <w:noProof/>
            <w:webHidden/>
          </w:rPr>
          <w:fldChar w:fldCharType="end"/>
        </w:r>
      </w:hyperlink>
    </w:p>
    <w:p w:rsidR="00D86352" w:rsidRPr="00D86352" w:rsidRDefault="00DC332F">
      <w:pPr>
        <w:pStyle w:val="23"/>
        <w:tabs>
          <w:tab w:val="left" w:pos="880"/>
          <w:tab w:val="right" w:leader="dot" w:pos="9485"/>
        </w:tabs>
        <w:rPr>
          <w:rFonts w:ascii="Times New Roman" w:hAnsi="Times New Roman" w:cs="Times New Roman"/>
          <w:noProof/>
          <w:lang w:val="uk-UA" w:eastAsia="uk-UA"/>
        </w:rPr>
      </w:pPr>
      <w:hyperlink w:anchor="_Toc526846309" w:history="1">
        <w:r w:rsidR="00D86352" w:rsidRPr="00D86352">
          <w:rPr>
            <w:rStyle w:val="a5"/>
            <w:rFonts w:ascii="Times New Roman" w:hAnsi="Times New Roman" w:cs="Times New Roman"/>
            <w:noProof/>
            <w:lang w:val="uk-UA"/>
          </w:rPr>
          <w:t>8.2.</w:t>
        </w:r>
        <w:r w:rsidR="00D86352" w:rsidRPr="00D86352">
          <w:rPr>
            <w:rFonts w:ascii="Times New Roman" w:hAnsi="Times New Roman" w:cs="Times New Roman"/>
            <w:noProof/>
            <w:lang w:val="uk-UA" w:eastAsia="uk-UA"/>
          </w:rPr>
          <w:tab/>
        </w:r>
        <w:r w:rsidR="00D86352" w:rsidRPr="00D86352">
          <w:rPr>
            <w:rStyle w:val="a5"/>
            <w:rFonts w:ascii="Times New Roman" w:eastAsia="Times New Roman" w:hAnsi="Times New Roman" w:cs="Times New Roman"/>
            <w:noProof/>
            <w:lang w:val="uk-UA"/>
          </w:rPr>
          <w:t>Заходи з ліквідації наслідків дії надзвичайних ситуацій</w:t>
        </w:r>
        <w:r w:rsidR="00D86352" w:rsidRPr="00D86352">
          <w:rPr>
            <w:rFonts w:ascii="Times New Roman" w:hAnsi="Times New Roman" w:cs="Times New Roman"/>
            <w:noProof/>
            <w:webHidden/>
          </w:rPr>
          <w:tab/>
        </w:r>
        <w:r w:rsidRPr="00D86352">
          <w:rPr>
            <w:rFonts w:ascii="Times New Roman" w:hAnsi="Times New Roman" w:cs="Times New Roman"/>
            <w:noProof/>
            <w:webHidden/>
          </w:rPr>
          <w:fldChar w:fldCharType="begin"/>
        </w:r>
        <w:r w:rsidR="00D86352" w:rsidRPr="00D86352">
          <w:rPr>
            <w:rFonts w:ascii="Times New Roman" w:hAnsi="Times New Roman" w:cs="Times New Roman"/>
            <w:noProof/>
            <w:webHidden/>
          </w:rPr>
          <w:instrText xml:space="preserve"> PAGEREF _Toc526846309 \h </w:instrText>
        </w:r>
        <w:r w:rsidRPr="00D86352">
          <w:rPr>
            <w:rFonts w:ascii="Times New Roman" w:hAnsi="Times New Roman" w:cs="Times New Roman"/>
            <w:noProof/>
            <w:webHidden/>
          </w:rPr>
        </w:r>
        <w:r w:rsidRPr="00D86352">
          <w:rPr>
            <w:rFonts w:ascii="Times New Roman" w:hAnsi="Times New Roman" w:cs="Times New Roman"/>
            <w:noProof/>
            <w:webHidden/>
          </w:rPr>
          <w:fldChar w:fldCharType="separate"/>
        </w:r>
        <w:r w:rsidR="005E177F">
          <w:rPr>
            <w:rFonts w:ascii="Times New Roman" w:hAnsi="Times New Roman" w:cs="Times New Roman"/>
            <w:noProof/>
            <w:webHidden/>
          </w:rPr>
          <w:t>109</w:t>
        </w:r>
        <w:r w:rsidRPr="00D86352">
          <w:rPr>
            <w:rFonts w:ascii="Times New Roman" w:hAnsi="Times New Roman" w:cs="Times New Roman"/>
            <w:noProof/>
            <w:webHidden/>
          </w:rPr>
          <w:fldChar w:fldCharType="end"/>
        </w:r>
      </w:hyperlink>
    </w:p>
    <w:p w:rsidR="00D86352" w:rsidRPr="00D86352" w:rsidRDefault="00DC332F">
      <w:pPr>
        <w:pStyle w:val="23"/>
        <w:tabs>
          <w:tab w:val="left" w:pos="880"/>
          <w:tab w:val="right" w:leader="dot" w:pos="9485"/>
        </w:tabs>
        <w:rPr>
          <w:rFonts w:ascii="Times New Roman" w:hAnsi="Times New Roman" w:cs="Times New Roman"/>
          <w:noProof/>
          <w:lang w:val="uk-UA" w:eastAsia="uk-UA"/>
        </w:rPr>
      </w:pPr>
      <w:hyperlink w:anchor="_Toc526846310" w:history="1">
        <w:r w:rsidR="00D86352" w:rsidRPr="00D86352">
          <w:rPr>
            <w:rStyle w:val="a5"/>
            <w:rFonts w:ascii="Times New Roman" w:hAnsi="Times New Roman" w:cs="Times New Roman"/>
            <w:noProof/>
            <w:lang w:val="uk-UA"/>
          </w:rPr>
          <w:t>8.3.</w:t>
        </w:r>
        <w:r w:rsidR="00D86352" w:rsidRPr="00D86352">
          <w:rPr>
            <w:rFonts w:ascii="Times New Roman" w:hAnsi="Times New Roman" w:cs="Times New Roman"/>
            <w:noProof/>
            <w:lang w:val="uk-UA" w:eastAsia="uk-UA"/>
          </w:rPr>
          <w:tab/>
        </w:r>
        <w:r w:rsidR="00D86352" w:rsidRPr="00D86352">
          <w:rPr>
            <w:rStyle w:val="a5"/>
            <w:rFonts w:ascii="Times New Roman" w:eastAsia="Times New Roman" w:hAnsi="Times New Roman" w:cs="Times New Roman"/>
            <w:noProof/>
            <w:lang w:val="uk-UA"/>
          </w:rPr>
          <w:t>Заходи забезпечення функціонування санітарного очищення території міста на період особливого періоду</w:t>
        </w:r>
        <w:r w:rsidR="00D86352" w:rsidRPr="00D86352">
          <w:rPr>
            <w:rFonts w:ascii="Times New Roman" w:hAnsi="Times New Roman" w:cs="Times New Roman"/>
            <w:noProof/>
            <w:webHidden/>
          </w:rPr>
          <w:tab/>
        </w:r>
        <w:r w:rsidRPr="00D86352">
          <w:rPr>
            <w:rFonts w:ascii="Times New Roman" w:hAnsi="Times New Roman" w:cs="Times New Roman"/>
            <w:noProof/>
            <w:webHidden/>
          </w:rPr>
          <w:fldChar w:fldCharType="begin"/>
        </w:r>
        <w:r w:rsidR="00D86352" w:rsidRPr="00D86352">
          <w:rPr>
            <w:rFonts w:ascii="Times New Roman" w:hAnsi="Times New Roman" w:cs="Times New Roman"/>
            <w:noProof/>
            <w:webHidden/>
          </w:rPr>
          <w:instrText xml:space="preserve"> PAGEREF _Toc526846310 \h </w:instrText>
        </w:r>
        <w:r w:rsidRPr="00D86352">
          <w:rPr>
            <w:rFonts w:ascii="Times New Roman" w:hAnsi="Times New Roman" w:cs="Times New Roman"/>
            <w:noProof/>
            <w:webHidden/>
          </w:rPr>
        </w:r>
        <w:r w:rsidRPr="00D86352">
          <w:rPr>
            <w:rFonts w:ascii="Times New Roman" w:hAnsi="Times New Roman" w:cs="Times New Roman"/>
            <w:noProof/>
            <w:webHidden/>
          </w:rPr>
          <w:fldChar w:fldCharType="separate"/>
        </w:r>
        <w:r w:rsidR="005E177F">
          <w:rPr>
            <w:rFonts w:ascii="Times New Roman" w:hAnsi="Times New Roman" w:cs="Times New Roman"/>
            <w:noProof/>
            <w:webHidden/>
          </w:rPr>
          <w:t>112</w:t>
        </w:r>
        <w:r w:rsidRPr="00D86352">
          <w:rPr>
            <w:rFonts w:ascii="Times New Roman" w:hAnsi="Times New Roman" w:cs="Times New Roman"/>
            <w:noProof/>
            <w:webHidden/>
          </w:rPr>
          <w:fldChar w:fldCharType="end"/>
        </w:r>
      </w:hyperlink>
    </w:p>
    <w:p w:rsidR="00D86352" w:rsidRPr="00D86352" w:rsidRDefault="00DC332F">
      <w:pPr>
        <w:pStyle w:val="11"/>
        <w:tabs>
          <w:tab w:val="right" w:leader="dot" w:pos="9485"/>
        </w:tabs>
        <w:rPr>
          <w:rFonts w:hAnsi="Times New Roman" w:cs="Times New Roman"/>
          <w:noProof/>
          <w:sz w:val="22"/>
          <w:lang w:val="uk-UA" w:eastAsia="uk-UA"/>
        </w:rPr>
      </w:pPr>
      <w:hyperlink w:anchor="_Toc526846311" w:history="1">
        <w:r w:rsidR="00D86352" w:rsidRPr="00D86352">
          <w:rPr>
            <w:rStyle w:val="a5"/>
            <w:rFonts w:hAnsi="Times New Roman" w:cs="Times New Roman"/>
            <w:noProof/>
            <w:lang w:val="uk-UA"/>
          </w:rPr>
          <w:t>СПИСОК ЛІТЕРАТУРИ</w:t>
        </w:r>
        <w:r w:rsidR="00D86352" w:rsidRPr="00D86352">
          <w:rPr>
            <w:rFonts w:hAnsi="Times New Roman" w:cs="Times New Roman"/>
            <w:noProof/>
            <w:webHidden/>
          </w:rPr>
          <w:tab/>
        </w:r>
        <w:r w:rsidRPr="00D86352">
          <w:rPr>
            <w:rFonts w:hAnsi="Times New Roman" w:cs="Times New Roman"/>
            <w:noProof/>
            <w:webHidden/>
          </w:rPr>
          <w:fldChar w:fldCharType="begin"/>
        </w:r>
        <w:r w:rsidR="00D86352" w:rsidRPr="00D86352">
          <w:rPr>
            <w:rFonts w:hAnsi="Times New Roman" w:cs="Times New Roman"/>
            <w:noProof/>
            <w:webHidden/>
          </w:rPr>
          <w:instrText xml:space="preserve"> PAGEREF _Toc526846311 \h </w:instrText>
        </w:r>
        <w:r w:rsidRPr="00D86352">
          <w:rPr>
            <w:rFonts w:hAnsi="Times New Roman" w:cs="Times New Roman"/>
            <w:noProof/>
            <w:webHidden/>
          </w:rPr>
        </w:r>
        <w:r w:rsidRPr="00D86352">
          <w:rPr>
            <w:rFonts w:hAnsi="Times New Roman" w:cs="Times New Roman"/>
            <w:noProof/>
            <w:webHidden/>
          </w:rPr>
          <w:fldChar w:fldCharType="separate"/>
        </w:r>
        <w:r w:rsidR="005E177F">
          <w:rPr>
            <w:rFonts w:hAnsi="Times New Roman" w:cs="Times New Roman"/>
            <w:noProof/>
            <w:webHidden/>
          </w:rPr>
          <w:t>116</w:t>
        </w:r>
        <w:r w:rsidRPr="00D86352">
          <w:rPr>
            <w:rFonts w:hAnsi="Times New Roman" w:cs="Times New Roman"/>
            <w:noProof/>
            <w:webHidden/>
          </w:rPr>
          <w:fldChar w:fldCharType="end"/>
        </w:r>
      </w:hyperlink>
    </w:p>
    <w:p w:rsidR="00D86352" w:rsidRPr="00D86352" w:rsidRDefault="00DC332F">
      <w:pPr>
        <w:pStyle w:val="11"/>
        <w:tabs>
          <w:tab w:val="right" w:leader="dot" w:pos="9485"/>
        </w:tabs>
        <w:rPr>
          <w:rFonts w:hAnsi="Times New Roman" w:cs="Times New Roman"/>
          <w:noProof/>
          <w:sz w:val="22"/>
          <w:lang w:val="uk-UA" w:eastAsia="uk-UA"/>
        </w:rPr>
      </w:pPr>
      <w:hyperlink w:anchor="_Toc526846312" w:history="1">
        <w:r w:rsidR="00D86352" w:rsidRPr="00D86352">
          <w:rPr>
            <w:rStyle w:val="a5"/>
            <w:rFonts w:hAnsi="Times New Roman" w:cs="Times New Roman"/>
            <w:noProof/>
            <w:lang w:val="uk-UA"/>
          </w:rPr>
          <w:t>Аркуш реєстрації змін</w:t>
        </w:r>
        <w:r w:rsidR="00D86352" w:rsidRPr="00D86352">
          <w:rPr>
            <w:rFonts w:hAnsi="Times New Roman" w:cs="Times New Roman"/>
            <w:noProof/>
            <w:webHidden/>
          </w:rPr>
          <w:tab/>
        </w:r>
        <w:r w:rsidRPr="00D86352">
          <w:rPr>
            <w:rFonts w:hAnsi="Times New Roman" w:cs="Times New Roman"/>
            <w:noProof/>
            <w:webHidden/>
          </w:rPr>
          <w:fldChar w:fldCharType="begin"/>
        </w:r>
        <w:r w:rsidR="00D86352" w:rsidRPr="00D86352">
          <w:rPr>
            <w:rFonts w:hAnsi="Times New Roman" w:cs="Times New Roman"/>
            <w:noProof/>
            <w:webHidden/>
          </w:rPr>
          <w:instrText xml:space="preserve"> PAGEREF _Toc526846312 \h </w:instrText>
        </w:r>
        <w:r w:rsidRPr="00D86352">
          <w:rPr>
            <w:rFonts w:hAnsi="Times New Roman" w:cs="Times New Roman"/>
            <w:noProof/>
            <w:webHidden/>
          </w:rPr>
        </w:r>
        <w:r w:rsidRPr="00D86352">
          <w:rPr>
            <w:rFonts w:hAnsi="Times New Roman" w:cs="Times New Roman"/>
            <w:noProof/>
            <w:webHidden/>
          </w:rPr>
          <w:fldChar w:fldCharType="separate"/>
        </w:r>
        <w:r w:rsidR="005E177F">
          <w:rPr>
            <w:rFonts w:hAnsi="Times New Roman" w:cs="Times New Roman"/>
            <w:noProof/>
            <w:webHidden/>
          </w:rPr>
          <w:t>125</w:t>
        </w:r>
        <w:r w:rsidRPr="00D86352">
          <w:rPr>
            <w:rFonts w:hAnsi="Times New Roman" w:cs="Times New Roman"/>
            <w:noProof/>
            <w:webHidden/>
          </w:rPr>
          <w:fldChar w:fldCharType="end"/>
        </w:r>
      </w:hyperlink>
    </w:p>
    <w:p w:rsidR="0079391E" w:rsidRPr="00D86352" w:rsidRDefault="00DC332F" w:rsidP="00830E68">
      <w:pPr>
        <w:spacing w:after="0" w:line="240" w:lineRule="auto"/>
        <w:jc w:val="both"/>
        <w:rPr>
          <w:rFonts w:ascii="Times New Roman" w:hAnsi="Times New Roman" w:cs="Times New Roman"/>
          <w:sz w:val="26"/>
          <w:szCs w:val="26"/>
          <w:lang w:val="uk-UA"/>
        </w:rPr>
      </w:pPr>
      <w:r w:rsidRPr="00D86352">
        <w:rPr>
          <w:rFonts w:ascii="Times New Roman" w:hAnsi="Times New Roman" w:cs="Times New Roman"/>
          <w:sz w:val="26"/>
          <w:szCs w:val="26"/>
          <w:lang w:val="uk-UA"/>
        </w:rPr>
        <w:fldChar w:fldCharType="end"/>
      </w:r>
    </w:p>
    <w:p w:rsidR="0079391E" w:rsidRPr="0061258F" w:rsidRDefault="0079391E">
      <w:pPr>
        <w:spacing w:after="160" w:line="259" w:lineRule="auto"/>
        <w:rPr>
          <w:rFonts w:ascii="Times New Roman" w:hAnsi="Times New Roman" w:cs="Times New Roman"/>
          <w:sz w:val="28"/>
          <w:szCs w:val="28"/>
          <w:lang w:val="uk-UA"/>
        </w:rPr>
      </w:pPr>
      <w:r w:rsidRPr="0061258F">
        <w:rPr>
          <w:rFonts w:ascii="Times New Roman" w:hAnsi="Times New Roman" w:cs="Times New Roman"/>
          <w:sz w:val="28"/>
          <w:szCs w:val="28"/>
          <w:lang w:val="uk-UA"/>
        </w:rPr>
        <w:br w:type="page"/>
      </w:r>
    </w:p>
    <w:p w:rsidR="0079391E" w:rsidRPr="0061258F" w:rsidRDefault="0079391E" w:rsidP="0079391E">
      <w:pPr>
        <w:pStyle w:val="1"/>
        <w:ind w:firstLine="708"/>
        <w:rPr>
          <w:rFonts w:cs="Times New Roman"/>
          <w:lang w:val="uk-UA"/>
        </w:rPr>
      </w:pPr>
      <w:bookmarkStart w:id="0" w:name="_Toc431370442"/>
      <w:bookmarkStart w:id="1" w:name="_Toc435711663"/>
      <w:bookmarkStart w:id="2" w:name="_Toc526846282"/>
      <w:r w:rsidRPr="0061258F">
        <w:rPr>
          <w:rFonts w:cs="Times New Roman"/>
          <w:lang w:val="uk-UA"/>
        </w:rPr>
        <w:lastRenderedPageBreak/>
        <w:t>Абревіатури та скорочення</w:t>
      </w:r>
      <w:bookmarkEnd w:id="0"/>
      <w:bookmarkEnd w:id="1"/>
      <w:bookmarkEnd w:id="2"/>
    </w:p>
    <w:p w:rsidR="0079391E" w:rsidRPr="0061258F" w:rsidRDefault="0079391E" w:rsidP="0079391E">
      <w:pPr>
        <w:spacing w:line="240" w:lineRule="auto"/>
        <w:ind w:firstLine="709"/>
        <w:rPr>
          <w:rFonts w:ascii="Times New Roman" w:hAnsi="Times New Roman" w:cs="Times New Roman"/>
          <w:sz w:val="26"/>
          <w:szCs w:val="26"/>
          <w:lang w:val="uk-UA"/>
        </w:rPr>
      </w:pPr>
    </w:p>
    <w:tbl>
      <w:tblPr>
        <w:tblStyle w:val="a9"/>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794"/>
        <w:gridCol w:w="5547"/>
      </w:tblGrid>
      <w:tr w:rsidR="0079391E" w:rsidRPr="0061258F" w:rsidTr="00C20827">
        <w:trPr>
          <w:jc w:val="center"/>
        </w:trPr>
        <w:tc>
          <w:tcPr>
            <w:tcW w:w="3794" w:type="dxa"/>
          </w:tcPr>
          <w:p w:rsidR="0079391E" w:rsidRPr="0061258F" w:rsidRDefault="00235EE7" w:rsidP="00C7473F">
            <w:pPr>
              <w:spacing w:after="120"/>
              <w:jc w:val="right"/>
              <w:rPr>
                <w:rFonts w:ascii="Times New Roman" w:hAnsi="Times New Roman" w:cs="Times New Roman"/>
                <w:sz w:val="28"/>
                <w:szCs w:val="28"/>
                <w:lang w:val="uk-UA"/>
              </w:rPr>
            </w:pPr>
            <w:proofErr w:type="spellStart"/>
            <w:r w:rsidRPr="0061258F">
              <w:rPr>
                <w:rFonts w:ascii="Times New Roman" w:hAnsi="Times New Roman" w:cs="Times New Roman"/>
                <w:sz w:val="28"/>
                <w:szCs w:val="28"/>
                <w:lang w:val="uk-UA"/>
              </w:rPr>
              <w:t>ФОП</w:t>
            </w:r>
            <w:proofErr w:type="spellEnd"/>
            <w:r w:rsidRPr="0061258F">
              <w:rPr>
                <w:rFonts w:ascii="Times New Roman" w:hAnsi="Times New Roman" w:cs="Times New Roman"/>
                <w:sz w:val="28"/>
                <w:szCs w:val="28"/>
                <w:lang w:val="uk-UA"/>
              </w:rPr>
              <w:t xml:space="preserve"> Кураса С.М.</w:t>
            </w:r>
          </w:p>
        </w:tc>
        <w:tc>
          <w:tcPr>
            <w:tcW w:w="5547" w:type="dxa"/>
          </w:tcPr>
          <w:p w:rsidR="0079391E" w:rsidRPr="0061258F" w:rsidRDefault="00235EE7" w:rsidP="00C7473F">
            <w:pPr>
              <w:spacing w:after="120"/>
              <w:rPr>
                <w:rFonts w:ascii="Times New Roman" w:hAnsi="Times New Roman" w:cs="Times New Roman"/>
                <w:sz w:val="28"/>
                <w:szCs w:val="28"/>
                <w:lang w:val="uk-UA"/>
              </w:rPr>
            </w:pPr>
            <w:r w:rsidRPr="0061258F">
              <w:rPr>
                <w:rFonts w:ascii="Times New Roman" w:hAnsi="Times New Roman" w:cs="Times New Roman"/>
                <w:sz w:val="28"/>
                <w:szCs w:val="28"/>
                <w:lang w:val="uk-UA"/>
              </w:rPr>
              <w:t>Фізична особа-підприємець Кураса Сергій Миколайович</w:t>
            </w:r>
          </w:p>
        </w:tc>
      </w:tr>
      <w:tr w:rsidR="0079391E" w:rsidRPr="0061258F" w:rsidTr="00C20827">
        <w:trPr>
          <w:jc w:val="center"/>
        </w:trPr>
        <w:tc>
          <w:tcPr>
            <w:tcW w:w="3794" w:type="dxa"/>
          </w:tcPr>
          <w:p w:rsidR="0079391E" w:rsidRPr="0061258F" w:rsidRDefault="000924DC" w:rsidP="00C7473F">
            <w:pPr>
              <w:spacing w:after="120"/>
              <w:jc w:val="right"/>
              <w:rPr>
                <w:rFonts w:ascii="Times New Roman" w:hAnsi="Times New Roman" w:cs="Times New Roman"/>
                <w:sz w:val="28"/>
                <w:szCs w:val="28"/>
                <w:lang w:val="uk-UA"/>
              </w:rPr>
            </w:pPr>
            <w:r w:rsidRPr="0061258F">
              <w:rPr>
                <w:rFonts w:ascii="Times New Roman" w:hAnsi="Times New Roman" w:cs="Times New Roman"/>
                <w:sz w:val="28"/>
                <w:szCs w:val="28"/>
                <w:lang w:val="uk-UA"/>
              </w:rPr>
              <w:t>УКГ та Б ПМР</w:t>
            </w:r>
          </w:p>
        </w:tc>
        <w:tc>
          <w:tcPr>
            <w:tcW w:w="5547" w:type="dxa"/>
          </w:tcPr>
          <w:p w:rsidR="0079391E" w:rsidRPr="0061258F" w:rsidRDefault="000924DC" w:rsidP="00C7473F">
            <w:pPr>
              <w:spacing w:after="120"/>
              <w:rPr>
                <w:rFonts w:ascii="Times New Roman" w:hAnsi="Times New Roman" w:cs="Times New Roman"/>
                <w:sz w:val="28"/>
                <w:szCs w:val="28"/>
                <w:lang w:val="uk-UA"/>
              </w:rPr>
            </w:pPr>
            <w:r w:rsidRPr="0061258F">
              <w:rPr>
                <w:rFonts w:ascii="Times New Roman" w:hAnsi="Times New Roman" w:cs="Times New Roman"/>
                <w:sz w:val="28"/>
                <w:szCs w:val="28"/>
                <w:lang w:val="uk-UA"/>
              </w:rPr>
              <w:t>Управління комунального господарства та будівництва Павлоградської міської ради</w:t>
            </w:r>
          </w:p>
        </w:tc>
      </w:tr>
      <w:tr w:rsidR="0079391E" w:rsidRPr="0061258F" w:rsidTr="00C20827">
        <w:trPr>
          <w:jc w:val="center"/>
        </w:trPr>
        <w:tc>
          <w:tcPr>
            <w:tcW w:w="3794" w:type="dxa"/>
          </w:tcPr>
          <w:p w:rsidR="0079391E" w:rsidRPr="0061258F" w:rsidRDefault="0079391E" w:rsidP="00C7473F">
            <w:pPr>
              <w:spacing w:after="120"/>
              <w:jc w:val="right"/>
              <w:rPr>
                <w:rFonts w:ascii="Times New Roman" w:hAnsi="Times New Roman" w:cs="Times New Roman"/>
                <w:sz w:val="28"/>
                <w:szCs w:val="28"/>
                <w:lang w:val="uk-UA"/>
              </w:rPr>
            </w:pPr>
            <w:r w:rsidRPr="0061258F">
              <w:rPr>
                <w:rFonts w:ascii="Times New Roman" w:hAnsi="Times New Roman" w:cs="Times New Roman"/>
                <w:sz w:val="28"/>
                <w:szCs w:val="28"/>
                <w:lang w:val="uk-UA"/>
              </w:rPr>
              <w:t>Замовник</w:t>
            </w:r>
          </w:p>
        </w:tc>
        <w:tc>
          <w:tcPr>
            <w:tcW w:w="5547" w:type="dxa"/>
          </w:tcPr>
          <w:p w:rsidR="0079391E" w:rsidRPr="0061258F" w:rsidRDefault="000924DC" w:rsidP="00C7473F">
            <w:pPr>
              <w:spacing w:after="120"/>
              <w:rPr>
                <w:rFonts w:ascii="Times New Roman" w:hAnsi="Times New Roman" w:cs="Times New Roman"/>
                <w:sz w:val="28"/>
                <w:szCs w:val="28"/>
                <w:lang w:val="uk-UA"/>
              </w:rPr>
            </w:pPr>
            <w:r w:rsidRPr="0061258F">
              <w:rPr>
                <w:rFonts w:ascii="Times New Roman" w:hAnsi="Times New Roman" w:cs="Times New Roman"/>
                <w:sz w:val="28"/>
                <w:szCs w:val="28"/>
                <w:lang w:val="uk-UA"/>
              </w:rPr>
              <w:t>УКГ та Б ПМР</w:t>
            </w:r>
          </w:p>
        </w:tc>
      </w:tr>
      <w:tr w:rsidR="0079391E" w:rsidRPr="0061258F" w:rsidTr="00C20827">
        <w:trPr>
          <w:jc w:val="center"/>
        </w:trPr>
        <w:tc>
          <w:tcPr>
            <w:tcW w:w="3794" w:type="dxa"/>
          </w:tcPr>
          <w:p w:rsidR="0079391E" w:rsidRPr="0061258F" w:rsidRDefault="0079391E" w:rsidP="00C7473F">
            <w:pPr>
              <w:spacing w:after="120"/>
              <w:jc w:val="right"/>
              <w:rPr>
                <w:rFonts w:ascii="Times New Roman" w:hAnsi="Times New Roman" w:cs="Times New Roman"/>
                <w:sz w:val="28"/>
                <w:szCs w:val="28"/>
                <w:lang w:val="uk-UA"/>
              </w:rPr>
            </w:pPr>
            <w:r w:rsidRPr="0061258F">
              <w:rPr>
                <w:rFonts w:ascii="Times New Roman" w:hAnsi="Times New Roman" w:cs="Times New Roman"/>
                <w:sz w:val="28"/>
                <w:szCs w:val="28"/>
                <w:lang w:val="uk-UA"/>
              </w:rPr>
              <w:t>Виконавець</w:t>
            </w:r>
          </w:p>
        </w:tc>
        <w:tc>
          <w:tcPr>
            <w:tcW w:w="5547" w:type="dxa"/>
          </w:tcPr>
          <w:p w:rsidR="0079391E" w:rsidRPr="0061258F" w:rsidRDefault="00493D2F" w:rsidP="00C7473F">
            <w:pPr>
              <w:spacing w:after="120"/>
              <w:rPr>
                <w:rFonts w:ascii="Times New Roman" w:hAnsi="Times New Roman" w:cs="Times New Roman"/>
                <w:sz w:val="28"/>
                <w:szCs w:val="28"/>
                <w:lang w:val="uk-UA"/>
              </w:rPr>
            </w:pPr>
            <w:proofErr w:type="spellStart"/>
            <w:r w:rsidRPr="0061258F">
              <w:rPr>
                <w:rFonts w:ascii="Times New Roman" w:hAnsi="Times New Roman" w:cs="Times New Roman"/>
                <w:sz w:val="28"/>
                <w:szCs w:val="28"/>
                <w:lang w:val="uk-UA"/>
              </w:rPr>
              <w:t>ФОП</w:t>
            </w:r>
            <w:proofErr w:type="spellEnd"/>
            <w:r w:rsidRPr="0061258F">
              <w:rPr>
                <w:rFonts w:ascii="Times New Roman" w:hAnsi="Times New Roman" w:cs="Times New Roman"/>
                <w:sz w:val="28"/>
                <w:szCs w:val="28"/>
                <w:lang w:val="uk-UA"/>
              </w:rPr>
              <w:t xml:space="preserve"> Кураса С.М.</w:t>
            </w:r>
          </w:p>
        </w:tc>
      </w:tr>
      <w:tr w:rsidR="00C6177F" w:rsidRPr="0061258F" w:rsidTr="00C20827">
        <w:trPr>
          <w:jc w:val="center"/>
        </w:trPr>
        <w:tc>
          <w:tcPr>
            <w:tcW w:w="3794" w:type="dxa"/>
          </w:tcPr>
          <w:p w:rsidR="00C6177F" w:rsidRPr="0061258F" w:rsidRDefault="00C6177F" w:rsidP="00C7473F">
            <w:pPr>
              <w:spacing w:after="120"/>
              <w:jc w:val="right"/>
              <w:rPr>
                <w:rFonts w:ascii="Times New Roman" w:hAnsi="Times New Roman" w:cs="Times New Roman"/>
                <w:sz w:val="28"/>
                <w:szCs w:val="28"/>
                <w:lang w:val="uk-UA"/>
              </w:rPr>
            </w:pPr>
            <w:r w:rsidRPr="0061258F">
              <w:rPr>
                <w:rFonts w:ascii="Times New Roman" w:hAnsi="Times New Roman" w:cs="Times New Roman"/>
                <w:sz w:val="28"/>
                <w:szCs w:val="28"/>
                <w:lang w:val="uk-UA"/>
              </w:rPr>
              <w:t>Схема</w:t>
            </w:r>
          </w:p>
        </w:tc>
        <w:tc>
          <w:tcPr>
            <w:tcW w:w="5547" w:type="dxa"/>
          </w:tcPr>
          <w:p w:rsidR="00C6177F" w:rsidRPr="0061258F" w:rsidRDefault="00C6177F" w:rsidP="000924DC">
            <w:pPr>
              <w:spacing w:after="120"/>
              <w:rPr>
                <w:rFonts w:ascii="Times New Roman" w:hAnsi="Times New Roman" w:cs="Times New Roman"/>
                <w:sz w:val="28"/>
                <w:szCs w:val="28"/>
                <w:lang w:val="uk-UA"/>
              </w:rPr>
            </w:pPr>
            <w:r w:rsidRPr="0061258F">
              <w:rPr>
                <w:rFonts w:ascii="Times New Roman" w:hAnsi="Times New Roman" w:cs="Times New Roman"/>
                <w:sz w:val="28"/>
                <w:szCs w:val="28"/>
                <w:lang w:val="uk-UA"/>
              </w:rPr>
              <w:t>Схема санітарного очищення м. </w:t>
            </w:r>
            <w:r w:rsidR="000924DC" w:rsidRPr="0061258F">
              <w:rPr>
                <w:rFonts w:ascii="Times New Roman" w:hAnsi="Times New Roman" w:cs="Times New Roman"/>
                <w:sz w:val="28"/>
                <w:szCs w:val="28"/>
                <w:lang w:val="uk-UA"/>
              </w:rPr>
              <w:t>Павлоград</w:t>
            </w:r>
          </w:p>
        </w:tc>
      </w:tr>
      <w:tr w:rsidR="0079391E" w:rsidRPr="0061258F" w:rsidTr="00C20827">
        <w:trPr>
          <w:jc w:val="center"/>
        </w:trPr>
        <w:tc>
          <w:tcPr>
            <w:tcW w:w="3794" w:type="dxa"/>
          </w:tcPr>
          <w:p w:rsidR="0079391E" w:rsidRPr="0061258F" w:rsidRDefault="0079391E" w:rsidP="00C7473F">
            <w:pPr>
              <w:spacing w:after="120"/>
              <w:jc w:val="right"/>
              <w:rPr>
                <w:rFonts w:ascii="Times New Roman" w:hAnsi="Times New Roman" w:cs="Times New Roman"/>
                <w:sz w:val="28"/>
                <w:szCs w:val="28"/>
                <w:lang w:val="uk-UA"/>
              </w:rPr>
            </w:pPr>
            <w:r w:rsidRPr="0061258F">
              <w:rPr>
                <w:rFonts w:ascii="Times New Roman" w:hAnsi="Times New Roman" w:cs="Times New Roman"/>
                <w:sz w:val="28"/>
                <w:szCs w:val="28"/>
                <w:lang w:val="uk-UA"/>
              </w:rPr>
              <w:t>ТПВ</w:t>
            </w:r>
          </w:p>
        </w:tc>
        <w:tc>
          <w:tcPr>
            <w:tcW w:w="5547" w:type="dxa"/>
          </w:tcPr>
          <w:p w:rsidR="0079391E" w:rsidRPr="0061258F" w:rsidRDefault="0079391E" w:rsidP="00C7473F">
            <w:pPr>
              <w:spacing w:after="120"/>
              <w:rPr>
                <w:rFonts w:ascii="Times New Roman" w:hAnsi="Times New Roman" w:cs="Times New Roman"/>
                <w:sz w:val="28"/>
                <w:szCs w:val="28"/>
                <w:lang w:val="uk-UA"/>
              </w:rPr>
            </w:pPr>
            <w:r w:rsidRPr="0061258F">
              <w:rPr>
                <w:rFonts w:ascii="Times New Roman" w:hAnsi="Times New Roman" w:cs="Times New Roman"/>
                <w:sz w:val="28"/>
                <w:szCs w:val="28"/>
                <w:lang w:val="uk-UA"/>
              </w:rPr>
              <w:t>Тверді побутові відходи</w:t>
            </w:r>
          </w:p>
        </w:tc>
      </w:tr>
      <w:tr w:rsidR="0079391E" w:rsidRPr="0061258F" w:rsidTr="00C20827">
        <w:trPr>
          <w:jc w:val="center"/>
        </w:trPr>
        <w:tc>
          <w:tcPr>
            <w:tcW w:w="3794" w:type="dxa"/>
          </w:tcPr>
          <w:p w:rsidR="0079391E" w:rsidRPr="0061258F" w:rsidRDefault="0079391E" w:rsidP="00C7473F">
            <w:pPr>
              <w:spacing w:after="120"/>
              <w:jc w:val="right"/>
              <w:rPr>
                <w:rFonts w:ascii="Times New Roman" w:hAnsi="Times New Roman" w:cs="Times New Roman"/>
                <w:sz w:val="28"/>
                <w:szCs w:val="28"/>
                <w:lang w:val="uk-UA"/>
              </w:rPr>
            </w:pPr>
            <w:r w:rsidRPr="0061258F">
              <w:rPr>
                <w:rFonts w:ascii="Times New Roman" w:hAnsi="Times New Roman" w:cs="Times New Roman"/>
                <w:sz w:val="28"/>
                <w:szCs w:val="28"/>
                <w:lang w:val="uk-UA"/>
              </w:rPr>
              <w:t>ВГВ</w:t>
            </w:r>
          </w:p>
        </w:tc>
        <w:tc>
          <w:tcPr>
            <w:tcW w:w="5547" w:type="dxa"/>
          </w:tcPr>
          <w:p w:rsidR="0079391E" w:rsidRPr="0061258F" w:rsidRDefault="0079391E" w:rsidP="00C7473F">
            <w:pPr>
              <w:spacing w:after="120"/>
              <w:rPr>
                <w:rFonts w:ascii="Times New Roman" w:hAnsi="Times New Roman" w:cs="Times New Roman"/>
                <w:sz w:val="28"/>
                <w:szCs w:val="28"/>
                <w:lang w:val="uk-UA"/>
              </w:rPr>
            </w:pPr>
            <w:r w:rsidRPr="0061258F">
              <w:rPr>
                <w:rFonts w:ascii="Times New Roman" w:hAnsi="Times New Roman" w:cs="Times New Roman"/>
                <w:sz w:val="28"/>
                <w:szCs w:val="28"/>
                <w:lang w:val="uk-UA"/>
              </w:rPr>
              <w:t>Великогабаритні відходи</w:t>
            </w:r>
          </w:p>
        </w:tc>
      </w:tr>
      <w:tr w:rsidR="0079391E" w:rsidRPr="0061258F" w:rsidTr="00C20827">
        <w:trPr>
          <w:jc w:val="center"/>
        </w:trPr>
        <w:tc>
          <w:tcPr>
            <w:tcW w:w="3794" w:type="dxa"/>
          </w:tcPr>
          <w:p w:rsidR="0079391E" w:rsidRPr="0061258F" w:rsidRDefault="0079391E" w:rsidP="00C7473F">
            <w:pPr>
              <w:spacing w:after="120"/>
              <w:jc w:val="right"/>
              <w:rPr>
                <w:rFonts w:ascii="Times New Roman" w:hAnsi="Times New Roman" w:cs="Times New Roman"/>
                <w:sz w:val="28"/>
                <w:szCs w:val="28"/>
                <w:lang w:val="uk-UA"/>
              </w:rPr>
            </w:pPr>
            <w:r w:rsidRPr="0061258F">
              <w:rPr>
                <w:rFonts w:ascii="Times New Roman" w:hAnsi="Times New Roman" w:cs="Times New Roman"/>
                <w:sz w:val="28"/>
                <w:szCs w:val="28"/>
                <w:lang w:val="uk-UA"/>
              </w:rPr>
              <w:t>РВ</w:t>
            </w:r>
          </w:p>
        </w:tc>
        <w:tc>
          <w:tcPr>
            <w:tcW w:w="5547" w:type="dxa"/>
          </w:tcPr>
          <w:p w:rsidR="0079391E" w:rsidRPr="0061258F" w:rsidRDefault="0079391E" w:rsidP="00C7473F">
            <w:pPr>
              <w:spacing w:after="120"/>
              <w:rPr>
                <w:rFonts w:ascii="Times New Roman" w:hAnsi="Times New Roman" w:cs="Times New Roman"/>
                <w:sz w:val="28"/>
                <w:szCs w:val="28"/>
                <w:lang w:val="uk-UA"/>
              </w:rPr>
            </w:pPr>
            <w:r w:rsidRPr="0061258F">
              <w:rPr>
                <w:rFonts w:ascii="Times New Roman" w:hAnsi="Times New Roman" w:cs="Times New Roman"/>
                <w:sz w:val="28"/>
                <w:szCs w:val="28"/>
                <w:lang w:val="uk-UA"/>
              </w:rPr>
              <w:t>Ремонтні відходи</w:t>
            </w:r>
          </w:p>
        </w:tc>
      </w:tr>
      <w:tr w:rsidR="0079391E" w:rsidRPr="0061258F" w:rsidTr="00C20827">
        <w:trPr>
          <w:jc w:val="center"/>
        </w:trPr>
        <w:tc>
          <w:tcPr>
            <w:tcW w:w="3794" w:type="dxa"/>
          </w:tcPr>
          <w:p w:rsidR="0079391E" w:rsidRPr="0061258F" w:rsidRDefault="0079391E" w:rsidP="00C7473F">
            <w:pPr>
              <w:spacing w:after="120"/>
              <w:jc w:val="right"/>
              <w:rPr>
                <w:rFonts w:ascii="Times New Roman" w:hAnsi="Times New Roman" w:cs="Times New Roman"/>
                <w:sz w:val="28"/>
                <w:szCs w:val="28"/>
                <w:lang w:val="uk-UA"/>
              </w:rPr>
            </w:pPr>
            <w:r w:rsidRPr="0061258F">
              <w:rPr>
                <w:rFonts w:ascii="Times New Roman" w:hAnsi="Times New Roman" w:cs="Times New Roman"/>
                <w:sz w:val="28"/>
                <w:szCs w:val="28"/>
                <w:lang w:val="uk-UA"/>
              </w:rPr>
              <w:t>ВГ</w:t>
            </w:r>
            <w:r w:rsidR="0082607A" w:rsidRPr="0061258F">
              <w:rPr>
                <w:rFonts w:ascii="Times New Roman" w:hAnsi="Times New Roman" w:cs="Times New Roman"/>
                <w:sz w:val="28"/>
                <w:szCs w:val="28"/>
                <w:lang w:val="uk-UA"/>
              </w:rPr>
              <w:t>В</w:t>
            </w:r>
            <w:r w:rsidRPr="0061258F">
              <w:rPr>
                <w:rFonts w:ascii="Times New Roman" w:hAnsi="Times New Roman" w:cs="Times New Roman"/>
                <w:sz w:val="28"/>
                <w:szCs w:val="28"/>
                <w:lang w:val="uk-UA"/>
              </w:rPr>
              <w:t xml:space="preserve"> та РВ</w:t>
            </w:r>
          </w:p>
        </w:tc>
        <w:tc>
          <w:tcPr>
            <w:tcW w:w="5547" w:type="dxa"/>
          </w:tcPr>
          <w:p w:rsidR="0079391E" w:rsidRPr="0061258F" w:rsidRDefault="0079391E" w:rsidP="00C7473F">
            <w:pPr>
              <w:spacing w:after="120"/>
              <w:rPr>
                <w:rFonts w:ascii="Times New Roman" w:hAnsi="Times New Roman" w:cs="Times New Roman"/>
                <w:sz w:val="28"/>
                <w:szCs w:val="28"/>
                <w:lang w:val="uk-UA"/>
              </w:rPr>
            </w:pPr>
            <w:r w:rsidRPr="0061258F">
              <w:rPr>
                <w:rFonts w:ascii="Times New Roman" w:hAnsi="Times New Roman" w:cs="Times New Roman"/>
                <w:sz w:val="28"/>
                <w:szCs w:val="28"/>
                <w:lang w:val="uk-UA"/>
              </w:rPr>
              <w:t>Великогабаритні та ремонтні побутові відходи</w:t>
            </w:r>
          </w:p>
        </w:tc>
      </w:tr>
      <w:tr w:rsidR="0079391E" w:rsidRPr="0061258F" w:rsidTr="00C20827">
        <w:trPr>
          <w:jc w:val="center"/>
        </w:trPr>
        <w:tc>
          <w:tcPr>
            <w:tcW w:w="3794" w:type="dxa"/>
          </w:tcPr>
          <w:p w:rsidR="0079391E" w:rsidRPr="0061258F" w:rsidRDefault="0079391E" w:rsidP="00C7473F">
            <w:pPr>
              <w:spacing w:after="120"/>
              <w:jc w:val="right"/>
              <w:rPr>
                <w:rFonts w:ascii="Times New Roman" w:hAnsi="Times New Roman" w:cs="Times New Roman"/>
                <w:sz w:val="28"/>
                <w:szCs w:val="28"/>
                <w:lang w:val="uk-UA"/>
              </w:rPr>
            </w:pPr>
            <w:proofErr w:type="spellStart"/>
            <w:r w:rsidRPr="0061258F">
              <w:rPr>
                <w:rFonts w:ascii="Times New Roman" w:hAnsi="Times New Roman" w:cs="Times New Roman"/>
                <w:sz w:val="28"/>
                <w:szCs w:val="28"/>
                <w:lang w:val="uk-UA"/>
              </w:rPr>
              <w:t>ПВ</w:t>
            </w:r>
            <w:proofErr w:type="spellEnd"/>
          </w:p>
        </w:tc>
        <w:tc>
          <w:tcPr>
            <w:tcW w:w="5547" w:type="dxa"/>
          </w:tcPr>
          <w:p w:rsidR="0079391E" w:rsidRPr="0061258F" w:rsidRDefault="0079391E" w:rsidP="00C7473F">
            <w:pPr>
              <w:spacing w:after="120"/>
              <w:rPr>
                <w:rFonts w:ascii="Times New Roman" w:hAnsi="Times New Roman" w:cs="Times New Roman"/>
                <w:sz w:val="28"/>
                <w:szCs w:val="28"/>
                <w:lang w:val="uk-UA"/>
              </w:rPr>
            </w:pPr>
            <w:r w:rsidRPr="0061258F">
              <w:rPr>
                <w:rFonts w:ascii="Times New Roman" w:hAnsi="Times New Roman" w:cs="Times New Roman"/>
                <w:sz w:val="28"/>
                <w:szCs w:val="28"/>
                <w:lang w:val="uk-UA"/>
              </w:rPr>
              <w:t>Побутові відходи</w:t>
            </w:r>
          </w:p>
        </w:tc>
      </w:tr>
      <w:tr w:rsidR="0079391E" w:rsidRPr="0061258F" w:rsidTr="00C20827">
        <w:trPr>
          <w:jc w:val="center"/>
        </w:trPr>
        <w:tc>
          <w:tcPr>
            <w:tcW w:w="3794" w:type="dxa"/>
          </w:tcPr>
          <w:p w:rsidR="0079391E" w:rsidRPr="0061258F" w:rsidRDefault="002B38DD" w:rsidP="00C7473F">
            <w:pPr>
              <w:spacing w:after="120"/>
              <w:jc w:val="right"/>
              <w:rPr>
                <w:rFonts w:ascii="Times New Roman" w:hAnsi="Times New Roman" w:cs="Times New Roman"/>
                <w:sz w:val="28"/>
                <w:szCs w:val="28"/>
                <w:lang w:val="uk-UA"/>
              </w:rPr>
            </w:pPr>
            <w:r w:rsidRPr="0061258F">
              <w:rPr>
                <w:rFonts w:ascii="Times New Roman" w:hAnsi="Times New Roman" w:cs="Times New Roman"/>
                <w:sz w:val="28"/>
                <w:szCs w:val="28"/>
                <w:lang w:val="uk-UA"/>
              </w:rPr>
              <w:t>Договір</w:t>
            </w:r>
          </w:p>
        </w:tc>
        <w:tc>
          <w:tcPr>
            <w:tcW w:w="5547" w:type="dxa"/>
          </w:tcPr>
          <w:p w:rsidR="0079391E" w:rsidRPr="0061258F" w:rsidRDefault="002B38DD" w:rsidP="000924DC">
            <w:pPr>
              <w:spacing w:after="120"/>
              <w:rPr>
                <w:rFonts w:ascii="Times New Roman" w:hAnsi="Times New Roman" w:cs="Times New Roman"/>
                <w:sz w:val="28"/>
                <w:szCs w:val="28"/>
                <w:lang w:val="uk-UA"/>
              </w:rPr>
            </w:pPr>
            <w:r w:rsidRPr="0061258F">
              <w:rPr>
                <w:rFonts w:ascii="Times New Roman" w:hAnsi="Times New Roman" w:cs="Times New Roman"/>
                <w:sz w:val="28"/>
                <w:szCs w:val="28"/>
                <w:lang w:val="uk-UA"/>
              </w:rPr>
              <w:t>Дого</w:t>
            </w:r>
            <w:r w:rsidR="00493D2F" w:rsidRPr="0061258F">
              <w:rPr>
                <w:rFonts w:ascii="Times New Roman" w:hAnsi="Times New Roman" w:cs="Times New Roman"/>
                <w:sz w:val="28"/>
                <w:szCs w:val="28"/>
                <w:lang w:val="uk-UA"/>
              </w:rPr>
              <w:t>вір про надання послуг №</w:t>
            </w:r>
            <w:r w:rsidR="000924DC" w:rsidRPr="0061258F">
              <w:rPr>
                <w:rFonts w:ascii="Times New Roman" w:hAnsi="Times New Roman" w:cs="Times New Roman"/>
                <w:sz w:val="28"/>
                <w:szCs w:val="28"/>
                <w:lang w:val="uk-UA"/>
              </w:rPr>
              <w:t>134</w:t>
            </w:r>
            <w:r w:rsidRPr="0061258F">
              <w:rPr>
                <w:rFonts w:ascii="Times New Roman" w:hAnsi="Times New Roman" w:cs="Times New Roman"/>
                <w:sz w:val="28"/>
                <w:szCs w:val="28"/>
                <w:lang w:val="uk-UA"/>
              </w:rPr>
              <w:t xml:space="preserve"> від </w:t>
            </w:r>
            <w:r w:rsidR="000924DC" w:rsidRPr="0061258F">
              <w:rPr>
                <w:rFonts w:ascii="Times New Roman" w:hAnsi="Times New Roman" w:cs="Times New Roman"/>
                <w:sz w:val="28"/>
                <w:szCs w:val="28"/>
                <w:lang w:val="uk-UA"/>
              </w:rPr>
              <w:t>0</w:t>
            </w:r>
            <w:r w:rsidR="00493D2F" w:rsidRPr="0061258F">
              <w:rPr>
                <w:rFonts w:ascii="Times New Roman" w:hAnsi="Times New Roman" w:cs="Times New Roman"/>
                <w:sz w:val="28"/>
                <w:szCs w:val="28"/>
                <w:lang w:val="uk-UA"/>
              </w:rPr>
              <w:t>2</w:t>
            </w:r>
            <w:r w:rsidRPr="0061258F">
              <w:rPr>
                <w:rFonts w:ascii="Times New Roman" w:hAnsi="Times New Roman" w:cs="Times New Roman"/>
                <w:sz w:val="28"/>
                <w:szCs w:val="28"/>
                <w:lang w:val="uk-UA"/>
              </w:rPr>
              <w:t>.0</w:t>
            </w:r>
            <w:r w:rsidR="000924DC" w:rsidRPr="0061258F">
              <w:rPr>
                <w:rFonts w:ascii="Times New Roman" w:hAnsi="Times New Roman" w:cs="Times New Roman"/>
                <w:sz w:val="28"/>
                <w:szCs w:val="28"/>
                <w:lang w:val="uk-UA"/>
              </w:rPr>
              <w:t>3</w:t>
            </w:r>
            <w:r w:rsidRPr="0061258F">
              <w:rPr>
                <w:rFonts w:ascii="Times New Roman" w:hAnsi="Times New Roman" w:cs="Times New Roman"/>
                <w:sz w:val="28"/>
                <w:szCs w:val="28"/>
                <w:lang w:val="uk-UA"/>
              </w:rPr>
              <w:t>.201</w:t>
            </w:r>
            <w:r w:rsidR="000924DC" w:rsidRPr="0061258F">
              <w:rPr>
                <w:rFonts w:ascii="Times New Roman" w:hAnsi="Times New Roman" w:cs="Times New Roman"/>
                <w:sz w:val="28"/>
                <w:szCs w:val="28"/>
                <w:lang w:val="uk-UA"/>
              </w:rPr>
              <w:t>8</w:t>
            </w:r>
            <w:r w:rsidRPr="0061258F">
              <w:rPr>
                <w:rFonts w:ascii="Times New Roman" w:hAnsi="Times New Roman" w:cs="Times New Roman"/>
                <w:sz w:val="28"/>
                <w:szCs w:val="28"/>
                <w:lang w:val="uk-UA"/>
              </w:rPr>
              <w:t xml:space="preserve"> року</w:t>
            </w:r>
          </w:p>
        </w:tc>
      </w:tr>
      <w:tr w:rsidR="00C20827" w:rsidRPr="00B30D76" w:rsidTr="00C20827">
        <w:trPr>
          <w:jc w:val="center"/>
        </w:trPr>
        <w:tc>
          <w:tcPr>
            <w:tcW w:w="3794" w:type="dxa"/>
          </w:tcPr>
          <w:p w:rsidR="00C20827" w:rsidRPr="0061258F" w:rsidRDefault="00C20827" w:rsidP="00C20827">
            <w:pPr>
              <w:spacing w:after="120"/>
              <w:jc w:val="right"/>
              <w:rPr>
                <w:rFonts w:ascii="Times New Roman" w:hAnsi="Times New Roman" w:cs="Times New Roman"/>
                <w:sz w:val="28"/>
                <w:szCs w:val="28"/>
                <w:lang w:val="uk-UA"/>
              </w:rPr>
            </w:pPr>
            <w:r w:rsidRPr="0061258F">
              <w:rPr>
                <w:rFonts w:ascii="Times New Roman" w:hAnsi="Times New Roman" w:cs="Times New Roman"/>
                <w:sz w:val="28"/>
                <w:szCs w:val="28"/>
                <w:lang w:val="uk-UA"/>
              </w:rPr>
              <w:t>Стратегія</w:t>
            </w:r>
          </w:p>
        </w:tc>
        <w:tc>
          <w:tcPr>
            <w:tcW w:w="5547" w:type="dxa"/>
          </w:tcPr>
          <w:p w:rsidR="00C20827" w:rsidRPr="0061258F" w:rsidRDefault="00C20827" w:rsidP="000924DC">
            <w:pPr>
              <w:spacing w:after="120"/>
              <w:rPr>
                <w:rFonts w:ascii="Times New Roman" w:hAnsi="Times New Roman" w:cs="Times New Roman"/>
                <w:sz w:val="28"/>
                <w:szCs w:val="28"/>
                <w:lang w:val="uk-UA"/>
              </w:rPr>
            </w:pPr>
            <w:r w:rsidRPr="0061258F">
              <w:rPr>
                <w:rFonts w:ascii="Times New Roman" w:hAnsi="Times New Roman" w:cs="Times New Roman"/>
                <w:sz w:val="28"/>
                <w:szCs w:val="28"/>
                <w:lang w:val="uk-UA"/>
              </w:rPr>
              <w:t>Дніпропетровська обласна стратегія поводження з твердими побутовими відходами, що розроблена в рамках реалізації Дніпропетровської обласної комплексної програми (стратегії) екологічної безпеки та запобігання змінам клімату на 2016 – 2025 роки, та затверджена рішенням Дніпропетровської обласної ради від 29.07.2016 р. № 80-5/VII</w:t>
            </w:r>
          </w:p>
        </w:tc>
      </w:tr>
      <w:tr w:rsidR="00C20827" w:rsidRPr="00B30D76" w:rsidTr="00C20827">
        <w:trPr>
          <w:jc w:val="center"/>
        </w:trPr>
        <w:tc>
          <w:tcPr>
            <w:tcW w:w="3794" w:type="dxa"/>
          </w:tcPr>
          <w:p w:rsidR="00C20827" w:rsidRPr="0061258F" w:rsidRDefault="00C20827" w:rsidP="00C20827">
            <w:pPr>
              <w:spacing w:after="120"/>
              <w:jc w:val="right"/>
              <w:rPr>
                <w:rFonts w:ascii="Times New Roman" w:hAnsi="Times New Roman" w:cs="Times New Roman"/>
                <w:sz w:val="28"/>
                <w:szCs w:val="28"/>
                <w:lang w:val="uk-UA"/>
              </w:rPr>
            </w:pPr>
            <w:r w:rsidRPr="0061258F">
              <w:rPr>
                <w:rFonts w:ascii="Times New Roman" w:hAnsi="Times New Roman" w:cs="Times New Roman"/>
                <w:sz w:val="28"/>
                <w:szCs w:val="28"/>
                <w:lang w:val="uk-UA"/>
              </w:rPr>
              <w:t>Національна стратегія</w:t>
            </w:r>
          </w:p>
        </w:tc>
        <w:tc>
          <w:tcPr>
            <w:tcW w:w="5547" w:type="dxa"/>
          </w:tcPr>
          <w:p w:rsidR="00C20827" w:rsidRPr="0061258F" w:rsidRDefault="00C20827" w:rsidP="00C20827">
            <w:pPr>
              <w:spacing w:after="120"/>
              <w:rPr>
                <w:rFonts w:ascii="Times New Roman" w:hAnsi="Times New Roman" w:cs="Times New Roman"/>
                <w:sz w:val="28"/>
                <w:szCs w:val="28"/>
                <w:lang w:val="uk-UA"/>
              </w:rPr>
            </w:pPr>
            <w:r w:rsidRPr="0061258F">
              <w:rPr>
                <w:rFonts w:ascii="Times New Roman" w:hAnsi="Times New Roman" w:cs="Times New Roman"/>
                <w:sz w:val="28"/>
                <w:szCs w:val="28"/>
                <w:lang w:val="uk-UA"/>
              </w:rPr>
              <w:t>Національна стратегія  управління відходами в Україні до 2030 року, схвалена розпорядженням Кабінету Міністрів України  від 08.11.2017 р. №820-р</w:t>
            </w:r>
          </w:p>
        </w:tc>
      </w:tr>
      <w:tr w:rsidR="00C20827" w:rsidRPr="0061258F" w:rsidTr="00C20827">
        <w:trPr>
          <w:jc w:val="center"/>
        </w:trPr>
        <w:tc>
          <w:tcPr>
            <w:tcW w:w="3794" w:type="dxa"/>
          </w:tcPr>
          <w:p w:rsidR="00C20827" w:rsidRPr="0061258F" w:rsidRDefault="00C20827" w:rsidP="00C20827">
            <w:pPr>
              <w:spacing w:after="120"/>
              <w:jc w:val="right"/>
              <w:rPr>
                <w:rFonts w:ascii="Times New Roman" w:hAnsi="Times New Roman" w:cs="Times New Roman"/>
                <w:sz w:val="28"/>
                <w:szCs w:val="28"/>
                <w:lang w:val="uk-UA"/>
              </w:rPr>
            </w:pPr>
            <w:r w:rsidRPr="0061258F">
              <w:rPr>
                <w:rFonts w:ascii="Times New Roman" w:hAnsi="Times New Roman" w:cs="Times New Roman"/>
                <w:sz w:val="28"/>
                <w:szCs w:val="28"/>
                <w:lang w:val="uk-UA"/>
              </w:rPr>
              <w:t>Стратегія «Західний Донбас»</w:t>
            </w:r>
          </w:p>
        </w:tc>
        <w:tc>
          <w:tcPr>
            <w:tcW w:w="5547" w:type="dxa"/>
          </w:tcPr>
          <w:p w:rsidR="00C20827" w:rsidRPr="0061258F" w:rsidRDefault="00C20827" w:rsidP="00E16D67">
            <w:pPr>
              <w:spacing w:after="120"/>
              <w:rPr>
                <w:rFonts w:ascii="Times New Roman" w:hAnsi="Times New Roman" w:cs="Times New Roman"/>
                <w:sz w:val="28"/>
                <w:szCs w:val="28"/>
                <w:lang w:val="uk-UA"/>
              </w:rPr>
            </w:pPr>
            <w:r w:rsidRPr="0061258F">
              <w:rPr>
                <w:rFonts w:ascii="Times New Roman" w:hAnsi="Times New Roman" w:cs="Times New Roman"/>
                <w:sz w:val="28"/>
                <w:szCs w:val="28"/>
                <w:lang w:val="uk-UA"/>
              </w:rPr>
              <w:t xml:space="preserve">Стратегія поводження з твердими побутовими відходами у </w:t>
            </w:r>
            <w:proofErr w:type="spellStart"/>
            <w:r w:rsidRPr="0061258F">
              <w:rPr>
                <w:rFonts w:ascii="Times New Roman" w:hAnsi="Times New Roman" w:cs="Times New Roman"/>
                <w:sz w:val="28"/>
                <w:szCs w:val="28"/>
                <w:lang w:val="uk-UA"/>
              </w:rPr>
              <w:t>субрегіоні</w:t>
            </w:r>
            <w:proofErr w:type="spellEnd"/>
            <w:r w:rsidRPr="0061258F">
              <w:rPr>
                <w:rFonts w:ascii="Times New Roman" w:hAnsi="Times New Roman" w:cs="Times New Roman"/>
                <w:sz w:val="28"/>
                <w:szCs w:val="28"/>
                <w:lang w:val="uk-UA"/>
              </w:rPr>
              <w:t xml:space="preserve"> «Західний Донбас», що підготовлена у 2014</w:t>
            </w:r>
            <w:r w:rsidR="00E16D67" w:rsidRPr="0061258F">
              <w:rPr>
                <w:rFonts w:ascii="Times New Roman" w:hAnsi="Times New Roman" w:cs="Times New Roman"/>
                <w:sz w:val="28"/>
                <w:szCs w:val="28"/>
                <w:lang w:val="uk-UA"/>
              </w:rPr>
              <w:t> </w:t>
            </w:r>
            <w:r w:rsidRPr="0061258F">
              <w:rPr>
                <w:rFonts w:ascii="Times New Roman" w:hAnsi="Times New Roman" w:cs="Times New Roman"/>
                <w:sz w:val="28"/>
                <w:szCs w:val="28"/>
                <w:lang w:val="uk-UA"/>
              </w:rPr>
              <w:t>році за підтримки проекту міжнародної технічної допомоги «Місцевий економічний розвиток міст України»</w:t>
            </w:r>
            <w:r w:rsidR="00E16D67" w:rsidRPr="0061258F">
              <w:rPr>
                <w:rFonts w:ascii="Times New Roman" w:hAnsi="Times New Roman" w:cs="Times New Roman"/>
                <w:sz w:val="28"/>
                <w:szCs w:val="28"/>
                <w:lang w:val="uk-UA"/>
              </w:rPr>
              <w:t xml:space="preserve"> та </w:t>
            </w:r>
            <w:r w:rsidRPr="0061258F">
              <w:rPr>
                <w:rFonts w:ascii="Times New Roman" w:hAnsi="Times New Roman" w:cs="Times New Roman"/>
                <w:sz w:val="28"/>
                <w:szCs w:val="28"/>
                <w:lang w:val="uk-UA"/>
              </w:rPr>
              <w:t xml:space="preserve">розроблена на виконання відповідного проекту Плану реалізації Стратегії підвищення конкурентоспроможності </w:t>
            </w:r>
            <w:proofErr w:type="spellStart"/>
            <w:r w:rsidRPr="0061258F">
              <w:rPr>
                <w:rFonts w:ascii="Times New Roman" w:hAnsi="Times New Roman" w:cs="Times New Roman"/>
                <w:sz w:val="28"/>
                <w:szCs w:val="28"/>
                <w:lang w:val="uk-UA"/>
              </w:rPr>
              <w:lastRenderedPageBreak/>
              <w:t>субрегіону</w:t>
            </w:r>
            <w:proofErr w:type="spellEnd"/>
            <w:r w:rsidRPr="0061258F">
              <w:rPr>
                <w:rFonts w:ascii="Times New Roman" w:hAnsi="Times New Roman" w:cs="Times New Roman"/>
                <w:sz w:val="28"/>
                <w:szCs w:val="28"/>
                <w:lang w:val="uk-UA"/>
              </w:rPr>
              <w:t xml:space="preserve"> «Західний Донбас», а також на підставі Угоди про співпрацю щодо реалізації проекту «Місцевий економічний розвиток міст України» у містах Павлоград, </w:t>
            </w:r>
            <w:proofErr w:type="spellStart"/>
            <w:r w:rsidRPr="0061258F">
              <w:rPr>
                <w:rFonts w:ascii="Times New Roman" w:hAnsi="Times New Roman" w:cs="Times New Roman"/>
                <w:sz w:val="28"/>
                <w:szCs w:val="28"/>
                <w:lang w:val="uk-UA"/>
              </w:rPr>
              <w:t>Першотравенськ</w:t>
            </w:r>
            <w:proofErr w:type="spellEnd"/>
            <w:r w:rsidRPr="0061258F">
              <w:rPr>
                <w:rFonts w:ascii="Times New Roman" w:hAnsi="Times New Roman" w:cs="Times New Roman"/>
                <w:sz w:val="28"/>
                <w:szCs w:val="28"/>
                <w:lang w:val="uk-UA"/>
              </w:rPr>
              <w:t xml:space="preserve">, Тернівка Дніпропетровської області між Федерацією канадських муніципалітетів, Товариством з обмеженою відповідальністю «ДТЕК», </w:t>
            </w:r>
            <w:proofErr w:type="spellStart"/>
            <w:r w:rsidRPr="0061258F">
              <w:rPr>
                <w:rFonts w:ascii="Times New Roman" w:hAnsi="Times New Roman" w:cs="Times New Roman"/>
                <w:sz w:val="28"/>
                <w:szCs w:val="28"/>
                <w:lang w:val="uk-UA"/>
              </w:rPr>
              <w:t>Павлоградською</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Першотравенською</w:t>
            </w:r>
            <w:proofErr w:type="spellEnd"/>
            <w:r w:rsidRPr="0061258F">
              <w:rPr>
                <w:rFonts w:ascii="Times New Roman" w:hAnsi="Times New Roman" w:cs="Times New Roman"/>
                <w:sz w:val="28"/>
                <w:szCs w:val="28"/>
                <w:lang w:val="uk-UA"/>
              </w:rPr>
              <w:t xml:space="preserve"> і </w:t>
            </w:r>
            <w:proofErr w:type="spellStart"/>
            <w:r w:rsidRPr="0061258F">
              <w:rPr>
                <w:rFonts w:ascii="Times New Roman" w:hAnsi="Times New Roman" w:cs="Times New Roman"/>
                <w:sz w:val="28"/>
                <w:szCs w:val="28"/>
                <w:lang w:val="uk-UA"/>
              </w:rPr>
              <w:t>Тернівською</w:t>
            </w:r>
            <w:proofErr w:type="spellEnd"/>
            <w:r w:rsidRPr="0061258F">
              <w:rPr>
                <w:rFonts w:ascii="Times New Roman" w:hAnsi="Times New Roman" w:cs="Times New Roman"/>
                <w:sz w:val="28"/>
                <w:szCs w:val="28"/>
                <w:lang w:val="uk-UA"/>
              </w:rPr>
              <w:t xml:space="preserve"> міськими радами Дніпропетровської області</w:t>
            </w:r>
          </w:p>
        </w:tc>
      </w:tr>
      <w:tr w:rsidR="004C6911" w:rsidRPr="0061258F" w:rsidTr="00C20827">
        <w:trPr>
          <w:jc w:val="center"/>
        </w:trPr>
        <w:tc>
          <w:tcPr>
            <w:tcW w:w="3794" w:type="dxa"/>
          </w:tcPr>
          <w:p w:rsidR="004C6911" w:rsidRPr="0061258F" w:rsidRDefault="004C6911" w:rsidP="00C7473F">
            <w:pPr>
              <w:spacing w:after="120"/>
              <w:jc w:val="right"/>
              <w:rPr>
                <w:rFonts w:ascii="Times New Roman" w:hAnsi="Times New Roman" w:cs="Times New Roman"/>
                <w:sz w:val="28"/>
                <w:szCs w:val="28"/>
                <w:lang w:val="uk-UA"/>
              </w:rPr>
            </w:pPr>
            <w:r w:rsidRPr="0061258F">
              <w:rPr>
                <w:rFonts w:ascii="Times New Roman" w:hAnsi="Times New Roman" w:cs="Times New Roman"/>
                <w:sz w:val="28"/>
                <w:szCs w:val="28"/>
                <w:lang w:val="uk-UA"/>
              </w:rPr>
              <w:lastRenderedPageBreak/>
              <w:t>ДПРЧ</w:t>
            </w:r>
          </w:p>
        </w:tc>
        <w:tc>
          <w:tcPr>
            <w:tcW w:w="5547" w:type="dxa"/>
          </w:tcPr>
          <w:p w:rsidR="004C6911" w:rsidRPr="0061258F" w:rsidRDefault="004C6911" w:rsidP="00C7473F">
            <w:pPr>
              <w:spacing w:after="120"/>
              <w:rPr>
                <w:rFonts w:ascii="Times New Roman" w:hAnsi="Times New Roman" w:cs="Times New Roman"/>
                <w:sz w:val="28"/>
                <w:szCs w:val="28"/>
                <w:lang w:val="uk-UA"/>
              </w:rPr>
            </w:pPr>
            <w:r w:rsidRPr="0061258F">
              <w:rPr>
                <w:rFonts w:ascii="Times New Roman" w:hAnsi="Times New Roman" w:cs="Times New Roman"/>
                <w:bCs/>
                <w:sz w:val="28"/>
                <w:szCs w:val="28"/>
                <w:lang w:val="uk-UA"/>
              </w:rPr>
              <w:t>Державна пожежно-рятувальна частина</w:t>
            </w:r>
          </w:p>
        </w:tc>
      </w:tr>
      <w:tr w:rsidR="004C6911" w:rsidRPr="0061258F" w:rsidTr="00C20827">
        <w:trPr>
          <w:jc w:val="center"/>
        </w:trPr>
        <w:tc>
          <w:tcPr>
            <w:tcW w:w="3794" w:type="dxa"/>
          </w:tcPr>
          <w:p w:rsidR="004C6911" w:rsidRPr="0061258F" w:rsidRDefault="001E47AD" w:rsidP="00C7473F">
            <w:pPr>
              <w:spacing w:after="120"/>
              <w:jc w:val="right"/>
              <w:rPr>
                <w:rFonts w:ascii="Times New Roman" w:hAnsi="Times New Roman" w:cs="Times New Roman"/>
                <w:sz w:val="28"/>
                <w:szCs w:val="28"/>
                <w:lang w:val="uk-UA"/>
              </w:rPr>
            </w:pPr>
            <w:proofErr w:type="spellStart"/>
            <w:r w:rsidRPr="0061258F">
              <w:rPr>
                <w:rFonts w:ascii="Times New Roman" w:hAnsi="Times New Roman" w:cs="Times New Roman"/>
                <w:sz w:val="28"/>
                <w:szCs w:val="28"/>
                <w:lang w:val="uk-UA"/>
              </w:rPr>
              <w:t>ПГ</w:t>
            </w:r>
            <w:proofErr w:type="spellEnd"/>
          </w:p>
        </w:tc>
        <w:tc>
          <w:tcPr>
            <w:tcW w:w="5547" w:type="dxa"/>
          </w:tcPr>
          <w:p w:rsidR="004C6911" w:rsidRPr="0061258F" w:rsidRDefault="001E47AD" w:rsidP="00C7473F">
            <w:pPr>
              <w:spacing w:after="120"/>
              <w:rPr>
                <w:rFonts w:ascii="Times New Roman" w:hAnsi="Times New Roman" w:cs="Times New Roman"/>
                <w:bCs/>
                <w:sz w:val="28"/>
                <w:szCs w:val="28"/>
                <w:lang w:val="uk-UA"/>
              </w:rPr>
            </w:pPr>
            <w:r w:rsidRPr="0061258F">
              <w:rPr>
                <w:rFonts w:ascii="Times New Roman" w:hAnsi="Times New Roman" w:cs="Times New Roman"/>
                <w:bCs/>
                <w:sz w:val="28"/>
                <w:szCs w:val="28"/>
                <w:lang w:val="uk-UA"/>
              </w:rPr>
              <w:t>Пожежний гідрант</w:t>
            </w:r>
          </w:p>
        </w:tc>
      </w:tr>
      <w:tr w:rsidR="00E858A5" w:rsidRPr="0061258F" w:rsidTr="00C20827">
        <w:trPr>
          <w:jc w:val="center"/>
        </w:trPr>
        <w:tc>
          <w:tcPr>
            <w:tcW w:w="3794" w:type="dxa"/>
          </w:tcPr>
          <w:p w:rsidR="00E858A5" w:rsidRPr="0061258F" w:rsidRDefault="00D45C8F" w:rsidP="00C7473F">
            <w:pPr>
              <w:spacing w:after="120"/>
              <w:jc w:val="right"/>
              <w:rPr>
                <w:rFonts w:ascii="Times New Roman" w:hAnsi="Times New Roman" w:cs="Times New Roman"/>
                <w:sz w:val="28"/>
                <w:szCs w:val="28"/>
                <w:lang w:val="uk-UA"/>
              </w:rPr>
            </w:pPr>
            <w:r w:rsidRPr="0061258F">
              <w:rPr>
                <w:rFonts w:ascii="Times New Roman" w:hAnsi="Times New Roman" w:cs="Times New Roman"/>
                <w:sz w:val="28"/>
                <w:szCs w:val="28"/>
                <w:lang w:val="uk-UA"/>
              </w:rPr>
              <w:t>ІВ</w:t>
            </w:r>
          </w:p>
        </w:tc>
        <w:tc>
          <w:tcPr>
            <w:tcW w:w="5547" w:type="dxa"/>
          </w:tcPr>
          <w:p w:rsidR="00E858A5" w:rsidRPr="0061258F" w:rsidRDefault="00D45C8F" w:rsidP="00C7473F">
            <w:pPr>
              <w:spacing w:after="120"/>
              <w:rPr>
                <w:rFonts w:ascii="Times New Roman" w:hAnsi="Times New Roman" w:cs="Times New Roman"/>
                <w:sz w:val="28"/>
                <w:szCs w:val="28"/>
                <w:lang w:val="uk-UA"/>
              </w:rPr>
            </w:pPr>
            <w:r w:rsidRPr="0061258F">
              <w:rPr>
                <w:rFonts w:ascii="Times New Roman" w:hAnsi="Times New Roman" w:cs="Times New Roman"/>
                <w:sz w:val="28"/>
                <w:szCs w:val="28"/>
                <w:lang w:val="uk-UA"/>
              </w:rPr>
              <w:t>Інформація відсутня</w:t>
            </w:r>
          </w:p>
        </w:tc>
      </w:tr>
      <w:tr w:rsidR="00A87328" w:rsidRPr="0061258F" w:rsidTr="00C20827">
        <w:trPr>
          <w:jc w:val="center"/>
        </w:trPr>
        <w:tc>
          <w:tcPr>
            <w:tcW w:w="3794" w:type="dxa"/>
          </w:tcPr>
          <w:p w:rsidR="00A87328" w:rsidRPr="0061258F" w:rsidRDefault="00A87328" w:rsidP="00C7473F">
            <w:pPr>
              <w:spacing w:after="120"/>
              <w:jc w:val="right"/>
              <w:rPr>
                <w:rFonts w:ascii="Times New Roman" w:hAnsi="Times New Roman" w:cs="Times New Roman"/>
                <w:sz w:val="28"/>
                <w:szCs w:val="28"/>
                <w:lang w:val="uk-UA"/>
              </w:rPr>
            </w:pPr>
            <w:proofErr w:type="spellStart"/>
            <w:r w:rsidRPr="0061258F">
              <w:rPr>
                <w:rFonts w:ascii="Times New Roman" w:hAnsi="Times New Roman" w:cs="Times New Roman"/>
                <w:sz w:val="28"/>
                <w:szCs w:val="28"/>
                <w:lang w:val="uk-UA"/>
              </w:rPr>
              <w:t>МВВ</w:t>
            </w:r>
            <w:proofErr w:type="spellEnd"/>
          </w:p>
        </w:tc>
        <w:tc>
          <w:tcPr>
            <w:tcW w:w="5547" w:type="dxa"/>
          </w:tcPr>
          <w:p w:rsidR="00A87328" w:rsidRPr="0061258F" w:rsidRDefault="00A87328" w:rsidP="00C7473F">
            <w:pPr>
              <w:spacing w:after="120"/>
              <w:rPr>
                <w:rFonts w:ascii="Times New Roman" w:hAnsi="Times New Roman" w:cs="Times New Roman"/>
                <w:sz w:val="28"/>
                <w:szCs w:val="28"/>
                <w:lang w:val="uk-UA"/>
              </w:rPr>
            </w:pPr>
            <w:r w:rsidRPr="0061258F">
              <w:rPr>
                <w:rFonts w:ascii="Times New Roman" w:hAnsi="Times New Roman" w:cs="Times New Roman"/>
                <w:sz w:val="28"/>
                <w:szCs w:val="28"/>
                <w:lang w:val="uk-UA"/>
              </w:rPr>
              <w:t>Місце видалення відходів</w:t>
            </w:r>
          </w:p>
        </w:tc>
      </w:tr>
      <w:tr w:rsidR="00147CA9" w:rsidRPr="0061258F" w:rsidTr="00C20827">
        <w:trPr>
          <w:jc w:val="center"/>
        </w:trPr>
        <w:tc>
          <w:tcPr>
            <w:tcW w:w="3794" w:type="dxa"/>
          </w:tcPr>
          <w:p w:rsidR="00147CA9" w:rsidRPr="0061258F" w:rsidRDefault="00147CA9" w:rsidP="00C7473F">
            <w:pPr>
              <w:spacing w:after="120"/>
              <w:jc w:val="right"/>
              <w:rPr>
                <w:rFonts w:ascii="Times New Roman" w:hAnsi="Times New Roman" w:cs="Times New Roman"/>
                <w:sz w:val="28"/>
                <w:szCs w:val="28"/>
                <w:lang w:val="uk-UA"/>
              </w:rPr>
            </w:pPr>
            <w:proofErr w:type="spellStart"/>
            <w:r w:rsidRPr="0061258F">
              <w:rPr>
                <w:rFonts w:ascii="Times New Roman" w:hAnsi="Times New Roman" w:cs="Times New Roman"/>
                <w:sz w:val="28"/>
                <w:szCs w:val="28"/>
                <w:lang w:val="uk-UA"/>
              </w:rPr>
              <w:t>КОС</w:t>
            </w:r>
            <w:proofErr w:type="spellEnd"/>
          </w:p>
        </w:tc>
        <w:tc>
          <w:tcPr>
            <w:tcW w:w="5547" w:type="dxa"/>
          </w:tcPr>
          <w:p w:rsidR="00147CA9" w:rsidRPr="0061258F" w:rsidRDefault="00147CA9" w:rsidP="00C7473F">
            <w:pPr>
              <w:spacing w:after="120"/>
              <w:rPr>
                <w:rFonts w:ascii="Times New Roman" w:hAnsi="Times New Roman" w:cs="Times New Roman"/>
                <w:sz w:val="28"/>
                <w:szCs w:val="28"/>
                <w:lang w:val="uk-UA"/>
              </w:rPr>
            </w:pPr>
            <w:r w:rsidRPr="0061258F">
              <w:rPr>
                <w:rFonts w:ascii="Times New Roman" w:hAnsi="Times New Roman" w:cs="Times New Roman"/>
                <w:sz w:val="28"/>
                <w:szCs w:val="28"/>
                <w:lang w:val="uk-UA"/>
              </w:rPr>
              <w:t>Каналізаційні очисні споруди</w:t>
            </w:r>
          </w:p>
        </w:tc>
      </w:tr>
      <w:tr w:rsidR="00E74204" w:rsidRPr="0061258F" w:rsidTr="00C20827">
        <w:trPr>
          <w:jc w:val="center"/>
        </w:trPr>
        <w:tc>
          <w:tcPr>
            <w:tcW w:w="3794" w:type="dxa"/>
          </w:tcPr>
          <w:p w:rsidR="00E74204" w:rsidRPr="0061258F" w:rsidRDefault="00E74204" w:rsidP="00C7473F">
            <w:pPr>
              <w:spacing w:after="120"/>
              <w:jc w:val="right"/>
              <w:rPr>
                <w:rFonts w:ascii="Times New Roman" w:hAnsi="Times New Roman" w:cs="Times New Roman"/>
                <w:sz w:val="28"/>
                <w:szCs w:val="28"/>
                <w:lang w:val="uk-UA"/>
              </w:rPr>
            </w:pPr>
            <w:r w:rsidRPr="0061258F">
              <w:rPr>
                <w:rFonts w:ascii="Times New Roman" w:hAnsi="Times New Roman" w:cs="Times New Roman"/>
                <w:sz w:val="28"/>
                <w:szCs w:val="28"/>
                <w:lang w:val="uk-UA"/>
              </w:rPr>
              <w:t>СЗЗ</w:t>
            </w:r>
          </w:p>
        </w:tc>
        <w:tc>
          <w:tcPr>
            <w:tcW w:w="5547" w:type="dxa"/>
          </w:tcPr>
          <w:p w:rsidR="00E74204" w:rsidRPr="0061258F" w:rsidRDefault="00E74204" w:rsidP="00C7473F">
            <w:pPr>
              <w:spacing w:after="120"/>
              <w:rPr>
                <w:rFonts w:ascii="Times New Roman" w:hAnsi="Times New Roman" w:cs="Times New Roman"/>
                <w:sz w:val="28"/>
                <w:szCs w:val="28"/>
                <w:lang w:val="uk-UA"/>
              </w:rPr>
            </w:pPr>
            <w:r w:rsidRPr="0061258F">
              <w:rPr>
                <w:rFonts w:ascii="Times New Roman" w:hAnsi="Times New Roman" w:cs="Times New Roman"/>
                <w:sz w:val="28"/>
                <w:szCs w:val="28"/>
                <w:lang w:val="uk-UA"/>
              </w:rPr>
              <w:t>Санітарно-захисна зона</w:t>
            </w:r>
          </w:p>
        </w:tc>
      </w:tr>
      <w:tr w:rsidR="00E74204" w:rsidRPr="0061258F" w:rsidTr="00C20827">
        <w:trPr>
          <w:jc w:val="center"/>
        </w:trPr>
        <w:tc>
          <w:tcPr>
            <w:tcW w:w="3794" w:type="dxa"/>
          </w:tcPr>
          <w:p w:rsidR="00E74204" w:rsidRPr="0061258F" w:rsidRDefault="00E74204" w:rsidP="00C7473F">
            <w:pPr>
              <w:spacing w:after="120"/>
              <w:jc w:val="right"/>
              <w:rPr>
                <w:rFonts w:ascii="Times New Roman" w:hAnsi="Times New Roman" w:cs="Times New Roman"/>
                <w:sz w:val="28"/>
                <w:szCs w:val="28"/>
                <w:lang w:val="uk-UA"/>
              </w:rPr>
            </w:pPr>
            <w:r w:rsidRPr="0061258F">
              <w:rPr>
                <w:rFonts w:ascii="Times New Roman" w:hAnsi="Times New Roman" w:cs="Times New Roman"/>
                <w:sz w:val="28"/>
                <w:szCs w:val="28"/>
                <w:lang w:val="uk-UA"/>
              </w:rPr>
              <w:t>ГДК</w:t>
            </w:r>
          </w:p>
        </w:tc>
        <w:tc>
          <w:tcPr>
            <w:tcW w:w="5547" w:type="dxa"/>
          </w:tcPr>
          <w:p w:rsidR="00E74204" w:rsidRPr="0061258F" w:rsidRDefault="00E74204" w:rsidP="00C7473F">
            <w:pPr>
              <w:spacing w:after="120"/>
              <w:rPr>
                <w:rFonts w:ascii="Times New Roman" w:hAnsi="Times New Roman" w:cs="Times New Roman"/>
                <w:sz w:val="28"/>
                <w:szCs w:val="28"/>
                <w:lang w:val="uk-UA"/>
              </w:rPr>
            </w:pPr>
            <w:r w:rsidRPr="0061258F">
              <w:rPr>
                <w:rFonts w:ascii="Times New Roman" w:hAnsi="Times New Roman" w:cs="Times New Roman"/>
                <w:sz w:val="28"/>
                <w:szCs w:val="28"/>
                <w:lang w:val="uk-UA"/>
              </w:rPr>
              <w:t>Граничнодопустимі концентрації</w:t>
            </w:r>
          </w:p>
        </w:tc>
      </w:tr>
      <w:tr w:rsidR="00770994" w:rsidRPr="0061258F" w:rsidTr="00C20827">
        <w:trPr>
          <w:jc w:val="center"/>
        </w:trPr>
        <w:tc>
          <w:tcPr>
            <w:tcW w:w="3794" w:type="dxa"/>
          </w:tcPr>
          <w:p w:rsidR="00770994" w:rsidRPr="0061258F" w:rsidRDefault="00770994" w:rsidP="00C7473F">
            <w:pPr>
              <w:spacing w:after="120"/>
              <w:jc w:val="right"/>
              <w:rPr>
                <w:rFonts w:ascii="Times New Roman" w:hAnsi="Times New Roman" w:cs="Times New Roman"/>
                <w:sz w:val="28"/>
                <w:szCs w:val="28"/>
                <w:lang w:val="uk-UA"/>
              </w:rPr>
            </w:pPr>
            <w:r w:rsidRPr="00BB4B5A">
              <w:rPr>
                <w:rFonts w:ascii="Times New Roman" w:eastAsia="Times New Roman" w:hAnsi="Times New Roman" w:cs="Times New Roman"/>
                <w:color w:val="000000"/>
                <w:sz w:val="28"/>
                <w:szCs w:val="28"/>
                <w:lang w:val="uk-UA"/>
              </w:rPr>
              <w:t>ІТЗ ЦЗ (ЦО)</w:t>
            </w:r>
          </w:p>
        </w:tc>
        <w:tc>
          <w:tcPr>
            <w:tcW w:w="5547" w:type="dxa"/>
          </w:tcPr>
          <w:p w:rsidR="00770994" w:rsidRPr="0061258F" w:rsidRDefault="00770994" w:rsidP="00770994">
            <w:pPr>
              <w:spacing w:after="120"/>
              <w:rPr>
                <w:rFonts w:ascii="Times New Roman" w:hAnsi="Times New Roman" w:cs="Times New Roman"/>
                <w:sz w:val="28"/>
                <w:szCs w:val="28"/>
                <w:lang w:val="uk-UA"/>
              </w:rPr>
            </w:pPr>
            <w:r>
              <w:rPr>
                <w:rFonts w:ascii="Times New Roman" w:eastAsia="Times New Roman" w:hAnsi="Times New Roman" w:cs="Times New Roman"/>
                <w:color w:val="000000"/>
                <w:sz w:val="28"/>
                <w:szCs w:val="28"/>
                <w:lang w:val="uk-UA"/>
              </w:rPr>
              <w:t>І</w:t>
            </w:r>
            <w:r w:rsidRPr="00BB4B5A">
              <w:rPr>
                <w:rFonts w:ascii="Times New Roman" w:eastAsia="Times New Roman" w:hAnsi="Times New Roman" w:cs="Times New Roman"/>
                <w:color w:val="000000"/>
                <w:sz w:val="28"/>
                <w:szCs w:val="28"/>
                <w:lang w:val="uk-UA"/>
              </w:rPr>
              <w:t>нженерно-технічн</w:t>
            </w:r>
            <w:r>
              <w:rPr>
                <w:rFonts w:ascii="Times New Roman" w:eastAsia="Times New Roman" w:hAnsi="Times New Roman" w:cs="Times New Roman"/>
                <w:color w:val="000000"/>
                <w:sz w:val="28"/>
                <w:szCs w:val="28"/>
                <w:lang w:val="uk-UA"/>
              </w:rPr>
              <w:t>і</w:t>
            </w:r>
            <w:r w:rsidRPr="00BB4B5A">
              <w:rPr>
                <w:rFonts w:ascii="Times New Roman" w:eastAsia="Times New Roman" w:hAnsi="Times New Roman" w:cs="Times New Roman"/>
                <w:color w:val="000000"/>
                <w:sz w:val="28"/>
                <w:szCs w:val="28"/>
                <w:lang w:val="uk-UA"/>
              </w:rPr>
              <w:t xml:space="preserve"> заход</w:t>
            </w:r>
            <w:r>
              <w:rPr>
                <w:rFonts w:ascii="Times New Roman" w:eastAsia="Times New Roman" w:hAnsi="Times New Roman" w:cs="Times New Roman"/>
                <w:color w:val="000000"/>
                <w:sz w:val="28"/>
                <w:szCs w:val="28"/>
                <w:lang w:val="uk-UA"/>
              </w:rPr>
              <w:t>и</w:t>
            </w:r>
            <w:r w:rsidRPr="00BB4B5A">
              <w:rPr>
                <w:rFonts w:ascii="Times New Roman" w:eastAsia="Times New Roman" w:hAnsi="Times New Roman" w:cs="Times New Roman"/>
                <w:color w:val="000000"/>
                <w:sz w:val="28"/>
                <w:szCs w:val="28"/>
                <w:lang w:val="uk-UA"/>
              </w:rPr>
              <w:t xml:space="preserve"> цивільного захисту (цивільної оборони)</w:t>
            </w:r>
          </w:p>
        </w:tc>
      </w:tr>
      <w:tr w:rsidR="00770994" w:rsidRPr="0061258F" w:rsidTr="00C20827">
        <w:trPr>
          <w:jc w:val="center"/>
        </w:trPr>
        <w:tc>
          <w:tcPr>
            <w:tcW w:w="3794" w:type="dxa"/>
          </w:tcPr>
          <w:p w:rsidR="00770994" w:rsidRPr="0061258F" w:rsidRDefault="00770994" w:rsidP="00C7473F">
            <w:pPr>
              <w:spacing w:after="120"/>
              <w:jc w:val="right"/>
              <w:rPr>
                <w:rFonts w:ascii="Times New Roman" w:hAnsi="Times New Roman" w:cs="Times New Roman"/>
                <w:sz w:val="28"/>
                <w:szCs w:val="28"/>
                <w:lang w:val="uk-UA"/>
              </w:rPr>
            </w:pPr>
            <w:r>
              <w:rPr>
                <w:rFonts w:ascii="Times New Roman" w:hAnsi="Times New Roman" w:cs="Times New Roman"/>
                <w:sz w:val="28"/>
                <w:szCs w:val="28"/>
                <w:lang w:val="uk-UA"/>
              </w:rPr>
              <w:t>ЄДСЦЗ</w:t>
            </w:r>
          </w:p>
        </w:tc>
        <w:tc>
          <w:tcPr>
            <w:tcW w:w="5547" w:type="dxa"/>
          </w:tcPr>
          <w:p w:rsidR="00770994" w:rsidRPr="0061258F" w:rsidRDefault="00770994" w:rsidP="00770994">
            <w:pPr>
              <w:spacing w:after="120"/>
              <w:rPr>
                <w:rFonts w:ascii="Times New Roman" w:hAnsi="Times New Roman" w:cs="Times New Roman"/>
                <w:sz w:val="28"/>
                <w:szCs w:val="28"/>
                <w:lang w:val="uk-UA"/>
              </w:rPr>
            </w:pPr>
            <w:r>
              <w:rPr>
                <w:rFonts w:ascii="Times New Roman" w:eastAsia="Times New Roman" w:hAnsi="Times New Roman" w:cs="Times New Roman"/>
                <w:color w:val="000000"/>
                <w:sz w:val="28"/>
                <w:szCs w:val="28"/>
                <w:lang w:val="uk-UA"/>
              </w:rPr>
              <w:t>Є</w:t>
            </w:r>
            <w:r w:rsidRPr="00BB4B5A">
              <w:rPr>
                <w:rFonts w:ascii="Times New Roman" w:eastAsia="Times New Roman" w:hAnsi="Times New Roman" w:cs="Times New Roman"/>
                <w:color w:val="000000"/>
                <w:sz w:val="28"/>
                <w:szCs w:val="28"/>
                <w:lang w:val="uk-UA"/>
              </w:rPr>
              <w:t>дин</w:t>
            </w:r>
            <w:r>
              <w:rPr>
                <w:rFonts w:ascii="Times New Roman" w:eastAsia="Times New Roman" w:hAnsi="Times New Roman" w:cs="Times New Roman"/>
                <w:color w:val="000000"/>
                <w:sz w:val="28"/>
                <w:szCs w:val="28"/>
                <w:lang w:val="uk-UA"/>
              </w:rPr>
              <w:t>а</w:t>
            </w:r>
            <w:r w:rsidRPr="00BB4B5A">
              <w:rPr>
                <w:rFonts w:ascii="Times New Roman" w:eastAsia="Times New Roman" w:hAnsi="Times New Roman" w:cs="Times New Roman"/>
                <w:color w:val="000000"/>
                <w:sz w:val="28"/>
                <w:szCs w:val="28"/>
                <w:lang w:val="uk-UA"/>
              </w:rPr>
              <w:t xml:space="preserve"> державн</w:t>
            </w:r>
            <w:r>
              <w:rPr>
                <w:rFonts w:ascii="Times New Roman" w:eastAsia="Times New Roman" w:hAnsi="Times New Roman" w:cs="Times New Roman"/>
                <w:color w:val="000000"/>
                <w:sz w:val="28"/>
                <w:szCs w:val="28"/>
                <w:lang w:val="uk-UA"/>
              </w:rPr>
              <w:t>а</w:t>
            </w:r>
            <w:r w:rsidRPr="00BB4B5A">
              <w:rPr>
                <w:rFonts w:ascii="Times New Roman" w:eastAsia="Times New Roman" w:hAnsi="Times New Roman" w:cs="Times New Roman"/>
                <w:color w:val="000000"/>
                <w:sz w:val="28"/>
                <w:szCs w:val="28"/>
                <w:lang w:val="uk-UA"/>
              </w:rPr>
              <w:t xml:space="preserve"> систем</w:t>
            </w:r>
            <w:r>
              <w:rPr>
                <w:rFonts w:ascii="Times New Roman" w:eastAsia="Times New Roman" w:hAnsi="Times New Roman" w:cs="Times New Roman"/>
                <w:color w:val="000000"/>
                <w:sz w:val="28"/>
                <w:szCs w:val="28"/>
                <w:lang w:val="uk-UA"/>
              </w:rPr>
              <w:t>а</w:t>
            </w:r>
            <w:r w:rsidRPr="00BB4B5A">
              <w:rPr>
                <w:rFonts w:ascii="Times New Roman" w:eastAsia="Times New Roman" w:hAnsi="Times New Roman" w:cs="Times New Roman"/>
                <w:color w:val="000000"/>
                <w:sz w:val="28"/>
                <w:szCs w:val="28"/>
                <w:lang w:val="uk-UA"/>
              </w:rPr>
              <w:t xml:space="preserve"> цивільного захисту</w:t>
            </w:r>
          </w:p>
        </w:tc>
      </w:tr>
      <w:tr w:rsidR="00833038" w:rsidRPr="0061258F" w:rsidTr="00C20827">
        <w:trPr>
          <w:jc w:val="center"/>
        </w:trPr>
        <w:tc>
          <w:tcPr>
            <w:tcW w:w="3794" w:type="dxa"/>
          </w:tcPr>
          <w:p w:rsidR="00833038" w:rsidRPr="0061258F" w:rsidRDefault="00833038" w:rsidP="00C7473F">
            <w:pPr>
              <w:spacing w:after="120"/>
              <w:jc w:val="right"/>
              <w:rPr>
                <w:rFonts w:ascii="Times New Roman" w:hAnsi="Times New Roman" w:cs="Times New Roman"/>
                <w:sz w:val="28"/>
                <w:szCs w:val="28"/>
                <w:lang w:val="uk-UA"/>
              </w:rPr>
            </w:pPr>
            <w:r>
              <w:rPr>
                <w:rFonts w:ascii="Times New Roman" w:hAnsi="Times New Roman" w:cs="Times New Roman"/>
                <w:sz w:val="28"/>
                <w:szCs w:val="28"/>
                <w:lang w:val="uk-UA"/>
              </w:rPr>
              <w:t>ЦО</w:t>
            </w:r>
          </w:p>
        </w:tc>
        <w:tc>
          <w:tcPr>
            <w:tcW w:w="5547" w:type="dxa"/>
          </w:tcPr>
          <w:p w:rsidR="00833038" w:rsidRPr="0061258F" w:rsidRDefault="00770994" w:rsidP="00C7473F">
            <w:pPr>
              <w:spacing w:after="120"/>
              <w:rPr>
                <w:rFonts w:ascii="Times New Roman" w:hAnsi="Times New Roman" w:cs="Times New Roman"/>
                <w:sz w:val="28"/>
                <w:szCs w:val="28"/>
                <w:lang w:val="uk-UA"/>
              </w:rPr>
            </w:pPr>
            <w:r>
              <w:rPr>
                <w:rFonts w:ascii="Times New Roman" w:hAnsi="Times New Roman" w:cs="Times New Roman"/>
                <w:sz w:val="28"/>
                <w:szCs w:val="28"/>
                <w:lang w:val="uk-UA"/>
              </w:rPr>
              <w:t>Ц</w:t>
            </w:r>
            <w:r w:rsidR="00833038">
              <w:rPr>
                <w:rFonts w:ascii="Times New Roman" w:hAnsi="Times New Roman" w:cs="Times New Roman"/>
                <w:sz w:val="28"/>
                <w:szCs w:val="28"/>
                <w:lang w:val="uk-UA"/>
              </w:rPr>
              <w:t>ивільна оборона</w:t>
            </w:r>
          </w:p>
        </w:tc>
      </w:tr>
      <w:tr w:rsidR="00833038" w:rsidRPr="00A37BB3" w:rsidTr="00C20827">
        <w:trPr>
          <w:jc w:val="center"/>
        </w:trPr>
        <w:tc>
          <w:tcPr>
            <w:tcW w:w="3794" w:type="dxa"/>
          </w:tcPr>
          <w:p w:rsidR="00833038" w:rsidRDefault="00833038" w:rsidP="00C7473F">
            <w:pPr>
              <w:spacing w:after="120"/>
              <w:jc w:val="right"/>
              <w:rPr>
                <w:rFonts w:ascii="Times New Roman" w:hAnsi="Times New Roman" w:cs="Times New Roman"/>
                <w:sz w:val="28"/>
                <w:szCs w:val="28"/>
                <w:lang w:val="uk-UA"/>
              </w:rPr>
            </w:pPr>
            <w:r>
              <w:rPr>
                <w:rFonts w:ascii="Times New Roman" w:hAnsi="Times New Roman" w:cs="Times New Roman"/>
                <w:sz w:val="28"/>
                <w:szCs w:val="28"/>
                <w:lang w:val="uk-UA"/>
              </w:rPr>
              <w:t>РНР</w:t>
            </w:r>
          </w:p>
        </w:tc>
        <w:tc>
          <w:tcPr>
            <w:tcW w:w="5547" w:type="dxa"/>
          </w:tcPr>
          <w:p w:rsidR="00833038" w:rsidRDefault="00770994" w:rsidP="002D5B6B">
            <w:pPr>
              <w:spacing w:after="120"/>
              <w:rPr>
                <w:rFonts w:ascii="Times New Roman" w:hAnsi="Times New Roman" w:cs="Times New Roman"/>
                <w:sz w:val="28"/>
                <w:szCs w:val="28"/>
                <w:lang w:val="uk-UA"/>
              </w:rPr>
            </w:pPr>
            <w:r>
              <w:rPr>
                <w:rFonts w:ascii="Times New Roman" w:hAnsi="Times New Roman" w:cs="Times New Roman"/>
                <w:sz w:val="28"/>
                <w:szCs w:val="28"/>
                <w:lang w:val="uk-UA"/>
              </w:rPr>
              <w:t>Р</w:t>
            </w:r>
            <w:r w:rsidR="00A37BB3">
              <w:rPr>
                <w:rFonts w:ascii="Times New Roman" w:hAnsi="Times New Roman" w:cs="Times New Roman"/>
                <w:sz w:val="28"/>
                <w:szCs w:val="28"/>
                <w:lang w:val="uk-UA"/>
              </w:rPr>
              <w:t>ятувальні та невідкладні роботи</w:t>
            </w:r>
          </w:p>
        </w:tc>
      </w:tr>
      <w:tr w:rsidR="00833038" w:rsidRPr="00A37BB3" w:rsidTr="00C20827">
        <w:trPr>
          <w:jc w:val="center"/>
        </w:trPr>
        <w:tc>
          <w:tcPr>
            <w:tcW w:w="3794" w:type="dxa"/>
          </w:tcPr>
          <w:p w:rsidR="00833038" w:rsidRPr="0096622A" w:rsidRDefault="00833038" w:rsidP="00C7473F">
            <w:pPr>
              <w:spacing w:after="120"/>
              <w:jc w:val="right"/>
              <w:rPr>
                <w:rFonts w:ascii="Times New Roman" w:hAnsi="Times New Roman" w:cs="Times New Roman"/>
                <w:sz w:val="28"/>
                <w:szCs w:val="28"/>
                <w:lang w:val="uk-UA"/>
              </w:rPr>
            </w:pPr>
            <w:r w:rsidRPr="0096622A">
              <w:rPr>
                <w:rFonts w:ascii="Times New Roman" w:hAnsi="Times New Roman" w:cs="Times New Roman"/>
                <w:sz w:val="28"/>
                <w:szCs w:val="28"/>
                <w:lang w:val="uk-UA"/>
              </w:rPr>
              <w:t>ОГД</w:t>
            </w:r>
          </w:p>
        </w:tc>
        <w:tc>
          <w:tcPr>
            <w:tcW w:w="5547" w:type="dxa"/>
          </w:tcPr>
          <w:p w:rsidR="00833038" w:rsidRPr="0096622A" w:rsidRDefault="0096622A" w:rsidP="00C7473F">
            <w:pPr>
              <w:spacing w:after="120"/>
              <w:rPr>
                <w:rFonts w:ascii="Times New Roman" w:hAnsi="Times New Roman" w:cs="Times New Roman"/>
                <w:sz w:val="28"/>
                <w:szCs w:val="28"/>
                <w:lang w:val="uk-UA"/>
              </w:rPr>
            </w:pPr>
            <w:r w:rsidRPr="0096622A">
              <w:rPr>
                <w:rFonts w:ascii="Times New Roman" w:hAnsi="Times New Roman" w:cs="Times New Roman"/>
                <w:sz w:val="28"/>
                <w:szCs w:val="28"/>
                <w:lang w:val="uk-UA"/>
              </w:rPr>
              <w:t>Об’єкт господарської діяльності</w:t>
            </w:r>
          </w:p>
        </w:tc>
      </w:tr>
      <w:tr w:rsidR="00A37BB3" w:rsidRPr="00B30D76" w:rsidTr="00C20827">
        <w:trPr>
          <w:jc w:val="center"/>
        </w:trPr>
        <w:tc>
          <w:tcPr>
            <w:tcW w:w="3794" w:type="dxa"/>
          </w:tcPr>
          <w:p w:rsidR="00A37BB3" w:rsidRPr="00A37BB3" w:rsidRDefault="00A37BB3" w:rsidP="00C7473F">
            <w:pPr>
              <w:spacing w:after="120"/>
              <w:jc w:val="right"/>
              <w:rPr>
                <w:rFonts w:ascii="Times New Roman" w:hAnsi="Times New Roman" w:cs="Times New Roman"/>
                <w:sz w:val="28"/>
                <w:szCs w:val="28"/>
                <w:highlight w:val="yellow"/>
                <w:lang w:val="uk-UA"/>
              </w:rPr>
            </w:pPr>
            <w:r w:rsidRPr="00BB4B5A">
              <w:rPr>
                <w:rFonts w:ascii="Times New Roman" w:eastAsia="Times New Roman" w:hAnsi="Times New Roman" w:cs="Times New Roman"/>
                <w:color w:val="000000"/>
                <w:sz w:val="28"/>
                <w:szCs w:val="28"/>
                <w:lang w:val="uk-UA"/>
              </w:rPr>
              <w:t>План дій</w:t>
            </w:r>
          </w:p>
        </w:tc>
        <w:tc>
          <w:tcPr>
            <w:tcW w:w="5547" w:type="dxa"/>
          </w:tcPr>
          <w:p w:rsidR="00A37BB3" w:rsidRPr="00A37BB3" w:rsidRDefault="00A37BB3" w:rsidP="00C7473F">
            <w:pPr>
              <w:spacing w:after="120"/>
              <w:rPr>
                <w:rFonts w:ascii="Times New Roman" w:hAnsi="Times New Roman" w:cs="Times New Roman"/>
                <w:sz w:val="28"/>
                <w:szCs w:val="28"/>
                <w:highlight w:val="yellow"/>
                <w:lang w:val="uk-UA"/>
              </w:rPr>
            </w:pPr>
            <w:r w:rsidRPr="00BB4B5A">
              <w:rPr>
                <w:rFonts w:ascii="Times New Roman" w:eastAsia="Times New Roman" w:hAnsi="Times New Roman" w:cs="Times New Roman"/>
                <w:color w:val="000000"/>
                <w:sz w:val="28"/>
                <w:szCs w:val="28"/>
                <w:lang w:val="uk-UA"/>
              </w:rPr>
              <w:t>План дії органів управління, сил і структурних підрозділів в режимах повсякденної діяльності, підвищеної готовності, надзвичайної ситуації, надзвичайного стану</w:t>
            </w:r>
          </w:p>
        </w:tc>
      </w:tr>
      <w:tr w:rsidR="00A37BB3" w:rsidRPr="0061258F" w:rsidTr="00C20827">
        <w:trPr>
          <w:jc w:val="center"/>
        </w:trPr>
        <w:tc>
          <w:tcPr>
            <w:tcW w:w="3794" w:type="dxa"/>
          </w:tcPr>
          <w:p w:rsidR="00A37BB3" w:rsidRPr="00A37BB3" w:rsidRDefault="00A37BB3" w:rsidP="00C7473F">
            <w:pPr>
              <w:spacing w:after="120"/>
              <w:jc w:val="right"/>
              <w:rPr>
                <w:rFonts w:ascii="Times New Roman" w:hAnsi="Times New Roman" w:cs="Times New Roman"/>
                <w:sz w:val="28"/>
                <w:szCs w:val="28"/>
                <w:lang w:val="uk-UA"/>
              </w:rPr>
            </w:pPr>
            <w:r w:rsidRPr="00A37BB3">
              <w:rPr>
                <w:rFonts w:ascii="Times New Roman" w:hAnsi="Times New Roman" w:cs="Times New Roman"/>
                <w:sz w:val="28"/>
                <w:szCs w:val="28"/>
                <w:lang w:val="uk-UA"/>
              </w:rPr>
              <w:t>НС</w:t>
            </w:r>
          </w:p>
        </w:tc>
        <w:tc>
          <w:tcPr>
            <w:tcW w:w="5547" w:type="dxa"/>
          </w:tcPr>
          <w:p w:rsidR="00A37BB3" w:rsidRPr="00A37BB3" w:rsidRDefault="00770994" w:rsidP="00C7473F">
            <w:pPr>
              <w:spacing w:after="120"/>
              <w:rPr>
                <w:rFonts w:ascii="Times New Roman" w:hAnsi="Times New Roman" w:cs="Times New Roman"/>
                <w:sz w:val="28"/>
                <w:szCs w:val="28"/>
                <w:lang w:val="uk-UA"/>
              </w:rPr>
            </w:pPr>
            <w:r>
              <w:rPr>
                <w:rFonts w:ascii="Times New Roman" w:hAnsi="Times New Roman" w:cs="Times New Roman"/>
                <w:sz w:val="28"/>
                <w:szCs w:val="28"/>
                <w:lang w:val="uk-UA"/>
              </w:rPr>
              <w:t>Н</w:t>
            </w:r>
            <w:r w:rsidR="00A37BB3" w:rsidRPr="00A37BB3">
              <w:rPr>
                <w:rFonts w:ascii="Times New Roman" w:hAnsi="Times New Roman" w:cs="Times New Roman"/>
                <w:sz w:val="28"/>
                <w:szCs w:val="28"/>
                <w:lang w:val="uk-UA"/>
              </w:rPr>
              <w:t>адзвичайна ситуація</w:t>
            </w:r>
          </w:p>
        </w:tc>
      </w:tr>
      <w:tr w:rsidR="00CE7A09" w:rsidRPr="0061258F" w:rsidTr="00C20827">
        <w:trPr>
          <w:jc w:val="center"/>
        </w:trPr>
        <w:tc>
          <w:tcPr>
            <w:tcW w:w="3794" w:type="dxa"/>
          </w:tcPr>
          <w:p w:rsidR="00CE7A09" w:rsidRPr="00A37BB3" w:rsidRDefault="00CE7A09" w:rsidP="00C7473F">
            <w:pPr>
              <w:spacing w:after="120"/>
              <w:jc w:val="right"/>
              <w:rPr>
                <w:rFonts w:ascii="Times New Roman" w:hAnsi="Times New Roman" w:cs="Times New Roman"/>
                <w:sz w:val="28"/>
                <w:szCs w:val="28"/>
                <w:lang w:val="uk-UA"/>
              </w:rPr>
            </w:pPr>
            <w:r>
              <w:rPr>
                <w:rFonts w:ascii="Times New Roman" w:hAnsi="Times New Roman" w:cs="Times New Roman"/>
                <w:sz w:val="28"/>
                <w:szCs w:val="28"/>
                <w:lang w:val="uk-UA"/>
              </w:rPr>
              <w:t>ХНО</w:t>
            </w:r>
          </w:p>
        </w:tc>
        <w:tc>
          <w:tcPr>
            <w:tcW w:w="5547" w:type="dxa"/>
          </w:tcPr>
          <w:p w:rsidR="00CE7A09" w:rsidRPr="00A37BB3" w:rsidRDefault="00770994" w:rsidP="00C7473F">
            <w:pPr>
              <w:spacing w:after="120"/>
              <w:rPr>
                <w:rFonts w:ascii="Times New Roman" w:hAnsi="Times New Roman" w:cs="Times New Roman"/>
                <w:sz w:val="28"/>
                <w:szCs w:val="28"/>
                <w:lang w:val="uk-UA"/>
              </w:rPr>
            </w:pPr>
            <w:r>
              <w:rPr>
                <w:rFonts w:ascii="Times New Roman" w:hAnsi="Times New Roman" w:cs="Times New Roman"/>
                <w:sz w:val="28"/>
                <w:szCs w:val="28"/>
                <w:lang w:val="uk-UA"/>
              </w:rPr>
              <w:t>Х</w:t>
            </w:r>
            <w:r w:rsidR="00CE7A09">
              <w:rPr>
                <w:rFonts w:ascii="Times New Roman" w:hAnsi="Times New Roman" w:cs="Times New Roman"/>
                <w:sz w:val="28"/>
                <w:szCs w:val="28"/>
                <w:lang w:val="uk-UA"/>
              </w:rPr>
              <w:t xml:space="preserve">імічно небезпечний об’єкт </w:t>
            </w:r>
          </w:p>
        </w:tc>
      </w:tr>
      <w:tr w:rsidR="00CE7A09" w:rsidRPr="0061258F" w:rsidTr="00C20827">
        <w:trPr>
          <w:jc w:val="center"/>
        </w:trPr>
        <w:tc>
          <w:tcPr>
            <w:tcW w:w="3794" w:type="dxa"/>
          </w:tcPr>
          <w:p w:rsidR="00CE7A09" w:rsidRDefault="00CE7A09" w:rsidP="00C7473F">
            <w:pPr>
              <w:spacing w:after="120"/>
              <w:jc w:val="right"/>
              <w:rPr>
                <w:rFonts w:ascii="Times New Roman" w:hAnsi="Times New Roman" w:cs="Times New Roman"/>
                <w:sz w:val="28"/>
                <w:szCs w:val="28"/>
                <w:lang w:val="uk-UA"/>
              </w:rPr>
            </w:pPr>
            <w:r>
              <w:rPr>
                <w:rFonts w:ascii="Times New Roman" w:hAnsi="Times New Roman" w:cs="Times New Roman"/>
                <w:sz w:val="28"/>
                <w:szCs w:val="28"/>
                <w:lang w:val="uk-UA"/>
              </w:rPr>
              <w:t>НХР</w:t>
            </w:r>
          </w:p>
        </w:tc>
        <w:tc>
          <w:tcPr>
            <w:tcW w:w="5547" w:type="dxa"/>
          </w:tcPr>
          <w:p w:rsidR="00CE7A09" w:rsidRDefault="00770994" w:rsidP="00C7473F">
            <w:pPr>
              <w:spacing w:after="120"/>
              <w:rPr>
                <w:rFonts w:ascii="Times New Roman" w:hAnsi="Times New Roman" w:cs="Times New Roman"/>
                <w:sz w:val="28"/>
                <w:szCs w:val="28"/>
                <w:lang w:val="uk-UA"/>
              </w:rPr>
            </w:pPr>
            <w:r>
              <w:rPr>
                <w:rFonts w:ascii="Times New Roman" w:hAnsi="Times New Roman" w:cs="Times New Roman"/>
                <w:sz w:val="28"/>
                <w:szCs w:val="28"/>
                <w:lang w:val="uk-UA"/>
              </w:rPr>
              <w:t>Н</w:t>
            </w:r>
            <w:r w:rsidR="00CE7A09">
              <w:rPr>
                <w:rFonts w:ascii="Times New Roman" w:hAnsi="Times New Roman" w:cs="Times New Roman"/>
                <w:sz w:val="28"/>
                <w:szCs w:val="28"/>
                <w:lang w:val="uk-UA"/>
              </w:rPr>
              <w:t>ебезпечні хімічні речовини</w:t>
            </w:r>
          </w:p>
        </w:tc>
      </w:tr>
      <w:tr w:rsidR="00CE7A09" w:rsidRPr="0061258F" w:rsidTr="00C20827">
        <w:trPr>
          <w:jc w:val="center"/>
        </w:trPr>
        <w:tc>
          <w:tcPr>
            <w:tcW w:w="3794" w:type="dxa"/>
          </w:tcPr>
          <w:p w:rsidR="00CE7A09" w:rsidRDefault="00CE7A09" w:rsidP="00C7473F">
            <w:pPr>
              <w:spacing w:after="120"/>
              <w:jc w:val="right"/>
              <w:rPr>
                <w:rFonts w:ascii="Times New Roman" w:hAnsi="Times New Roman" w:cs="Times New Roman"/>
                <w:sz w:val="28"/>
                <w:szCs w:val="28"/>
                <w:lang w:val="uk-UA"/>
              </w:rPr>
            </w:pPr>
            <w:r>
              <w:rPr>
                <w:rFonts w:ascii="Times New Roman" w:hAnsi="Times New Roman" w:cs="Times New Roman"/>
                <w:sz w:val="28"/>
                <w:szCs w:val="28"/>
                <w:lang w:val="uk-UA"/>
              </w:rPr>
              <w:t>СДОР</w:t>
            </w:r>
          </w:p>
        </w:tc>
        <w:tc>
          <w:tcPr>
            <w:tcW w:w="5547" w:type="dxa"/>
          </w:tcPr>
          <w:p w:rsidR="00CE7A09" w:rsidRDefault="00770994" w:rsidP="00C7473F">
            <w:pPr>
              <w:spacing w:after="120"/>
              <w:rPr>
                <w:rFonts w:ascii="Times New Roman" w:hAnsi="Times New Roman" w:cs="Times New Roman"/>
                <w:sz w:val="28"/>
                <w:szCs w:val="28"/>
                <w:lang w:val="uk-UA"/>
              </w:rPr>
            </w:pPr>
            <w:r>
              <w:rPr>
                <w:rFonts w:ascii="Times New Roman" w:hAnsi="Times New Roman" w:cs="Times New Roman"/>
                <w:sz w:val="28"/>
                <w:szCs w:val="28"/>
                <w:lang w:val="uk-UA"/>
              </w:rPr>
              <w:t>С</w:t>
            </w:r>
            <w:r w:rsidR="00CE7A09" w:rsidRPr="00CE7A09">
              <w:rPr>
                <w:rFonts w:ascii="Times New Roman" w:hAnsi="Times New Roman" w:cs="Times New Roman"/>
                <w:sz w:val="28"/>
                <w:szCs w:val="28"/>
                <w:lang w:val="uk-UA"/>
              </w:rPr>
              <w:t>ильнодіючі отруйні речовини</w:t>
            </w:r>
          </w:p>
        </w:tc>
      </w:tr>
      <w:tr w:rsidR="002D5B6B" w:rsidRPr="0061258F" w:rsidTr="00C20827">
        <w:trPr>
          <w:jc w:val="center"/>
        </w:trPr>
        <w:tc>
          <w:tcPr>
            <w:tcW w:w="3794" w:type="dxa"/>
          </w:tcPr>
          <w:p w:rsidR="002D5B6B" w:rsidRDefault="002D5B6B" w:rsidP="00C7473F">
            <w:pPr>
              <w:spacing w:after="120"/>
              <w:jc w:val="right"/>
              <w:rPr>
                <w:rFonts w:ascii="Times New Roman" w:hAnsi="Times New Roman" w:cs="Times New Roman"/>
                <w:sz w:val="28"/>
                <w:szCs w:val="28"/>
                <w:lang w:val="uk-UA"/>
              </w:rPr>
            </w:pPr>
            <w:r>
              <w:rPr>
                <w:rFonts w:ascii="Times New Roman" w:hAnsi="Times New Roman" w:cs="Times New Roman"/>
                <w:sz w:val="28"/>
                <w:szCs w:val="28"/>
                <w:lang w:val="uk-UA"/>
              </w:rPr>
              <w:t>ВНО</w:t>
            </w:r>
          </w:p>
        </w:tc>
        <w:tc>
          <w:tcPr>
            <w:tcW w:w="5547" w:type="dxa"/>
          </w:tcPr>
          <w:p w:rsidR="002D5B6B" w:rsidRDefault="00770994" w:rsidP="00C7473F">
            <w:pPr>
              <w:spacing w:after="120"/>
              <w:rPr>
                <w:rFonts w:ascii="Times New Roman" w:hAnsi="Times New Roman" w:cs="Times New Roman"/>
                <w:sz w:val="28"/>
                <w:szCs w:val="28"/>
                <w:lang w:val="uk-UA"/>
              </w:rPr>
            </w:pPr>
            <w:r>
              <w:rPr>
                <w:rFonts w:ascii="Times New Roman" w:hAnsi="Times New Roman" w:cs="Times New Roman"/>
                <w:sz w:val="28"/>
                <w:szCs w:val="28"/>
                <w:lang w:val="uk-UA"/>
              </w:rPr>
              <w:t>В</w:t>
            </w:r>
            <w:r w:rsidR="002D5B6B">
              <w:rPr>
                <w:rFonts w:ascii="Times New Roman" w:hAnsi="Times New Roman" w:cs="Times New Roman"/>
                <w:sz w:val="28"/>
                <w:szCs w:val="28"/>
                <w:lang w:val="uk-UA"/>
              </w:rPr>
              <w:t xml:space="preserve">ибухонебезпечний об’єкт </w:t>
            </w:r>
          </w:p>
        </w:tc>
      </w:tr>
    </w:tbl>
    <w:p w:rsidR="00127811" w:rsidRPr="0061258F" w:rsidRDefault="00127811">
      <w:pPr>
        <w:spacing w:after="0" w:line="240" w:lineRule="auto"/>
        <w:jc w:val="both"/>
        <w:rPr>
          <w:rFonts w:ascii="Times New Roman" w:hAnsi="Times New Roman" w:cs="Times New Roman"/>
          <w:sz w:val="28"/>
          <w:szCs w:val="28"/>
          <w:lang w:val="uk-UA"/>
        </w:rPr>
      </w:pPr>
    </w:p>
    <w:p w:rsidR="00127811" w:rsidRPr="0061258F" w:rsidRDefault="000A5F85">
      <w:pPr>
        <w:spacing w:after="0" w:line="240" w:lineRule="auto"/>
        <w:jc w:val="both"/>
        <w:rPr>
          <w:rFonts w:ascii="Times New Roman" w:hAnsi="Times New Roman" w:cs="Times New Roman"/>
          <w:sz w:val="28"/>
          <w:szCs w:val="28"/>
          <w:lang w:val="uk-UA"/>
        </w:rPr>
      </w:pPr>
      <w:r w:rsidRPr="0061258F">
        <w:rPr>
          <w:rFonts w:ascii="Times New Roman" w:hAnsi="Times New Roman" w:cs="Times New Roman"/>
          <w:b/>
          <w:sz w:val="28"/>
          <w:szCs w:val="28"/>
          <w:lang w:val="uk-UA"/>
        </w:rPr>
        <w:br w:type="page"/>
      </w:r>
    </w:p>
    <w:p w:rsidR="00353402" w:rsidRPr="0061258F" w:rsidRDefault="00D2557F" w:rsidP="00251991">
      <w:pPr>
        <w:pStyle w:val="1"/>
        <w:numPr>
          <w:ilvl w:val="0"/>
          <w:numId w:val="11"/>
        </w:numPr>
        <w:rPr>
          <w:lang w:val="uk-UA"/>
        </w:rPr>
      </w:pPr>
      <w:bookmarkStart w:id="3" w:name="_Toc438547741"/>
      <w:bookmarkStart w:id="4" w:name="_Toc526846283"/>
      <w:r w:rsidRPr="0061258F">
        <w:rPr>
          <w:lang w:val="uk-UA"/>
        </w:rPr>
        <w:lastRenderedPageBreak/>
        <w:t>ЗАХОДИ З ПРИБИРАННЯ ОБ’ЄКТІВ БЛАГОУСТРОЮ</w:t>
      </w:r>
      <w:bookmarkEnd w:id="3"/>
      <w:bookmarkEnd w:id="4"/>
    </w:p>
    <w:p w:rsidR="00353402" w:rsidRPr="0061258F" w:rsidRDefault="00353402" w:rsidP="0035340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lang w:val="uk-UA"/>
        </w:rPr>
      </w:pPr>
    </w:p>
    <w:p w:rsidR="00353402" w:rsidRPr="0061258F" w:rsidRDefault="00353402" w:rsidP="00251991">
      <w:pPr>
        <w:pStyle w:val="21"/>
        <w:numPr>
          <w:ilvl w:val="1"/>
          <w:numId w:val="11"/>
        </w:numPr>
        <w:rPr>
          <w:lang w:val="uk-UA"/>
        </w:rPr>
      </w:pPr>
      <w:bookmarkStart w:id="5" w:name="_Toc438547742"/>
      <w:bookmarkStart w:id="6" w:name="_Toc526846284"/>
      <w:r w:rsidRPr="0061258F">
        <w:rPr>
          <w:lang w:val="uk-UA"/>
        </w:rPr>
        <w:t xml:space="preserve">Загальні вимоги до </w:t>
      </w:r>
      <w:proofErr w:type="spellStart"/>
      <w:r w:rsidRPr="0061258F">
        <w:rPr>
          <w:lang w:val="uk-UA"/>
        </w:rPr>
        <w:t>прибиральних</w:t>
      </w:r>
      <w:proofErr w:type="spellEnd"/>
      <w:r w:rsidRPr="0061258F">
        <w:rPr>
          <w:lang w:val="uk-UA"/>
        </w:rPr>
        <w:t xml:space="preserve"> робіт</w:t>
      </w:r>
      <w:bookmarkEnd w:id="5"/>
      <w:bookmarkEnd w:id="6"/>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Під прибиранням території об’єктів благоустрою розуміють санітарне очищення елементів благоустрою, а саме: покриття вулично-дорожньої мережі, зелені насадження, малі архітектурні форми тощо, що знаходяться на території міста, збирання та перевезення у встановлені місця відходів, вуличного змету, листя, гілля, снігу, льоду тощо.</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Роботи з прибирання території об’єктів благоустрою мають сезонний характер: </w:t>
      </w:r>
      <w:r w:rsidRPr="0061258F">
        <w:rPr>
          <w:rFonts w:ascii="Times New Roman" w:eastAsia="Times New Roman" w:hAnsi="Times New Roman" w:cs="Times New Roman"/>
          <w:i/>
          <w:sz w:val="28"/>
          <w:szCs w:val="20"/>
          <w:lang w:val="uk-UA"/>
        </w:rPr>
        <w:t xml:space="preserve">літні </w:t>
      </w:r>
      <w:r w:rsidRPr="0061258F">
        <w:rPr>
          <w:rFonts w:ascii="Times New Roman" w:eastAsia="Times New Roman" w:hAnsi="Times New Roman" w:cs="Times New Roman"/>
          <w:sz w:val="28"/>
          <w:szCs w:val="20"/>
          <w:lang w:val="uk-UA"/>
        </w:rPr>
        <w:t>та</w:t>
      </w:r>
      <w:r w:rsidRPr="0061258F">
        <w:rPr>
          <w:rFonts w:ascii="Times New Roman" w:eastAsia="Times New Roman" w:hAnsi="Times New Roman" w:cs="Times New Roman"/>
          <w:i/>
          <w:sz w:val="28"/>
          <w:szCs w:val="20"/>
          <w:lang w:val="uk-UA"/>
        </w:rPr>
        <w:t xml:space="preserve"> зимові</w:t>
      </w:r>
      <w:r w:rsidRPr="0061258F">
        <w:rPr>
          <w:rFonts w:ascii="Times New Roman" w:eastAsia="Times New Roman" w:hAnsi="Times New Roman" w:cs="Times New Roman"/>
          <w:sz w:val="28"/>
          <w:szCs w:val="20"/>
          <w:lang w:val="uk-UA"/>
        </w:rPr>
        <w:t>.</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i/>
          <w:sz w:val="28"/>
          <w:szCs w:val="20"/>
          <w:lang w:val="uk-UA"/>
        </w:rPr>
        <w:t>Літні роботи</w:t>
      </w:r>
      <w:r w:rsidRPr="0061258F">
        <w:rPr>
          <w:rFonts w:ascii="Times New Roman" w:eastAsia="Times New Roman" w:hAnsi="Times New Roman" w:cs="Times New Roman"/>
          <w:sz w:val="28"/>
          <w:szCs w:val="20"/>
          <w:lang w:val="uk-UA"/>
        </w:rPr>
        <w:t xml:space="preserve"> складаються з систематичних та періодичних операцій.</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Систематичні роботи із літнього прибирання включають в себе:</w:t>
      </w:r>
    </w:p>
    <w:p w:rsidR="00D342A0" w:rsidRPr="0061258F" w:rsidRDefault="00D342A0" w:rsidP="00251991">
      <w:pPr>
        <w:numPr>
          <w:ilvl w:val="0"/>
          <w:numId w:val="53"/>
        </w:numPr>
        <w:spacing w:after="0" w:line="240" w:lineRule="auto"/>
        <w:ind w:left="1418" w:hanging="425"/>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підмітання, очищення та миття об’єктів благоустрою;</w:t>
      </w:r>
    </w:p>
    <w:p w:rsidR="00D342A0" w:rsidRPr="0061258F" w:rsidRDefault="00D342A0" w:rsidP="00251991">
      <w:pPr>
        <w:numPr>
          <w:ilvl w:val="0"/>
          <w:numId w:val="53"/>
        </w:numPr>
        <w:spacing w:after="0" w:line="240" w:lineRule="auto"/>
        <w:ind w:left="1418" w:hanging="425"/>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перевезення вуличного змету. </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Періодичні роботи із літнього прибирання включають в себе: </w:t>
      </w:r>
    </w:p>
    <w:p w:rsidR="00D342A0" w:rsidRPr="0061258F" w:rsidRDefault="00D342A0" w:rsidP="00251991">
      <w:pPr>
        <w:numPr>
          <w:ilvl w:val="0"/>
          <w:numId w:val="54"/>
        </w:numPr>
        <w:spacing w:after="0" w:line="240" w:lineRule="auto"/>
        <w:ind w:left="1418" w:hanging="426"/>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прибирання залишків технологічних матеріалів, що застосовувалися під час зимового утримання доріг; </w:t>
      </w:r>
    </w:p>
    <w:p w:rsidR="00D342A0" w:rsidRPr="0061258F" w:rsidRDefault="00D342A0" w:rsidP="00251991">
      <w:pPr>
        <w:numPr>
          <w:ilvl w:val="0"/>
          <w:numId w:val="54"/>
        </w:numPr>
        <w:spacing w:after="0" w:line="240" w:lineRule="auto"/>
        <w:ind w:left="1418" w:hanging="426"/>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прибирання наносів ґрунту після зливових дощів;</w:t>
      </w:r>
    </w:p>
    <w:p w:rsidR="00D342A0" w:rsidRPr="0061258F" w:rsidRDefault="00D342A0" w:rsidP="00251991">
      <w:pPr>
        <w:numPr>
          <w:ilvl w:val="0"/>
          <w:numId w:val="54"/>
        </w:numPr>
        <w:spacing w:after="0" w:line="240" w:lineRule="auto"/>
        <w:ind w:left="1418" w:hanging="426"/>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очищення відстійників зливо-приймальних колодязів та труб зливостоку; </w:t>
      </w:r>
    </w:p>
    <w:p w:rsidR="00D342A0" w:rsidRPr="0061258F" w:rsidRDefault="00D342A0" w:rsidP="00251991">
      <w:pPr>
        <w:numPr>
          <w:ilvl w:val="0"/>
          <w:numId w:val="54"/>
        </w:numPr>
        <w:spacing w:after="0" w:line="240" w:lineRule="auto"/>
        <w:ind w:left="1418" w:hanging="426"/>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прибирання ділянок, прилеглих до будівельних майданчиків; </w:t>
      </w:r>
    </w:p>
    <w:p w:rsidR="00D342A0" w:rsidRPr="0061258F" w:rsidRDefault="00D342A0" w:rsidP="00251991">
      <w:pPr>
        <w:numPr>
          <w:ilvl w:val="0"/>
          <w:numId w:val="54"/>
        </w:numPr>
        <w:spacing w:after="0" w:line="240" w:lineRule="auto"/>
        <w:ind w:left="1418" w:hanging="426"/>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згрібання та перевезення опалого листя;</w:t>
      </w:r>
    </w:p>
    <w:p w:rsidR="00D342A0" w:rsidRPr="0061258F" w:rsidRDefault="00D342A0" w:rsidP="00251991">
      <w:pPr>
        <w:numPr>
          <w:ilvl w:val="0"/>
          <w:numId w:val="54"/>
        </w:numPr>
        <w:spacing w:after="0" w:line="240" w:lineRule="auto"/>
        <w:ind w:left="1418" w:hanging="426"/>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поливання дорожнього покриття в спеку.</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Якщо температура повітря перевищує 25</w:t>
      </w:r>
      <w:r w:rsidRPr="0061258F">
        <w:rPr>
          <w:rFonts w:ascii="Times New Roman" w:eastAsia="Times New Roman" w:hAnsi="Times New Roman" w:cs="Times New Roman"/>
          <w:sz w:val="28"/>
          <w:szCs w:val="20"/>
          <w:vertAlign w:val="superscript"/>
          <w:lang w:val="uk-UA"/>
        </w:rPr>
        <w:t>0</w:t>
      </w:r>
      <w:r w:rsidRPr="0061258F">
        <w:rPr>
          <w:rFonts w:ascii="Times New Roman" w:eastAsia="Times New Roman" w:hAnsi="Times New Roman" w:cs="Times New Roman"/>
          <w:sz w:val="28"/>
          <w:szCs w:val="20"/>
          <w:lang w:val="uk-UA"/>
        </w:rPr>
        <w:t xml:space="preserve">С рекомендується проводити поливання дорожнього покриття. </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i/>
          <w:sz w:val="28"/>
          <w:szCs w:val="20"/>
          <w:lang w:val="uk-UA"/>
        </w:rPr>
        <w:t>Роботи з</w:t>
      </w:r>
      <w:r w:rsidRPr="0061258F">
        <w:rPr>
          <w:rFonts w:ascii="Times New Roman" w:eastAsia="Times New Roman" w:hAnsi="Times New Roman" w:cs="Times New Roman"/>
          <w:sz w:val="28"/>
          <w:szCs w:val="20"/>
          <w:lang w:val="uk-UA"/>
        </w:rPr>
        <w:t xml:space="preserve"> </w:t>
      </w:r>
      <w:r w:rsidRPr="0061258F">
        <w:rPr>
          <w:rFonts w:ascii="Times New Roman" w:eastAsia="Times New Roman" w:hAnsi="Times New Roman" w:cs="Times New Roman"/>
          <w:i/>
          <w:sz w:val="28"/>
          <w:szCs w:val="20"/>
          <w:lang w:val="uk-UA"/>
        </w:rPr>
        <w:t>зимового прибирання</w:t>
      </w:r>
      <w:r w:rsidRPr="0061258F">
        <w:rPr>
          <w:rFonts w:ascii="Times New Roman" w:eastAsia="Times New Roman" w:hAnsi="Times New Roman" w:cs="Times New Roman"/>
          <w:sz w:val="28"/>
          <w:szCs w:val="20"/>
          <w:lang w:val="uk-UA"/>
        </w:rPr>
        <w:t xml:space="preserve"> різняться за ступенем важливості та черговості виконання робіт. </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В першу чергу рекомендується проводити: </w:t>
      </w:r>
    </w:p>
    <w:p w:rsidR="00D342A0" w:rsidRPr="0061258F" w:rsidRDefault="00D342A0" w:rsidP="00251991">
      <w:pPr>
        <w:numPr>
          <w:ilvl w:val="0"/>
          <w:numId w:val="55"/>
        </w:numPr>
        <w:spacing w:after="0" w:line="240" w:lineRule="auto"/>
        <w:ind w:left="1418" w:hanging="425"/>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оброблення покриття технологічними матеріалами, що запобігають утворенню ожеледі та сприяють її ліквідації; </w:t>
      </w:r>
    </w:p>
    <w:p w:rsidR="00D342A0" w:rsidRPr="0061258F" w:rsidRDefault="00D342A0" w:rsidP="00251991">
      <w:pPr>
        <w:numPr>
          <w:ilvl w:val="0"/>
          <w:numId w:val="55"/>
        </w:numPr>
        <w:spacing w:after="0" w:line="240" w:lineRule="auto"/>
        <w:ind w:left="1418" w:hanging="425"/>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згрібання та підмітання снігу; </w:t>
      </w:r>
    </w:p>
    <w:p w:rsidR="00D342A0" w:rsidRPr="0061258F" w:rsidRDefault="00D342A0" w:rsidP="00251991">
      <w:pPr>
        <w:numPr>
          <w:ilvl w:val="0"/>
          <w:numId w:val="55"/>
        </w:numPr>
        <w:spacing w:after="0" w:line="240" w:lineRule="auto"/>
        <w:ind w:left="1418" w:hanging="425"/>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розчищення снігових валів. </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Потім рекомендується проводити: </w:t>
      </w:r>
    </w:p>
    <w:p w:rsidR="00D342A0" w:rsidRPr="0061258F" w:rsidRDefault="00D342A0" w:rsidP="00251991">
      <w:pPr>
        <w:numPr>
          <w:ilvl w:val="0"/>
          <w:numId w:val="56"/>
        </w:numPr>
        <w:spacing w:after="0" w:line="240" w:lineRule="auto"/>
        <w:ind w:left="1418" w:hanging="425"/>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формування снігового валу;</w:t>
      </w:r>
    </w:p>
    <w:p w:rsidR="00D342A0" w:rsidRPr="0061258F" w:rsidRDefault="00D342A0" w:rsidP="00251991">
      <w:pPr>
        <w:numPr>
          <w:ilvl w:val="0"/>
          <w:numId w:val="56"/>
        </w:numPr>
        <w:spacing w:after="0" w:line="240" w:lineRule="auto"/>
        <w:ind w:left="1418" w:hanging="425"/>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видалення снігу;</w:t>
      </w:r>
    </w:p>
    <w:p w:rsidR="00D342A0" w:rsidRPr="0061258F" w:rsidRDefault="00D342A0" w:rsidP="00251991">
      <w:pPr>
        <w:numPr>
          <w:ilvl w:val="0"/>
          <w:numId w:val="56"/>
        </w:numPr>
        <w:spacing w:after="0" w:line="240" w:lineRule="auto"/>
        <w:ind w:left="1418" w:hanging="425"/>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зачищення покриття у місцях розміщення снігового валу після його видалення;</w:t>
      </w:r>
    </w:p>
    <w:p w:rsidR="00D342A0" w:rsidRPr="0061258F" w:rsidRDefault="00D342A0" w:rsidP="00251991">
      <w:pPr>
        <w:numPr>
          <w:ilvl w:val="0"/>
          <w:numId w:val="56"/>
        </w:numPr>
        <w:spacing w:after="0" w:line="240" w:lineRule="auto"/>
        <w:ind w:left="1418" w:hanging="425"/>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сколювання та видалення льоду і сніжно-льодового накату;</w:t>
      </w:r>
    </w:p>
    <w:p w:rsidR="00D342A0" w:rsidRPr="0061258F" w:rsidRDefault="00D342A0" w:rsidP="00251991">
      <w:pPr>
        <w:numPr>
          <w:ilvl w:val="0"/>
          <w:numId w:val="56"/>
        </w:numPr>
        <w:spacing w:after="0" w:line="240" w:lineRule="auto"/>
        <w:ind w:left="1418" w:hanging="425"/>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підмітання за тривалої відсутності снігопаду.</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lastRenderedPageBreak/>
        <w:t xml:space="preserve">Роботи з прибирання поділяються на </w:t>
      </w:r>
      <w:r w:rsidRPr="0061258F">
        <w:rPr>
          <w:rFonts w:ascii="Times New Roman" w:eastAsia="Times New Roman" w:hAnsi="Times New Roman" w:cs="Times New Roman"/>
          <w:i/>
          <w:sz w:val="28"/>
          <w:szCs w:val="20"/>
          <w:lang w:val="uk-UA"/>
        </w:rPr>
        <w:t xml:space="preserve">механізовані </w:t>
      </w:r>
      <w:r w:rsidRPr="0061258F">
        <w:rPr>
          <w:rFonts w:ascii="Times New Roman" w:eastAsia="Times New Roman" w:hAnsi="Times New Roman" w:cs="Times New Roman"/>
          <w:sz w:val="28"/>
          <w:szCs w:val="20"/>
          <w:lang w:val="uk-UA"/>
        </w:rPr>
        <w:t>та</w:t>
      </w:r>
      <w:r w:rsidRPr="0061258F">
        <w:rPr>
          <w:rFonts w:ascii="Times New Roman" w:eastAsia="Times New Roman" w:hAnsi="Times New Roman" w:cs="Times New Roman"/>
          <w:i/>
          <w:sz w:val="28"/>
          <w:szCs w:val="20"/>
          <w:lang w:val="uk-UA"/>
        </w:rPr>
        <w:t xml:space="preserve"> ручні</w:t>
      </w:r>
      <w:r w:rsidRPr="0061258F">
        <w:rPr>
          <w:rFonts w:ascii="Times New Roman" w:eastAsia="Times New Roman" w:hAnsi="Times New Roman" w:cs="Times New Roman"/>
          <w:sz w:val="28"/>
          <w:szCs w:val="20"/>
          <w:lang w:val="uk-UA"/>
        </w:rPr>
        <w:t xml:space="preserve">. </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i/>
          <w:sz w:val="28"/>
          <w:szCs w:val="20"/>
          <w:lang w:val="uk-UA"/>
        </w:rPr>
        <w:t>Ручне прибирання</w:t>
      </w:r>
      <w:r w:rsidRPr="0061258F">
        <w:rPr>
          <w:rFonts w:ascii="Times New Roman" w:eastAsia="Times New Roman" w:hAnsi="Times New Roman" w:cs="Times New Roman"/>
          <w:sz w:val="28"/>
          <w:szCs w:val="20"/>
          <w:lang w:val="uk-UA"/>
        </w:rPr>
        <w:t xml:space="preserve"> здійснюється на тих ділянках, де неможливо застосування механізмів (невдосконалене покриття, тупикові ділянки тротуарів тощо), або у разі неможливості забезпечення об’єкту необхідними механізмами.</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Ручне прибирання доцільно здійснювати в світлу частину доби з врахуванням природного освітлення в залежності від пори року:</w:t>
      </w:r>
    </w:p>
    <w:p w:rsidR="00D342A0" w:rsidRPr="0061258F" w:rsidRDefault="00D342A0" w:rsidP="00251991">
      <w:pPr>
        <w:numPr>
          <w:ilvl w:val="1"/>
          <w:numId w:val="57"/>
        </w:numPr>
        <w:spacing w:after="0" w:line="240" w:lineRule="auto"/>
        <w:ind w:left="1418" w:hanging="425"/>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в весняно-літню пору року – І прибирання з 5.00, ІІ прибирання до 20.00;</w:t>
      </w:r>
    </w:p>
    <w:p w:rsidR="00D342A0" w:rsidRPr="0061258F" w:rsidRDefault="00D342A0" w:rsidP="00251991">
      <w:pPr>
        <w:numPr>
          <w:ilvl w:val="1"/>
          <w:numId w:val="57"/>
        </w:numPr>
        <w:spacing w:after="0" w:line="240" w:lineRule="auto"/>
        <w:ind w:left="1418" w:hanging="425"/>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в осінньо-зимову пору року – І прибирання з 6.00, ІІ прибирання до 17.00.</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i/>
          <w:sz w:val="28"/>
          <w:szCs w:val="20"/>
          <w:lang w:val="uk-UA"/>
        </w:rPr>
        <w:t>Механізоване прибирання</w:t>
      </w:r>
      <w:r w:rsidRPr="0061258F">
        <w:rPr>
          <w:rFonts w:ascii="Times New Roman" w:eastAsia="Times New Roman" w:hAnsi="Times New Roman" w:cs="Times New Roman"/>
          <w:sz w:val="28"/>
          <w:szCs w:val="20"/>
          <w:lang w:val="uk-UA"/>
        </w:rPr>
        <w:t xml:space="preserve"> здійснюється за допомогою спеціалізованих машин та механізмів згідно маршрутів. Маршрути роботи машин і механізмів складаються за кільцевою схемою для зменшення холостих переїздів.</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Для забезпечення якості прибирання до механізованого прибирання необхідно провести підготовлення території об’єкта благоустрою:</w:t>
      </w:r>
    </w:p>
    <w:p w:rsidR="00D342A0" w:rsidRPr="0061258F" w:rsidRDefault="00D342A0" w:rsidP="00251991">
      <w:pPr>
        <w:numPr>
          <w:ilvl w:val="1"/>
          <w:numId w:val="58"/>
        </w:numPr>
        <w:spacing w:after="0" w:line="240" w:lineRule="auto"/>
        <w:ind w:left="1418" w:hanging="425"/>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зарівнювання ям та тріщин у асфальтобетонному покритті та швів збірних елементів покриття згідно з вимогами державних норм і правил;</w:t>
      </w:r>
    </w:p>
    <w:p w:rsidR="00D342A0" w:rsidRPr="0061258F" w:rsidRDefault="00D342A0" w:rsidP="00251991">
      <w:pPr>
        <w:numPr>
          <w:ilvl w:val="1"/>
          <w:numId w:val="58"/>
        </w:numPr>
        <w:spacing w:after="0" w:line="240" w:lineRule="auto"/>
        <w:ind w:left="1418" w:hanging="425"/>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виправлення осідання на покриттях із плит;</w:t>
      </w:r>
    </w:p>
    <w:p w:rsidR="00D342A0" w:rsidRPr="0061258F" w:rsidRDefault="00D342A0" w:rsidP="00251991">
      <w:pPr>
        <w:numPr>
          <w:ilvl w:val="1"/>
          <w:numId w:val="58"/>
        </w:numPr>
        <w:spacing w:after="0" w:line="240" w:lineRule="auto"/>
        <w:ind w:left="1418" w:hanging="425"/>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обладнання кришками колодязів інженерних підземних мереж та </w:t>
      </w:r>
      <w:proofErr w:type="spellStart"/>
      <w:r w:rsidRPr="0061258F">
        <w:rPr>
          <w:rFonts w:ascii="Times New Roman" w:eastAsia="Times New Roman" w:hAnsi="Times New Roman" w:cs="Times New Roman"/>
          <w:sz w:val="28"/>
          <w:szCs w:val="20"/>
          <w:lang w:val="uk-UA"/>
        </w:rPr>
        <w:t>грат</w:t>
      </w:r>
      <w:proofErr w:type="spellEnd"/>
      <w:r w:rsidRPr="0061258F">
        <w:rPr>
          <w:rFonts w:ascii="Times New Roman" w:eastAsia="Times New Roman" w:hAnsi="Times New Roman" w:cs="Times New Roman"/>
          <w:sz w:val="28"/>
          <w:szCs w:val="20"/>
          <w:lang w:val="uk-UA"/>
        </w:rPr>
        <w:t xml:space="preserve"> зливостоків врівень із дорожнім покриттям – кришки та грати мають виступати над поверхнею дорожнього покриття не більше, ніж на 10 мм;</w:t>
      </w:r>
    </w:p>
    <w:p w:rsidR="00D342A0" w:rsidRPr="0061258F" w:rsidRDefault="00D342A0" w:rsidP="00251991">
      <w:pPr>
        <w:numPr>
          <w:ilvl w:val="1"/>
          <w:numId w:val="58"/>
        </w:numPr>
        <w:spacing w:after="0" w:line="240" w:lineRule="auto"/>
        <w:ind w:left="1418" w:hanging="425"/>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реконструкція ділянок, на яких робота </w:t>
      </w:r>
      <w:proofErr w:type="spellStart"/>
      <w:r w:rsidRPr="0061258F">
        <w:rPr>
          <w:rFonts w:ascii="Times New Roman" w:eastAsia="Times New Roman" w:hAnsi="Times New Roman" w:cs="Times New Roman"/>
          <w:sz w:val="28"/>
          <w:szCs w:val="20"/>
          <w:lang w:val="uk-UA"/>
        </w:rPr>
        <w:t>прибиральної</w:t>
      </w:r>
      <w:proofErr w:type="spellEnd"/>
      <w:r w:rsidRPr="0061258F">
        <w:rPr>
          <w:rFonts w:ascii="Times New Roman" w:eastAsia="Times New Roman" w:hAnsi="Times New Roman" w:cs="Times New Roman"/>
          <w:sz w:val="28"/>
          <w:szCs w:val="20"/>
          <w:lang w:val="uk-UA"/>
        </w:rPr>
        <w:t xml:space="preserve"> техніки ускладнена;</w:t>
      </w:r>
    </w:p>
    <w:p w:rsidR="00D342A0" w:rsidRPr="0061258F" w:rsidRDefault="00D342A0" w:rsidP="00251991">
      <w:pPr>
        <w:numPr>
          <w:ilvl w:val="1"/>
          <w:numId w:val="58"/>
        </w:numPr>
        <w:spacing w:after="0" w:line="240" w:lineRule="auto"/>
        <w:ind w:left="1418" w:hanging="425"/>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перенесення торгових кіосків, урн, лав, контейнерів для збирання відходів в місця, де вони не заважатимуть роботі </w:t>
      </w:r>
      <w:proofErr w:type="spellStart"/>
      <w:r w:rsidRPr="0061258F">
        <w:rPr>
          <w:rFonts w:ascii="Times New Roman" w:eastAsia="Times New Roman" w:hAnsi="Times New Roman" w:cs="Times New Roman"/>
          <w:sz w:val="28"/>
          <w:szCs w:val="20"/>
          <w:lang w:val="uk-UA"/>
        </w:rPr>
        <w:t>прибиральної</w:t>
      </w:r>
      <w:proofErr w:type="spellEnd"/>
      <w:r w:rsidRPr="0061258F">
        <w:rPr>
          <w:rFonts w:ascii="Times New Roman" w:eastAsia="Times New Roman" w:hAnsi="Times New Roman" w:cs="Times New Roman"/>
          <w:sz w:val="28"/>
          <w:szCs w:val="20"/>
          <w:lang w:val="uk-UA"/>
        </w:rPr>
        <w:t xml:space="preserve"> техніки;</w:t>
      </w:r>
    </w:p>
    <w:p w:rsidR="00D342A0" w:rsidRPr="0061258F" w:rsidRDefault="00D342A0" w:rsidP="00251991">
      <w:pPr>
        <w:numPr>
          <w:ilvl w:val="1"/>
          <w:numId w:val="58"/>
        </w:numPr>
        <w:spacing w:after="0" w:line="240" w:lineRule="auto"/>
        <w:ind w:left="1418" w:hanging="425"/>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перевірка несучої здатності покриття тротуарів для визначення можливості регулярного проїзду </w:t>
      </w:r>
      <w:proofErr w:type="spellStart"/>
      <w:r w:rsidRPr="0061258F">
        <w:rPr>
          <w:rFonts w:ascii="Times New Roman" w:eastAsia="Times New Roman" w:hAnsi="Times New Roman" w:cs="Times New Roman"/>
          <w:sz w:val="28"/>
          <w:szCs w:val="20"/>
          <w:lang w:val="uk-UA"/>
        </w:rPr>
        <w:t>прибиральних</w:t>
      </w:r>
      <w:proofErr w:type="spellEnd"/>
      <w:r w:rsidRPr="0061258F">
        <w:rPr>
          <w:rFonts w:ascii="Times New Roman" w:eastAsia="Times New Roman" w:hAnsi="Times New Roman" w:cs="Times New Roman"/>
          <w:sz w:val="28"/>
          <w:szCs w:val="20"/>
          <w:lang w:val="uk-UA"/>
        </w:rPr>
        <w:t xml:space="preserve"> машин магістрального типу.</w:t>
      </w:r>
    </w:p>
    <w:p w:rsidR="00646783" w:rsidRPr="0061258F" w:rsidRDefault="00646783" w:rsidP="00646783">
      <w:pPr>
        <w:spacing w:after="0" w:line="240" w:lineRule="auto"/>
        <w:jc w:val="both"/>
        <w:rPr>
          <w:rFonts w:ascii="Times New Roman" w:eastAsia="Times New Roman" w:hAnsi="Times New Roman" w:cs="Times New Roman"/>
          <w:sz w:val="28"/>
          <w:szCs w:val="20"/>
          <w:lang w:val="uk-UA"/>
        </w:rPr>
      </w:pPr>
    </w:p>
    <w:p w:rsidR="00646783" w:rsidRPr="0061258F" w:rsidRDefault="00646783" w:rsidP="00251991">
      <w:pPr>
        <w:pStyle w:val="21"/>
        <w:numPr>
          <w:ilvl w:val="1"/>
          <w:numId w:val="11"/>
        </w:numPr>
        <w:rPr>
          <w:lang w:val="uk-UA"/>
        </w:rPr>
      </w:pPr>
      <w:bookmarkStart w:id="7" w:name="_Toc526846285"/>
      <w:r w:rsidRPr="0061258F">
        <w:rPr>
          <w:lang w:val="uk-UA"/>
        </w:rPr>
        <w:t>Характеристика об’єктів благоустрою та системи прибирання</w:t>
      </w:r>
      <w:bookmarkEnd w:id="7"/>
    </w:p>
    <w:p w:rsidR="00EE6822" w:rsidRPr="0061258F" w:rsidRDefault="00EE6822" w:rsidP="00EE6822">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Згідно з Додатком 1 до Технічних правил ремонту і утримання вулиць та доріг населених пунктів</w:t>
      </w:r>
      <w:r w:rsidRPr="0061258F">
        <w:rPr>
          <w:rStyle w:val="aff0"/>
          <w:rFonts w:ascii="Times New Roman" w:eastAsia="Times New Roman" w:hAnsi="Times New Roman" w:cs="Times New Roman"/>
          <w:sz w:val="28"/>
          <w:szCs w:val="20"/>
          <w:lang w:val="uk-UA"/>
        </w:rPr>
        <w:footnoteReference w:id="2"/>
      </w:r>
      <w:r w:rsidRPr="0061258F">
        <w:rPr>
          <w:rFonts w:ascii="Times New Roman" w:eastAsia="Times New Roman" w:hAnsi="Times New Roman" w:cs="Times New Roman"/>
          <w:sz w:val="28"/>
          <w:szCs w:val="20"/>
          <w:lang w:val="uk-UA"/>
        </w:rPr>
        <w:t xml:space="preserve"> м. Павлоград віднесено до Південної </w:t>
      </w:r>
      <w:proofErr w:type="spellStart"/>
      <w:r w:rsidRPr="0061258F">
        <w:rPr>
          <w:rFonts w:ascii="Times New Roman" w:eastAsia="Times New Roman" w:hAnsi="Times New Roman" w:cs="Times New Roman"/>
          <w:sz w:val="28"/>
          <w:szCs w:val="20"/>
          <w:lang w:val="uk-UA"/>
        </w:rPr>
        <w:t>дорожньо-кліматичної</w:t>
      </w:r>
      <w:proofErr w:type="spellEnd"/>
      <w:r w:rsidRPr="0061258F">
        <w:rPr>
          <w:rFonts w:ascii="Times New Roman" w:eastAsia="Times New Roman" w:hAnsi="Times New Roman" w:cs="Times New Roman"/>
          <w:sz w:val="28"/>
          <w:szCs w:val="20"/>
          <w:lang w:val="uk-UA"/>
        </w:rPr>
        <w:t xml:space="preserve"> зони України.</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Вся вулична мережа міста поділена на 3 категорії територій згідно з характеристиками, наведеними в Таблиці 4.2.1.</w:t>
      </w:r>
    </w:p>
    <w:p w:rsidR="00D342A0" w:rsidRPr="0061258F" w:rsidRDefault="00D342A0" w:rsidP="00D342A0">
      <w:pPr>
        <w:spacing w:after="0" w:line="240" w:lineRule="auto"/>
        <w:jc w:val="both"/>
        <w:rPr>
          <w:rFonts w:ascii="Times New Roman" w:eastAsia="Times New Roman" w:hAnsi="Times New Roman" w:cs="Times New Roman"/>
          <w:sz w:val="28"/>
          <w:szCs w:val="20"/>
          <w:lang w:val="uk-UA"/>
        </w:rPr>
      </w:pPr>
    </w:p>
    <w:p w:rsidR="00D342A0" w:rsidRPr="0061258F" w:rsidRDefault="00D342A0" w:rsidP="00D342A0">
      <w:pPr>
        <w:spacing w:after="160" w:line="259" w:lineRule="auto"/>
        <w:rPr>
          <w:rFonts w:ascii="Times New Roman" w:eastAsia="Times New Roman" w:hAnsi="Times New Roman" w:cs="Times New Roman"/>
          <w:b/>
          <w:sz w:val="28"/>
          <w:szCs w:val="20"/>
          <w:lang w:val="uk-UA"/>
        </w:rPr>
      </w:pPr>
      <w:r w:rsidRPr="0061258F">
        <w:rPr>
          <w:rFonts w:ascii="Calibri" w:eastAsia="Times New Roman" w:hAnsi="Times New Roman" w:cs="Times New Roman"/>
          <w:b/>
          <w:lang w:val="uk-UA"/>
        </w:rPr>
        <w:br w:type="page"/>
      </w:r>
    </w:p>
    <w:p w:rsidR="00D342A0" w:rsidRPr="0061258F" w:rsidRDefault="00D342A0" w:rsidP="00D342A0">
      <w:pPr>
        <w:spacing w:after="0" w:line="240" w:lineRule="auto"/>
        <w:jc w:val="both"/>
        <w:rPr>
          <w:rFonts w:ascii="Times New Roman" w:eastAsia="Times New Roman" w:hAnsi="Times New Roman" w:cs="Times New Roman"/>
          <w:b/>
          <w:sz w:val="28"/>
          <w:szCs w:val="20"/>
          <w:lang w:val="uk-UA"/>
        </w:rPr>
      </w:pPr>
      <w:r w:rsidRPr="0061258F">
        <w:rPr>
          <w:rFonts w:ascii="Times New Roman" w:eastAsia="Times New Roman" w:hAnsi="Times New Roman" w:cs="Times New Roman"/>
          <w:b/>
          <w:sz w:val="28"/>
          <w:szCs w:val="20"/>
          <w:lang w:val="uk-UA"/>
        </w:rPr>
        <w:lastRenderedPageBreak/>
        <w:t>Таблиця 4.2.1</w:t>
      </w:r>
    </w:p>
    <w:p w:rsidR="00D342A0" w:rsidRPr="0061258F" w:rsidRDefault="00D342A0" w:rsidP="00D342A0">
      <w:pPr>
        <w:spacing w:after="0" w:line="240" w:lineRule="auto"/>
        <w:jc w:val="both"/>
        <w:rPr>
          <w:rFonts w:ascii="Times New Roman" w:eastAsia="Times New Roman" w:hAnsi="Times New Roman" w:cs="Times New Roman"/>
          <w:b/>
          <w:sz w:val="28"/>
          <w:szCs w:val="20"/>
          <w:lang w:val="uk-UA"/>
        </w:rPr>
      </w:pPr>
      <w:r w:rsidRPr="0061258F">
        <w:rPr>
          <w:rFonts w:ascii="Times New Roman" w:eastAsia="Times New Roman" w:hAnsi="Times New Roman" w:cs="Times New Roman"/>
          <w:b/>
          <w:sz w:val="28"/>
          <w:szCs w:val="20"/>
          <w:lang w:val="uk-UA"/>
        </w:rPr>
        <w:t>Категорії територій</w:t>
      </w:r>
    </w:p>
    <w:p w:rsidR="00D342A0" w:rsidRPr="0061258F" w:rsidRDefault="00D342A0" w:rsidP="00D342A0">
      <w:pPr>
        <w:spacing w:after="0" w:line="240" w:lineRule="auto"/>
        <w:jc w:val="both"/>
        <w:rPr>
          <w:rFonts w:ascii="Times New Roman" w:eastAsia="Times New Roman" w:hAnsi="Times New Roman" w:cs="Times New Roman"/>
          <w:sz w:val="28"/>
          <w:szCs w:val="20"/>
          <w:lang w:val="uk-U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76"/>
        <w:gridCol w:w="8335"/>
      </w:tblGrid>
      <w:tr w:rsidR="00D342A0" w:rsidRPr="0061258F" w:rsidTr="00D342A0">
        <w:trPr>
          <w:trHeight w:val="322"/>
          <w:jc w:val="center"/>
        </w:trPr>
        <w:tc>
          <w:tcPr>
            <w:tcW w:w="0" w:type="auto"/>
            <w:vMerge w:val="restart"/>
            <w:shd w:val="clear" w:color="auto" w:fill="auto"/>
            <w:vAlign w:val="center"/>
          </w:tcPr>
          <w:p w:rsidR="00D342A0" w:rsidRPr="0061258F" w:rsidRDefault="00D342A0" w:rsidP="00D342A0">
            <w:pPr>
              <w:spacing w:after="0" w:line="240" w:lineRule="auto"/>
              <w:jc w:val="center"/>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Категорія</w:t>
            </w:r>
          </w:p>
        </w:tc>
        <w:tc>
          <w:tcPr>
            <w:tcW w:w="0" w:type="auto"/>
            <w:vMerge w:val="restart"/>
            <w:shd w:val="clear" w:color="auto" w:fill="auto"/>
            <w:vAlign w:val="center"/>
          </w:tcPr>
          <w:p w:rsidR="00D342A0" w:rsidRPr="0061258F" w:rsidRDefault="00D342A0" w:rsidP="00D342A0">
            <w:pPr>
              <w:spacing w:after="0" w:line="240" w:lineRule="auto"/>
              <w:jc w:val="center"/>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Характеристика об’єктів</w:t>
            </w:r>
          </w:p>
        </w:tc>
      </w:tr>
      <w:tr w:rsidR="00D342A0" w:rsidRPr="0061258F" w:rsidTr="00D342A0">
        <w:trPr>
          <w:trHeight w:val="322"/>
          <w:jc w:val="center"/>
        </w:trPr>
        <w:tc>
          <w:tcPr>
            <w:tcW w:w="0" w:type="auto"/>
            <w:vMerge/>
            <w:shd w:val="clear" w:color="auto" w:fill="auto"/>
          </w:tcPr>
          <w:p w:rsidR="00D342A0" w:rsidRPr="0061258F" w:rsidRDefault="00D342A0" w:rsidP="00D342A0">
            <w:pPr>
              <w:spacing w:after="0" w:line="240" w:lineRule="auto"/>
              <w:jc w:val="both"/>
              <w:rPr>
                <w:rFonts w:ascii="Times New Roman" w:eastAsia="Times New Roman" w:hAnsi="Times New Roman" w:cs="Times New Roman"/>
                <w:sz w:val="28"/>
                <w:szCs w:val="20"/>
                <w:lang w:val="uk-UA"/>
              </w:rPr>
            </w:pPr>
          </w:p>
        </w:tc>
        <w:tc>
          <w:tcPr>
            <w:tcW w:w="0" w:type="auto"/>
            <w:vMerge/>
            <w:shd w:val="clear" w:color="auto" w:fill="auto"/>
          </w:tcPr>
          <w:p w:rsidR="00D342A0" w:rsidRPr="0061258F" w:rsidRDefault="00D342A0" w:rsidP="00D342A0">
            <w:pPr>
              <w:spacing w:after="0" w:line="240" w:lineRule="auto"/>
              <w:jc w:val="both"/>
              <w:rPr>
                <w:rFonts w:ascii="Times New Roman" w:eastAsia="Times New Roman" w:hAnsi="Times New Roman" w:cs="Times New Roman"/>
                <w:sz w:val="28"/>
                <w:szCs w:val="20"/>
                <w:lang w:val="uk-UA"/>
              </w:rPr>
            </w:pPr>
          </w:p>
        </w:tc>
      </w:tr>
      <w:tr w:rsidR="00D342A0" w:rsidRPr="0061258F" w:rsidTr="00D342A0">
        <w:trPr>
          <w:jc w:val="center"/>
        </w:trPr>
        <w:tc>
          <w:tcPr>
            <w:tcW w:w="0" w:type="auto"/>
            <w:shd w:val="clear" w:color="auto" w:fill="auto"/>
          </w:tcPr>
          <w:p w:rsidR="00D342A0" w:rsidRPr="0061258F" w:rsidRDefault="00D342A0" w:rsidP="00D342A0">
            <w:pPr>
              <w:spacing w:after="0" w:line="240" w:lineRule="auto"/>
              <w:jc w:val="center"/>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3</w:t>
            </w:r>
          </w:p>
        </w:tc>
        <w:tc>
          <w:tcPr>
            <w:tcW w:w="0" w:type="auto"/>
            <w:shd w:val="clear" w:color="auto" w:fill="auto"/>
          </w:tcPr>
          <w:p w:rsidR="00D342A0" w:rsidRPr="0061258F" w:rsidRDefault="00D342A0" w:rsidP="00D342A0">
            <w:pPr>
              <w:spacing w:after="0" w:line="240" w:lineRule="auto"/>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Швидкісні дороги; магістральні дороги; вулиці з інтенсивним рухом та маршрутами громадського транспорту</w:t>
            </w:r>
          </w:p>
        </w:tc>
      </w:tr>
      <w:tr w:rsidR="00D342A0" w:rsidRPr="0061258F" w:rsidTr="00D342A0">
        <w:trPr>
          <w:jc w:val="center"/>
        </w:trPr>
        <w:tc>
          <w:tcPr>
            <w:tcW w:w="0" w:type="auto"/>
            <w:shd w:val="clear" w:color="auto" w:fill="auto"/>
          </w:tcPr>
          <w:p w:rsidR="00D342A0" w:rsidRPr="0061258F" w:rsidRDefault="00D342A0" w:rsidP="00D342A0">
            <w:pPr>
              <w:spacing w:after="0" w:line="240" w:lineRule="auto"/>
              <w:jc w:val="center"/>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2</w:t>
            </w:r>
          </w:p>
        </w:tc>
        <w:tc>
          <w:tcPr>
            <w:tcW w:w="0" w:type="auto"/>
            <w:shd w:val="clear" w:color="auto" w:fill="auto"/>
          </w:tcPr>
          <w:p w:rsidR="00D342A0" w:rsidRPr="0061258F" w:rsidRDefault="00D342A0" w:rsidP="00D342A0">
            <w:pPr>
              <w:spacing w:after="0" w:line="240" w:lineRule="auto"/>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Вулиці із середньою інтенсивністю руху транспорту</w:t>
            </w:r>
          </w:p>
        </w:tc>
      </w:tr>
      <w:tr w:rsidR="00D342A0" w:rsidRPr="0061258F" w:rsidTr="00D342A0">
        <w:trPr>
          <w:jc w:val="center"/>
        </w:trPr>
        <w:tc>
          <w:tcPr>
            <w:tcW w:w="0" w:type="auto"/>
            <w:shd w:val="clear" w:color="auto" w:fill="auto"/>
          </w:tcPr>
          <w:p w:rsidR="00D342A0" w:rsidRPr="0061258F" w:rsidRDefault="00D342A0" w:rsidP="00D342A0">
            <w:pPr>
              <w:spacing w:after="0" w:line="240" w:lineRule="auto"/>
              <w:jc w:val="center"/>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1</w:t>
            </w:r>
          </w:p>
        </w:tc>
        <w:tc>
          <w:tcPr>
            <w:tcW w:w="0" w:type="auto"/>
            <w:shd w:val="clear" w:color="auto" w:fill="auto"/>
          </w:tcPr>
          <w:p w:rsidR="00D342A0" w:rsidRPr="0061258F" w:rsidRDefault="00D342A0" w:rsidP="00D342A0">
            <w:pPr>
              <w:spacing w:after="0" w:line="240" w:lineRule="auto"/>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Усі інші вулиці із незначним рухом транспорту</w:t>
            </w:r>
          </w:p>
        </w:tc>
      </w:tr>
    </w:tbl>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Загальна інформація про обсяги прибирання об’єктів благоустрою м. Павлоград наведена в Таблиці 1.3.13.</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Прибирання об’єктів благоустрою м. Павлоград здійснюється силами Комунального підприємства «Затишне місто» Павлоградської міської ради. Інформація про наявний склад парку </w:t>
      </w:r>
      <w:proofErr w:type="spellStart"/>
      <w:r w:rsidRPr="0061258F">
        <w:rPr>
          <w:rFonts w:ascii="Times New Roman" w:eastAsia="Times New Roman" w:hAnsi="Times New Roman" w:cs="Times New Roman"/>
          <w:sz w:val="28"/>
          <w:szCs w:val="20"/>
          <w:lang w:val="uk-UA"/>
        </w:rPr>
        <w:t>спецтехники</w:t>
      </w:r>
      <w:proofErr w:type="spellEnd"/>
      <w:r w:rsidRPr="0061258F">
        <w:rPr>
          <w:rFonts w:ascii="Times New Roman" w:eastAsia="Times New Roman" w:hAnsi="Times New Roman" w:cs="Times New Roman"/>
          <w:sz w:val="28"/>
          <w:szCs w:val="20"/>
          <w:lang w:val="uk-UA"/>
        </w:rPr>
        <w:t xml:space="preserve"> підприємства наведена в Таблиці 1.3.12.</w:t>
      </w:r>
    </w:p>
    <w:p w:rsidR="00646783" w:rsidRPr="0061258F" w:rsidRDefault="00646783" w:rsidP="00D342A0">
      <w:pPr>
        <w:spacing w:after="0" w:line="240" w:lineRule="auto"/>
        <w:ind w:firstLine="992"/>
        <w:jc w:val="both"/>
        <w:rPr>
          <w:rFonts w:ascii="Times New Roman" w:eastAsia="Times New Roman" w:hAnsi="Times New Roman" w:cs="Times New Roman"/>
          <w:sz w:val="28"/>
          <w:szCs w:val="20"/>
          <w:lang w:val="uk-UA"/>
        </w:rPr>
      </w:pPr>
    </w:p>
    <w:p w:rsidR="00646783" w:rsidRPr="0061258F" w:rsidRDefault="00646783" w:rsidP="00251991">
      <w:pPr>
        <w:pStyle w:val="21"/>
        <w:numPr>
          <w:ilvl w:val="1"/>
          <w:numId w:val="11"/>
        </w:numPr>
        <w:rPr>
          <w:lang w:val="uk-UA"/>
        </w:rPr>
      </w:pPr>
      <w:bookmarkStart w:id="8" w:name="_Toc526846286"/>
      <w:r w:rsidRPr="0061258F">
        <w:rPr>
          <w:lang w:val="uk-UA"/>
        </w:rPr>
        <w:t>Зимове прибирання міста</w:t>
      </w:r>
      <w:bookmarkEnd w:id="8"/>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Всі роботи, які виконуються у зимовий період, поділяються на такі групи:</w:t>
      </w:r>
    </w:p>
    <w:p w:rsidR="00D342A0" w:rsidRPr="0061258F" w:rsidRDefault="00D342A0" w:rsidP="00251991">
      <w:pPr>
        <w:numPr>
          <w:ilvl w:val="1"/>
          <w:numId w:val="59"/>
        </w:numPr>
        <w:spacing w:after="0" w:line="240" w:lineRule="auto"/>
        <w:ind w:left="1418" w:hanging="425"/>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снігоочищення,</w:t>
      </w:r>
    </w:p>
    <w:p w:rsidR="00D342A0" w:rsidRPr="0061258F" w:rsidRDefault="00D342A0" w:rsidP="00251991">
      <w:pPr>
        <w:numPr>
          <w:ilvl w:val="1"/>
          <w:numId w:val="59"/>
        </w:numPr>
        <w:spacing w:after="0" w:line="240" w:lineRule="auto"/>
        <w:ind w:left="1418" w:hanging="425"/>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видалення снігу та </w:t>
      </w:r>
      <w:proofErr w:type="spellStart"/>
      <w:r w:rsidRPr="0061258F">
        <w:rPr>
          <w:rFonts w:ascii="Times New Roman" w:eastAsia="Times New Roman" w:hAnsi="Times New Roman" w:cs="Times New Roman"/>
          <w:sz w:val="28"/>
          <w:szCs w:val="20"/>
          <w:lang w:val="uk-UA"/>
        </w:rPr>
        <w:t>сколу</w:t>
      </w:r>
      <w:proofErr w:type="spellEnd"/>
      <w:r w:rsidRPr="0061258F">
        <w:rPr>
          <w:rFonts w:ascii="Times New Roman" w:eastAsia="Times New Roman" w:hAnsi="Times New Roman" w:cs="Times New Roman"/>
          <w:sz w:val="28"/>
          <w:szCs w:val="20"/>
          <w:lang w:val="uk-UA"/>
        </w:rPr>
        <w:t>,</w:t>
      </w:r>
    </w:p>
    <w:p w:rsidR="00D342A0" w:rsidRPr="0061258F" w:rsidRDefault="00D342A0" w:rsidP="00251991">
      <w:pPr>
        <w:numPr>
          <w:ilvl w:val="1"/>
          <w:numId w:val="59"/>
        </w:numPr>
        <w:spacing w:after="0" w:line="240" w:lineRule="auto"/>
        <w:ind w:left="1418" w:hanging="425"/>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боротьба із слизькістю доріг,</w:t>
      </w:r>
    </w:p>
    <w:p w:rsidR="00D342A0" w:rsidRPr="0061258F" w:rsidRDefault="00D342A0" w:rsidP="00251991">
      <w:pPr>
        <w:numPr>
          <w:ilvl w:val="1"/>
          <w:numId w:val="59"/>
        </w:numPr>
        <w:spacing w:after="0" w:line="240" w:lineRule="auto"/>
        <w:ind w:left="1418" w:hanging="425"/>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ліквідація ожеледі.</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Місця скидання снігу та </w:t>
      </w:r>
      <w:proofErr w:type="spellStart"/>
      <w:r w:rsidRPr="0061258F">
        <w:rPr>
          <w:rFonts w:ascii="Times New Roman" w:eastAsia="Times New Roman" w:hAnsi="Times New Roman" w:cs="Times New Roman"/>
          <w:sz w:val="28"/>
          <w:szCs w:val="20"/>
          <w:lang w:val="uk-UA"/>
        </w:rPr>
        <w:t>піскобази</w:t>
      </w:r>
      <w:proofErr w:type="spellEnd"/>
      <w:r w:rsidRPr="0061258F">
        <w:rPr>
          <w:rFonts w:ascii="Times New Roman" w:eastAsia="Times New Roman" w:hAnsi="Times New Roman" w:cs="Times New Roman"/>
          <w:sz w:val="28"/>
          <w:szCs w:val="20"/>
          <w:lang w:val="uk-UA"/>
        </w:rPr>
        <w:t xml:space="preserve"> у м. Павлоград відсутні.</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p>
    <w:p w:rsidR="00D342A0" w:rsidRPr="0061258F" w:rsidRDefault="00D342A0" w:rsidP="00D342A0">
      <w:pPr>
        <w:spacing w:after="0" w:line="240" w:lineRule="auto"/>
        <w:ind w:firstLine="992"/>
        <w:jc w:val="both"/>
        <w:rPr>
          <w:rFonts w:ascii="Times New Roman" w:eastAsia="Times New Roman" w:hAnsi="Times New Roman" w:cs="Times New Roman"/>
          <w:b/>
          <w:i/>
          <w:sz w:val="28"/>
          <w:szCs w:val="20"/>
          <w:lang w:val="uk-UA"/>
        </w:rPr>
      </w:pPr>
      <w:r w:rsidRPr="0061258F">
        <w:rPr>
          <w:rFonts w:ascii="Times New Roman" w:eastAsia="Times New Roman" w:hAnsi="Times New Roman" w:cs="Times New Roman"/>
          <w:b/>
          <w:i/>
          <w:sz w:val="28"/>
          <w:szCs w:val="20"/>
          <w:lang w:val="uk-UA"/>
        </w:rPr>
        <w:t>Очищення вулиць та доріг.</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При інтенсивності руху транспортних засобів менш ніж 120 автомобілів на годину із розрахунку на кожну смугу руху, а також під час снігопадів інтенсивністю до 5 мм/</w:t>
      </w:r>
      <w:proofErr w:type="spellStart"/>
      <w:r w:rsidRPr="0061258F">
        <w:rPr>
          <w:rFonts w:ascii="Times New Roman" w:eastAsia="Times New Roman" w:hAnsi="Times New Roman" w:cs="Times New Roman"/>
          <w:sz w:val="28"/>
          <w:szCs w:val="20"/>
          <w:lang w:val="uk-UA"/>
        </w:rPr>
        <w:t>год</w:t>
      </w:r>
      <w:proofErr w:type="spellEnd"/>
      <w:r w:rsidRPr="0061258F">
        <w:rPr>
          <w:rFonts w:ascii="Times New Roman" w:eastAsia="Times New Roman" w:hAnsi="Times New Roman" w:cs="Times New Roman"/>
          <w:sz w:val="28"/>
          <w:szCs w:val="20"/>
          <w:lang w:val="uk-UA"/>
        </w:rPr>
        <w:t xml:space="preserve"> (за висотою шару </w:t>
      </w:r>
      <w:proofErr w:type="spellStart"/>
      <w:r w:rsidRPr="0061258F">
        <w:rPr>
          <w:rFonts w:ascii="Times New Roman" w:eastAsia="Times New Roman" w:hAnsi="Times New Roman" w:cs="Times New Roman"/>
          <w:sz w:val="28"/>
          <w:szCs w:val="20"/>
          <w:lang w:val="uk-UA"/>
        </w:rPr>
        <w:t>неущільненого</w:t>
      </w:r>
      <w:proofErr w:type="spellEnd"/>
      <w:r w:rsidRPr="0061258F">
        <w:rPr>
          <w:rFonts w:ascii="Times New Roman" w:eastAsia="Times New Roman" w:hAnsi="Times New Roman" w:cs="Times New Roman"/>
          <w:sz w:val="28"/>
          <w:szCs w:val="20"/>
          <w:lang w:val="uk-UA"/>
        </w:rPr>
        <w:t xml:space="preserve"> снігу) снігоочищення проводять тільки плужно-щітковими снігоочисниками без застосування хімічних реагентів. Очищення проїзної частини починають не пізніше, ніж через 0,5 години після початку снігопаду і повторюють через кожні 1,5-2 години в міру накопичення снігу. Після закінчення снігопаду виконують завершальні роботи - сніг згрібають та підмітають.</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При середній за добу інтенсивності руху транспортних засобів більше ніж 120 автомобілів на годину із розрахунку на кожну смугу застосовують комбінований спосіб снігоочищення засобами механізації та хімічних реагентів - </w:t>
      </w:r>
      <w:proofErr w:type="spellStart"/>
      <w:r w:rsidRPr="0061258F">
        <w:rPr>
          <w:rFonts w:ascii="Times New Roman" w:eastAsia="Times New Roman" w:hAnsi="Times New Roman" w:cs="Times New Roman"/>
          <w:sz w:val="28"/>
          <w:szCs w:val="20"/>
          <w:lang w:val="uk-UA"/>
        </w:rPr>
        <w:t>механохімічний</w:t>
      </w:r>
      <w:proofErr w:type="spellEnd"/>
      <w:r w:rsidRPr="0061258F">
        <w:rPr>
          <w:rFonts w:ascii="Times New Roman" w:eastAsia="Times New Roman" w:hAnsi="Times New Roman" w:cs="Times New Roman"/>
          <w:sz w:val="28"/>
          <w:szCs w:val="20"/>
          <w:lang w:val="uk-UA"/>
        </w:rPr>
        <w:t>.</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Процес </w:t>
      </w:r>
      <w:proofErr w:type="spellStart"/>
      <w:r w:rsidRPr="0061258F">
        <w:rPr>
          <w:rFonts w:ascii="Times New Roman" w:eastAsia="Times New Roman" w:hAnsi="Times New Roman" w:cs="Times New Roman"/>
          <w:sz w:val="28"/>
          <w:szCs w:val="20"/>
          <w:lang w:val="uk-UA"/>
        </w:rPr>
        <w:t>механохімічного</w:t>
      </w:r>
      <w:proofErr w:type="spellEnd"/>
      <w:r w:rsidRPr="0061258F">
        <w:rPr>
          <w:rFonts w:ascii="Times New Roman" w:eastAsia="Times New Roman" w:hAnsi="Times New Roman" w:cs="Times New Roman"/>
          <w:sz w:val="28"/>
          <w:szCs w:val="20"/>
          <w:lang w:val="uk-UA"/>
        </w:rPr>
        <w:t xml:space="preserve"> способу снігоочищення складається із циклів технологічних етапів. Кількість циклів залежить від тривалості снігопаду. Тривалість етапів </w:t>
      </w:r>
      <w:proofErr w:type="spellStart"/>
      <w:r w:rsidRPr="0061258F">
        <w:rPr>
          <w:rFonts w:ascii="Times New Roman" w:eastAsia="Times New Roman" w:hAnsi="Times New Roman" w:cs="Times New Roman"/>
          <w:sz w:val="28"/>
          <w:szCs w:val="20"/>
          <w:lang w:val="uk-UA"/>
        </w:rPr>
        <w:t>механохімічного</w:t>
      </w:r>
      <w:proofErr w:type="spellEnd"/>
      <w:r w:rsidRPr="0061258F">
        <w:rPr>
          <w:rFonts w:ascii="Times New Roman" w:eastAsia="Times New Roman" w:hAnsi="Times New Roman" w:cs="Times New Roman"/>
          <w:sz w:val="28"/>
          <w:szCs w:val="20"/>
          <w:lang w:val="uk-UA"/>
        </w:rPr>
        <w:t xml:space="preserve"> способу снігоочищення наведено у відповідності до цих Технічних правил ремонту і утримання вулиць та доріг населених пунктів представлена у Таблиці 4.3.1, де в чисельнику зазначена </w:t>
      </w:r>
      <w:r w:rsidRPr="0061258F">
        <w:rPr>
          <w:rFonts w:ascii="Times New Roman" w:eastAsia="Times New Roman" w:hAnsi="Times New Roman" w:cs="Times New Roman"/>
          <w:sz w:val="28"/>
          <w:szCs w:val="20"/>
          <w:lang w:val="uk-UA"/>
        </w:rPr>
        <w:lastRenderedPageBreak/>
        <w:t xml:space="preserve">тривалість етапів у разі використання кристалічних реагентів, в знаменнику - у разі використання піщано-соляної суміші (ПСС). </w:t>
      </w:r>
    </w:p>
    <w:p w:rsidR="00D342A0" w:rsidRPr="0061258F" w:rsidRDefault="00D342A0" w:rsidP="00D342A0">
      <w:pPr>
        <w:spacing w:after="0" w:line="240" w:lineRule="auto"/>
        <w:jc w:val="both"/>
        <w:rPr>
          <w:rFonts w:ascii="Times New Roman" w:eastAsia="Times New Roman" w:hAnsi="Times New Roman" w:cs="Times New Roman"/>
          <w:sz w:val="28"/>
          <w:szCs w:val="20"/>
          <w:lang w:val="uk-UA"/>
        </w:rPr>
      </w:pPr>
    </w:p>
    <w:p w:rsidR="00D342A0" w:rsidRPr="0061258F" w:rsidRDefault="00FD2D00" w:rsidP="00D342A0">
      <w:pPr>
        <w:spacing w:after="0" w:line="240" w:lineRule="auto"/>
        <w:jc w:val="both"/>
        <w:rPr>
          <w:rFonts w:ascii="Times New Roman" w:eastAsia="Times New Roman" w:hAnsi="Times New Roman" w:cs="Times New Roman"/>
          <w:b/>
          <w:sz w:val="28"/>
          <w:szCs w:val="20"/>
          <w:lang w:val="uk-UA"/>
        </w:rPr>
      </w:pPr>
      <w:r w:rsidRPr="0061258F">
        <w:rPr>
          <w:rFonts w:ascii="Times New Roman" w:eastAsia="Times New Roman" w:hAnsi="Times New Roman" w:cs="Times New Roman"/>
          <w:b/>
          <w:sz w:val="28"/>
          <w:szCs w:val="20"/>
          <w:lang w:val="uk-UA"/>
        </w:rPr>
        <w:t>Таблиця 4.3.1</w:t>
      </w:r>
    </w:p>
    <w:p w:rsidR="00D342A0" w:rsidRPr="0061258F" w:rsidRDefault="00D342A0" w:rsidP="00D342A0">
      <w:pPr>
        <w:spacing w:after="0" w:line="240" w:lineRule="auto"/>
        <w:jc w:val="both"/>
        <w:rPr>
          <w:rFonts w:ascii="Times New Roman" w:eastAsia="Times New Roman" w:hAnsi="Times New Roman" w:cs="Times New Roman"/>
          <w:b/>
          <w:sz w:val="28"/>
          <w:szCs w:val="20"/>
          <w:lang w:val="uk-UA"/>
        </w:rPr>
      </w:pPr>
      <w:r w:rsidRPr="0061258F">
        <w:rPr>
          <w:rFonts w:ascii="Times New Roman" w:eastAsia="Times New Roman" w:hAnsi="Times New Roman" w:cs="Times New Roman"/>
          <w:b/>
          <w:sz w:val="28"/>
          <w:szCs w:val="20"/>
          <w:lang w:val="uk-UA"/>
        </w:rPr>
        <w:t>Тривалість етапів механічного способу очищення</w:t>
      </w:r>
    </w:p>
    <w:p w:rsidR="00D342A0" w:rsidRPr="0061258F" w:rsidRDefault="00D342A0" w:rsidP="00D342A0">
      <w:pPr>
        <w:spacing w:after="0" w:line="240" w:lineRule="auto"/>
        <w:jc w:val="both"/>
        <w:rPr>
          <w:rFonts w:ascii="Times New Roman" w:eastAsia="Times New Roman" w:hAnsi="Times New Roman" w:cs="Times New Roman"/>
          <w:sz w:val="28"/>
          <w:szCs w:val="20"/>
          <w:lang w:val="uk-UA"/>
        </w:rPr>
      </w:pPr>
    </w:p>
    <w:tbl>
      <w:tblPr>
        <w:tblW w:w="5000" w:type="pct"/>
        <w:tblBorders>
          <w:top w:val="single" w:sz="2" w:space="0" w:color="auto"/>
          <w:left w:val="single" w:sz="2" w:space="0" w:color="auto"/>
          <w:bottom w:val="single" w:sz="2" w:space="0" w:color="auto"/>
          <w:right w:val="single" w:sz="2" w:space="0" w:color="auto"/>
        </w:tblBorders>
        <w:tblCellMar>
          <w:left w:w="0" w:type="dxa"/>
          <w:right w:w="0" w:type="dxa"/>
        </w:tblCellMar>
        <w:tblLook w:val="04A0"/>
      </w:tblPr>
      <w:tblGrid>
        <w:gridCol w:w="1280"/>
        <w:gridCol w:w="2066"/>
        <w:gridCol w:w="1052"/>
        <w:gridCol w:w="1630"/>
        <w:gridCol w:w="1027"/>
        <w:gridCol w:w="1382"/>
        <w:gridCol w:w="1074"/>
      </w:tblGrid>
      <w:tr w:rsidR="00D342A0" w:rsidRPr="0061258F" w:rsidTr="00D342A0">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 xml:space="preserve">Режим </w:t>
            </w:r>
            <w:proofErr w:type="spellStart"/>
            <w:r w:rsidRPr="0061258F">
              <w:rPr>
                <w:rFonts w:ascii="Times New Roman" w:eastAsia="Times New Roman" w:hAnsi="Times New Roman" w:cs="Times New Roman"/>
                <w:sz w:val="28"/>
                <w:szCs w:val="28"/>
                <w:lang w:val="uk-UA"/>
              </w:rPr>
              <w:t>сніго-очищення</w:t>
            </w:r>
            <w:proofErr w:type="spellEnd"/>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Інтенсивність снігопаду, мм/</w:t>
            </w:r>
            <w:proofErr w:type="spellStart"/>
            <w:r w:rsidRPr="0061258F">
              <w:rPr>
                <w:rFonts w:ascii="Times New Roman" w:eastAsia="Times New Roman" w:hAnsi="Times New Roman" w:cs="Times New Roman"/>
                <w:sz w:val="28"/>
                <w:szCs w:val="28"/>
                <w:lang w:val="uk-UA"/>
              </w:rPr>
              <w:t>год</w:t>
            </w:r>
            <w:proofErr w:type="spellEnd"/>
            <w:r w:rsidRPr="0061258F">
              <w:rPr>
                <w:rFonts w:ascii="Times New Roman" w:eastAsia="Times New Roman" w:hAnsi="Times New Roman" w:cs="Times New Roman"/>
                <w:sz w:val="28"/>
                <w:szCs w:val="28"/>
                <w:lang w:val="uk-UA"/>
              </w:rPr>
              <w:t xml:space="preserve"> (за висотою </w:t>
            </w:r>
            <w:proofErr w:type="spellStart"/>
            <w:r w:rsidRPr="0061258F">
              <w:rPr>
                <w:rFonts w:ascii="Times New Roman" w:eastAsia="Times New Roman" w:hAnsi="Times New Roman" w:cs="Times New Roman"/>
                <w:sz w:val="28"/>
                <w:szCs w:val="28"/>
                <w:lang w:val="uk-UA"/>
              </w:rPr>
              <w:t>неущільненого</w:t>
            </w:r>
            <w:proofErr w:type="spellEnd"/>
            <w:r w:rsidRPr="0061258F">
              <w:rPr>
                <w:rFonts w:ascii="Times New Roman" w:eastAsia="Times New Roman" w:hAnsi="Times New Roman" w:cs="Times New Roman"/>
                <w:sz w:val="28"/>
                <w:szCs w:val="28"/>
                <w:lang w:val="uk-UA"/>
              </w:rPr>
              <w:t xml:space="preserve"> снігу)</w:t>
            </w:r>
          </w:p>
        </w:tc>
        <w:tc>
          <w:tcPr>
            <w:tcW w:w="0" w:type="auto"/>
            <w:gridSpan w:val="5"/>
            <w:tcBorders>
              <w:top w:val="single" w:sz="6" w:space="0" w:color="000000"/>
              <w:left w:val="single" w:sz="6" w:space="0" w:color="000000"/>
              <w:bottom w:val="single" w:sz="6" w:space="0" w:color="000000"/>
              <w:right w:val="single" w:sz="6" w:space="0" w:color="000000"/>
            </w:tcBorders>
            <w:vAlign w:val="center"/>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Тривалість етапів обробки залежно від виду технологічних матеріалів та погодних умов, години</w:t>
            </w:r>
          </w:p>
        </w:tc>
      </w:tr>
      <w:tr w:rsidR="00D342A0" w:rsidRPr="0061258F" w:rsidTr="00D342A0">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proofErr w:type="spellStart"/>
            <w:r w:rsidRPr="0061258F">
              <w:rPr>
                <w:rFonts w:ascii="Times New Roman" w:eastAsia="Times New Roman" w:hAnsi="Times New Roman" w:cs="Times New Roman"/>
                <w:sz w:val="28"/>
                <w:szCs w:val="28"/>
                <w:lang w:val="uk-UA"/>
              </w:rPr>
              <w:t>витри-мування</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 xml:space="preserve">обробка </w:t>
            </w:r>
            <w:proofErr w:type="spellStart"/>
            <w:r w:rsidRPr="0061258F">
              <w:rPr>
                <w:rFonts w:ascii="Times New Roman" w:eastAsia="Times New Roman" w:hAnsi="Times New Roman" w:cs="Times New Roman"/>
                <w:sz w:val="28"/>
                <w:szCs w:val="28"/>
                <w:lang w:val="uk-UA"/>
              </w:rPr>
              <w:t>технологіч-ними</w:t>
            </w:r>
            <w:proofErr w:type="spellEnd"/>
            <w:r w:rsidRPr="0061258F">
              <w:rPr>
                <w:rFonts w:ascii="Times New Roman" w:eastAsia="Times New Roman" w:hAnsi="Times New Roman" w:cs="Times New Roman"/>
                <w:sz w:val="28"/>
                <w:szCs w:val="28"/>
                <w:lang w:val="uk-UA"/>
              </w:rPr>
              <w:t xml:space="preserve"> матеріалами</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інтервал</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згрібання та підмітання</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Всього</w:t>
            </w:r>
          </w:p>
        </w:tc>
      </w:tr>
      <w:tr w:rsidR="00D342A0" w:rsidRPr="0061258F" w:rsidTr="00D342A0">
        <w:tc>
          <w:tcPr>
            <w:tcW w:w="0" w:type="auto"/>
            <w:gridSpan w:val="7"/>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Перший цикл</w:t>
            </w:r>
          </w:p>
        </w:tc>
      </w:tr>
      <w:tr w:rsidR="00D342A0" w:rsidRPr="0061258F" w:rsidTr="00D342A0">
        <w:tc>
          <w:tcPr>
            <w:tcW w:w="0" w:type="auto"/>
            <w:tcBorders>
              <w:top w:val="single" w:sz="6" w:space="0" w:color="000000"/>
              <w:left w:val="single" w:sz="6" w:space="0" w:color="000000"/>
              <w:bottom w:val="nil"/>
              <w:right w:val="single" w:sz="6" w:space="0" w:color="000000"/>
            </w:tcBorders>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I</w:t>
            </w:r>
          </w:p>
        </w:tc>
        <w:tc>
          <w:tcPr>
            <w:tcW w:w="0" w:type="auto"/>
            <w:tcBorders>
              <w:top w:val="single" w:sz="6" w:space="0" w:color="000000"/>
              <w:left w:val="single" w:sz="6" w:space="0" w:color="000000"/>
              <w:bottom w:val="nil"/>
              <w:right w:val="single" w:sz="6" w:space="0" w:color="000000"/>
            </w:tcBorders>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5-10</w:t>
            </w:r>
          </w:p>
        </w:tc>
        <w:tc>
          <w:tcPr>
            <w:tcW w:w="0" w:type="auto"/>
            <w:tcBorders>
              <w:top w:val="single" w:sz="6" w:space="0" w:color="000000"/>
              <w:left w:val="single" w:sz="6" w:space="0" w:color="000000"/>
              <w:bottom w:val="nil"/>
              <w:right w:val="single" w:sz="6" w:space="0" w:color="000000"/>
            </w:tcBorders>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0,75</w:t>
            </w:r>
          </w:p>
        </w:tc>
        <w:tc>
          <w:tcPr>
            <w:tcW w:w="0" w:type="auto"/>
            <w:tcBorders>
              <w:top w:val="single" w:sz="6" w:space="0" w:color="000000"/>
              <w:left w:val="single" w:sz="6" w:space="0" w:color="000000"/>
              <w:bottom w:val="nil"/>
              <w:right w:val="single" w:sz="6" w:space="0" w:color="000000"/>
            </w:tcBorders>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1,0/2,0</w:t>
            </w:r>
          </w:p>
        </w:tc>
        <w:tc>
          <w:tcPr>
            <w:tcW w:w="0" w:type="auto"/>
            <w:tcBorders>
              <w:top w:val="single" w:sz="6" w:space="0" w:color="000000"/>
              <w:left w:val="single" w:sz="6" w:space="0" w:color="000000"/>
              <w:bottom w:val="nil"/>
              <w:right w:val="single" w:sz="6" w:space="0" w:color="000000"/>
            </w:tcBorders>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3,0</w:t>
            </w:r>
          </w:p>
        </w:tc>
        <w:tc>
          <w:tcPr>
            <w:tcW w:w="0" w:type="auto"/>
            <w:tcBorders>
              <w:top w:val="single" w:sz="6" w:space="0" w:color="000000"/>
              <w:left w:val="single" w:sz="6" w:space="0" w:color="000000"/>
              <w:bottom w:val="nil"/>
              <w:right w:val="single" w:sz="6" w:space="0" w:color="000000"/>
            </w:tcBorders>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3,0/2,0</w:t>
            </w:r>
          </w:p>
        </w:tc>
        <w:tc>
          <w:tcPr>
            <w:tcW w:w="0" w:type="auto"/>
            <w:tcBorders>
              <w:top w:val="single" w:sz="6" w:space="0" w:color="000000"/>
              <w:left w:val="single" w:sz="6" w:space="0" w:color="000000"/>
              <w:bottom w:val="nil"/>
              <w:right w:val="single" w:sz="6" w:space="0" w:color="000000"/>
            </w:tcBorders>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7,75/7,75</w:t>
            </w:r>
          </w:p>
        </w:tc>
      </w:tr>
      <w:tr w:rsidR="00D342A0" w:rsidRPr="0061258F" w:rsidTr="00D342A0">
        <w:tc>
          <w:tcPr>
            <w:tcW w:w="0" w:type="auto"/>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II</w:t>
            </w:r>
          </w:p>
        </w:tc>
        <w:tc>
          <w:tcPr>
            <w:tcW w:w="0" w:type="auto"/>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10-30</w:t>
            </w:r>
          </w:p>
        </w:tc>
        <w:tc>
          <w:tcPr>
            <w:tcW w:w="0" w:type="auto"/>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0,25</w:t>
            </w:r>
          </w:p>
        </w:tc>
        <w:tc>
          <w:tcPr>
            <w:tcW w:w="0" w:type="auto"/>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1,0/2,0</w:t>
            </w:r>
          </w:p>
        </w:tc>
        <w:tc>
          <w:tcPr>
            <w:tcW w:w="0" w:type="auto"/>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w:t>
            </w:r>
          </w:p>
        </w:tc>
        <w:tc>
          <w:tcPr>
            <w:tcW w:w="0" w:type="auto"/>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3,0/2,0</w:t>
            </w:r>
          </w:p>
        </w:tc>
        <w:tc>
          <w:tcPr>
            <w:tcW w:w="0" w:type="auto"/>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4,25/4,25</w:t>
            </w:r>
          </w:p>
        </w:tc>
      </w:tr>
      <w:tr w:rsidR="00D342A0" w:rsidRPr="0061258F" w:rsidTr="00D342A0">
        <w:tc>
          <w:tcPr>
            <w:tcW w:w="0" w:type="auto"/>
            <w:tcBorders>
              <w:top w:val="single" w:sz="6" w:space="0" w:color="000000"/>
              <w:left w:val="single" w:sz="6" w:space="0" w:color="000000"/>
              <w:bottom w:val="nil"/>
              <w:right w:val="single" w:sz="6" w:space="0" w:color="000000"/>
            </w:tcBorders>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III</w:t>
            </w:r>
          </w:p>
        </w:tc>
        <w:tc>
          <w:tcPr>
            <w:tcW w:w="0" w:type="auto"/>
            <w:tcBorders>
              <w:top w:val="single" w:sz="6" w:space="0" w:color="000000"/>
              <w:left w:val="single" w:sz="6" w:space="0" w:color="000000"/>
              <w:bottom w:val="nil"/>
              <w:right w:val="single" w:sz="6" w:space="0" w:color="000000"/>
            </w:tcBorders>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понад 30</w:t>
            </w:r>
          </w:p>
        </w:tc>
        <w:tc>
          <w:tcPr>
            <w:tcW w:w="0" w:type="auto"/>
            <w:tcBorders>
              <w:top w:val="single" w:sz="6" w:space="0" w:color="000000"/>
              <w:left w:val="single" w:sz="6" w:space="0" w:color="000000"/>
              <w:bottom w:val="nil"/>
              <w:right w:val="single" w:sz="6" w:space="0" w:color="000000"/>
            </w:tcBorders>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0,25</w:t>
            </w:r>
          </w:p>
        </w:tc>
        <w:tc>
          <w:tcPr>
            <w:tcW w:w="0" w:type="auto"/>
            <w:tcBorders>
              <w:top w:val="single" w:sz="6" w:space="0" w:color="000000"/>
              <w:left w:val="single" w:sz="6" w:space="0" w:color="000000"/>
              <w:bottom w:val="nil"/>
              <w:right w:val="single" w:sz="6" w:space="0" w:color="000000"/>
            </w:tcBorders>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1,0/1,5</w:t>
            </w:r>
          </w:p>
        </w:tc>
        <w:tc>
          <w:tcPr>
            <w:tcW w:w="0" w:type="auto"/>
            <w:tcBorders>
              <w:top w:val="single" w:sz="6" w:space="0" w:color="000000"/>
              <w:left w:val="single" w:sz="6" w:space="0" w:color="000000"/>
              <w:bottom w:val="nil"/>
              <w:right w:val="single" w:sz="6" w:space="0" w:color="000000"/>
            </w:tcBorders>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w:t>
            </w:r>
          </w:p>
        </w:tc>
        <w:tc>
          <w:tcPr>
            <w:tcW w:w="0" w:type="auto"/>
            <w:tcBorders>
              <w:top w:val="single" w:sz="6" w:space="0" w:color="000000"/>
              <w:left w:val="single" w:sz="6" w:space="0" w:color="000000"/>
              <w:bottom w:val="nil"/>
              <w:right w:val="single" w:sz="6" w:space="0" w:color="000000"/>
            </w:tcBorders>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1,5/1,5</w:t>
            </w:r>
          </w:p>
        </w:tc>
        <w:tc>
          <w:tcPr>
            <w:tcW w:w="0" w:type="auto"/>
            <w:tcBorders>
              <w:top w:val="single" w:sz="6" w:space="0" w:color="000000"/>
              <w:left w:val="single" w:sz="6" w:space="0" w:color="000000"/>
              <w:bottom w:val="nil"/>
              <w:right w:val="single" w:sz="6" w:space="0" w:color="000000"/>
            </w:tcBorders>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2,75/3,25</w:t>
            </w:r>
          </w:p>
        </w:tc>
      </w:tr>
      <w:tr w:rsidR="00D342A0" w:rsidRPr="0061258F" w:rsidTr="00D342A0">
        <w:tc>
          <w:tcPr>
            <w:tcW w:w="0" w:type="auto"/>
            <w:gridSpan w:val="7"/>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Наступні цикли</w:t>
            </w:r>
          </w:p>
        </w:tc>
      </w:tr>
      <w:tr w:rsidR="00D342A0" w:rsidRPr="0061258F" w:rsidTr="00D342A0">
        <w:tc>
          <w:tcPr>
            <w:tcW w:w="0" w:type="auto"/>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I</w:t>
            </w:r>
          </w:p>
        </w:tc>
        <w:tc>
          <w:tcPr>
            <w:tcW w:w="0" w:type="auto"/>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5-10</w:t>
            </w:r>
          </w:p>
        </w:tc>
        <w:tc>
          <w:tcPr>
            <w:tcW w:w="0" w:type="auto"/>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w:t>
            </w:r>
          </w:p>
        </w:tc>
        <w:tc>
          <w:tcPr>
            <w:tcW w:w="0" w:type="auto"/>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1,0/2,0</w:t>
            </w:r>
          </w:p>
        </w:tc>
        <w:tc>
          <w:tcPr>
            <w:tcW w:w="0" w:type="auto"/>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3,75</w:t>
            </w:r>
          </w:p>
        </w:tc>
        <w:tc>
          <w:tcPr>
            <w:tcW w:w="0" w:type="auto"/>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3,0/2,0</w:t>
            </w:r>
          </w:p>
        </w:tc>
        <w:tc>
          <w:tcPr>
            <w:tcW w:w="0" w:type="auto"/>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7,75/7,75</w:t>
            </w:r>
          </w:p>
        </w:tc>
      </w:tr>
      <w:tr w:rsidR="00D342A0" w:rsidRPr="0061258F" w:rsidTr="00D342A0">
        <w:tc>
          <w:tcPr>
            <w:tcW w:w="0" w:type="auto"/>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II</w:t>
            </w:r>
          </w:p>
        </w:tc>
        <w:tc>
          <w:tcPr>
            <w:tcW w:w="0" w:type="auto"/>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10-30</w:t>
            </w:r>
          </w:p>
        </w:tc>
        <w:tc>
          <w:tcPr>
            <w:tcW w:w="0" w:type="auto"/>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w:t>
            </w:r>
          </w:p>
        </w:tc>
        <w:tc>
          <w:tcPr>
            <w:tcW w:w="0" w:type="auto"/>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1,0/2,0</w:t>
            </w:r>
          </w:p>
        </w:tc>
        <w:tc>
          <w:tcPr>
            <w:tcW w:w="0" w:type="auto"/>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0,25</w:t>
            </w:r>
          </w:p>
        </w:tc>
        <w:tc>
          <w:tcPr>
            <w:tcW w:w="0" w:type="auto"/>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3,0/2,0</w:t>
            </w:r>
          </w:p>
        </w:tc>
        <w:tc>
          <w:tcPr>
            <w:tcW w:w="0" w:type="auto"/>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4,25/4,25</w:t>
            </w:r>
          </w:p>
        </w:tc>
      </w:tr>
      <w:tr w:rsidR="00D342A0" w:rsidRPr="0061258F" w:rsidTr="00D342A0">
        <w:tc>
          <w:tcPr>
            <w:tcW w:w="0" w:type="auto"/>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III</w:t>
            </w:r>
          </w:p>
        </w:tc>
        <w:tc>
          <w:tcPr>
            <w:tcW w:w="0" w:type="auto"/>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понад 30</w:t>
            </w:r>
          </w:p>
        </w:tc>
        <w:tc>
          <w:tcPr>
            <w:tcW w:w="0" w:type="auto"/>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w:t>
            </w:r>
          </w:p>
        </w:tc>
        <w:tc>
          <w:tcPr>
            <w:tcW w:w="0" w:type="auto"/>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1,0/1,0</w:t>
            </w:r>
          </w:p>
        </w:tc>
        <w:tc>
          <w:tcPr>
            <w:tcW w:w="0" w:type="auto"/>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0,25</w:t>
            </w:r>
          </w:p>
        </w:tc>
        <w:tc>
          <w:tcPr>
            <w:tcW w:w="0" w:type="auto"/>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1,5/1,5</w:t>
            </w:r>
          </w:p>
        </w:tc>
        <w:tc>
          <w:tcPr>
            <w:tcW w:w="0" w:type="auto"/>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2,75/2,75</w:t>
            </w:r>
          </w:p>
        </w:tc>
      </w:tr>
    </w:tbl>
    <w:p w:rsidR="00D342A0" w:rsidRPr="0061258F" w:rsidRDefault="00D342A0" w:rsidP="00D342A0">
      <w:pPr>
        <w:spacing w:after="0" w:line="240" w:lineRule="auto"/>
        <w:jc w:val="both"/>
        <w:rPr>
          <w:rFonts w:ascii="Times New Roman" w:eastAsia="Times New Roman" w:hAnsi="Times New Roman" w:cs="Times New Roman"/>
          <w:sz w:val="28"/>
          <w:szCs w:val="20"/>
          <w:lang w:val="uk-UA"/>
        </w:rPr>
      </w:pP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Цикли снігоочищення повторюють в такому порядку:</w:t>
      </w:r>
    </w:p>
    <w:p w:rsidR="00D342A0" w:rsidRPr="0061258F" w:rsidRDefault="00D342A0" w:rsidP="00251991">
      <w:pPr>
        <w:numPr>
          <w:ilvl w:val="0"/>
          <w:numId w:val="60"/>
        </w:numPr>
        <w:spacing w:after="0" w:line="240" w:lineRule="auto"/>
        <w:ind w:left="1418" w:hanging="425"/>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витримування (відрізок часу від початку снігопаду або від закінчення попереднього етапу) до моменту внесення технологічних матеріалів у сніг;</w:t>
      </w:r>
    </w:p>
    <w:p w:rsidR="00D342A0" w:rsidRPr="0061258F" w:rsidRDefault="00D342A0" w:rsidP="00251991">
      <w:pPr>
        <w:numPr>
          <w:ilvl w:val="0"/>
          <w:numId w:val="60"/>
        </w:numPr>
        <w:spacing w:after="0" w:line="240" w:lineRule="auto"/>
        <w:ind w:left="1418" w:hanging="425"/>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обробка дорожнього покриття розкидачами технологічних матеріалів (хімічними реагентами або ПСС);</w:t>
      </w:r>
    </w:p>
    <w:p w:rsidR="00D342A0" w:rsidRPr="0061258F" w:rsidRDefault="00D342A0" w:rsidP="00251991">
      <w:pPr>
        <w:numPr>
          <w:ilvl w:val="0"/>
          <w:numId w:val="60"/>
        </w:numPr>
        <w:spacing w:after="0" w:line="240" w:lineRule="auto"/>
        <w:ind w:left="1418" w:hanging="425"/>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інтервал (припинення робіт, поки на обробленому покритті накопичуються і перемішуються сніг, </w:t>
      </w:r>
      <w:proofErr w:type="spellStart"/>
      <w:r w:rsidRPr="0061258F">
        <w:rPr>
          <w:rFonts w:ascii="Times New Roman" w:eastAsia="Times New Roman" w:hAnsi="Times New Roman" w:cs="Times New Roman"/>
          <w:sz w:val="28"/>
          <w:szCs w:val="20"/>
          <w:lang w:val="uk-UA"/>
        </w:rPr>
        <w:t>снігосольова</w:t>
      </w:r>
      <w:proofErr w:type="spellEnd"/>
      <w:r w:rsidRPr="0061258F">
        <w:rPr>
          <w:rFonts w:ascii="Times New Roman" w:eastAsia="Times New Roman" w:hAnsi="Times New Roman" w:cs="Times New Roman"/>
          <w:sz w:val="28"/>
          <w:szCs w:val="20"/>
          <w:lang w:val="uk-UA"/>
        </w:rPr>
        <w:t xml:space="preserve"> суміш, </w:t>
      </w:r>
      <w:proofErr w:type="spellStart"/>
      <w:r w:rsidRPr="0061258F">
        <w:rPr>
          <w:rFonts w:ascii="Times New Roman" w:eastAsia="Times New Roman" w:hAnsi="Times New Roman" w:cs="Times New Roman"/>
          <w:sz w:val="28"/>
          <w:szCs w:val="20"/>
          <w:lang w:val="uk-UA"/>
        </w:rPr>
        <w:t>снігопіщана</w:t>
      </w:r>
      <w:proofErr w:type="spellEnd"/>
      <w:r w:rsidRPr="0061258F">
        <w:rPr>
          <w:rFonts w:ascii="Times New Roman" w:eastAsia="Times New Roman" w:hAnsi="Times New Roman" w:cs="Times New Roman"/>
          <w:sz w:val="28"/>
          <w:szCs w:val="20"/>
          <w:lang w:val="uk-UA"/>
        </w:rPr>
        <w:t xml:space="preserve"> суміш);</w:t>
      </w:r>
    </w:p>
    <w:p w:rsidR="00D342A0" w:rsidRPr="0061258F" w:rsidRDefault="00D342A0" w:rsidP="00251991">
      <w:pPr>
        <w:numPr>
          <w:ilvl w:val="0"/>
          <w:numId w:val="60"/>
        </w:numPr>
        <w:spacing w:after="0" w:line="240" w:lineRule="auto"/>
        <w:ind w:left="1418" w:hanging="425"/>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згрібання та підмітання снігу та сумішей (плужно-щітковими снігоочисниками).</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Вулиці та дороги, що мають більше 2 смуг руху у кожному напрямку, можуть оброблятись одночасно кількома розкидачами.</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Згрібання і підмітання вулиць та доріг, що мають по одній смузі руху у кожну сторону або дві смуги при односторонньому русі, виконує один плужно-щітковий снігоочисник, при більшій ширині - колона плужно-щіткових снігоочисників, кількість яких повинна забезпечити очищення половини проїзної частини за одне проходження, а на вулицях та дорогах з одностороннім рухом - очищення всієї ширини проїзду.</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Залежно від температури повітря щільність посипання дорожнього покриття під час обробки технологічними матеріалами повинна відповідати </w:t>
      </w:r>
      <w:r w:rsidRPr="0061258F">
        <w:rPr>
          <w:rFonts w:ascii="Times New Roman" w:eastAsia="Times New Roman" w:hAnsi="Times New Roman" w:cs="Times New Roman"/>
          <w:sz w:val="28"/>
          <w:szCs w:val="20"/>
          <w:lang w:val="uk-UA"/>
        </w:rPr>
        <w:lastRenderedPageBreak/>
        <w:t>нормам розподілу технологічних матеріалів під час снігоочищення вулиць та доріг, наведеним у Таблиці 4.3.2.</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p>
    <w:p w:rsidR="00D342A0" w:rsidRPr="0061258F" w:rsidRDefault="00FD2D00" w:rsidP="00D342A0">
      <w:pPr>
        <w:spacing w:after="0" w:line="240" w:lineRule="auto"/>
        <w:jc w:val="both"/>
        <w:rPr>
          <w:rFonts w:ascii="Times New Roman" w:eastAsia="Times New Roman" w:hAnsi="Times New Roman" w:cs="Times New Roman"/>
          <w:b/>
          <w:sz w:val="28"/>
          <w:szCs w:val="20"/>
          <w:lang w:val="uk-UA"/>
        </w:rPr>
      </w:pPr>
      <w:r w:rsidRPr="0061258F">
        <w:rPr>
          <w:rFonts w:ascii="Times New Roman" w:eastAsia="Times New Roman" w:hAnsi="Times New Roman" w:cs="Times New Roman"/>
          <w:b/>
          <w:sz w:val="28"/>
          <w:szCs w:val="20"/>
          <w:lang w:val="uk-UA"/>
        </w:rPr>
        <w:t>Таблиця 4.3.2</w:t>
      </w:r>
    </w:p>
    <w:p w:rsidR="00D342A0" w:rsidRPr="0061258F" w:rsidRDefault="00D342A0" w:rsidP="00D342A0">
      <w:pPr>
        <w:spacing w:after="0" w:line="240" w:lineRule="auto"/>
        <w:jc w:val="both"/>
        <w:rPr>
          <w:rFonts w:ascii="Times New Roman" w:eastAsia="Times New Roman" w:hAnsi="Times New Roman" w:cs="Times New Roman"/>
          <w:b/>
          <w:sz w:val="28"/>
          <w:szCs w:val="20"/>
          <w:lang w:val="uk-UA"/>
        </w:rPr>
      </w:pPr>
      <w:r w:rsidRPr="0061258F">
        <w:rPr>
          <w:rFonts w:ascii="Times New Roman" w:eastAsia="Times New Roman" w:hAnsi="Times New Roman" w:cs="Times New Roman"/>
          <w:b/>
          <w:sz w:val="28"/>
          <w:szCs w:val="20"/>
          <w:lang w:val="uk-UA"/>
        </w:rPr>
        <w:t>Норми розподілу технологічних матеріалів під час снігоочищення вулиць та доріг</w:t>
      </w:r>
    </w:p>
    <w:p w:rsidR="00D342A0" w:rsidRPr="0061258F" w:rsidRDefault="00D342A0" w:rsidP="00D342A0">
      <w:pPr>
        <w:spacing w:after="0" w:line="240" w:lineRule="auto"/>
        <w:jc w:val="both"/>
        <w:rPr>
          <w:rFonts w:ascii="Times New Roman" w:eastAsia="Times New Roman" w:hAnsi="Times New Roman" w:cs="Times New Roman"/>
          <w:sz w:val="28"/>
          <w:szCs w:val="20"/>
          <w:lang w:val="uk-UA"/>
        </w:rPr>
      </w:pPr>
    </w:p>
    <w:tbl>
      <w:tblPr>
        <w:tblW w:w="5136" w:type="pct"/>
        <w:jc w:val="center"/>
        <w:tblBorders>
          <w:top w:val="single" w:sz="2" w:space="0" w:color="auto"/>
          <w:left w:val="single" w:sz="2" w:space="0" w:color="auto"/>
          <w:bottom w:val="single" w:sz="2" w:space="0" w:color="auto"/>
          <w:right w:val="single" w:sz="2" w:space="0" w:color="auto"/>
        </w:tblBorders>
        <w:tblCellMar>
          <w:left w:w="0" w:type="dxa"/>
          <w:right w:w="0" w:type="dxa"/>
        </w:tblCellMar>
        <w:tblLook w:val="04A0"/>
      </w:tblPr>
      <w:tblGrid>
        <w:gridCol w:w="3166"/>
        <w:gridCol w:w="1561"/>
        <w:gridCol w:w="856"/>
        <w:gridCol w:w="1333"/>
        <w:gridCol w:w="1426"/>
        <w:gridCol w:w="1428"/>
      </w:tblGrid>
      <w:tr w:rsidR="00D342A0" w:rsidRPr="0061258F" w:rsidTr="00FD2D00">
        <w:trPr>
          <w:jc w:val="center"/>
        </w:trPr>
        <w:tc>
          <w:tcPr>
            <w:tcW w:w="1620" w:type="pct"/>
            <w:vMerge w:val="restart"/>
            <w:tcBorders>
              <w:top w:val="single" w:sz="6" w:space="0" w:color="000000"/>
              <w:left w:val="single" w:sz="6" w:space="0" w:color="000000"/>
              <w:bottom w:val="single" w:sz="6" w:space="0" w:color="000000"/>
              <w:right w:val="single" w:sz="6" w:space="0" w:color="000000"/>
            </w:tcBorders>
            <w:vAlign w:val="center"/>
            <w:hideMark/>
          </w:tcPr>
          <w:p w:rsidR="00D342A0" w:rsidRPr="0061258F" w:rsidRDefault="00D342A0" w:rsidP="00FD2D00">
            <w:pPr>
              <w:spacing w:after="0" w:line="240" w:lineRule="auto"/>
              <w:ind w:left="150" w:right="141"/>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Температура снігу, град. C</w:t>
            </w:r>
          </w:p>
        </w:tc>
        <w:tc>
          <w:tcPr>
            <w:tcW w:w="3380" w:type="pct"/>
            <w:gridSpan w:val="5"/>
            <w:tcBorders>
              <w:top w:val="single" w:sz="6" w:space="0" w:color="000000"/>
              <w:left w:val="single" w:sz="6" w:space="0" w:color="000000"/>
              <w:bottom w:val="single" w:sz="6" w:space="0" w:color="000000"/>
              <w:right w:val="single" w:sz="6" w:space="0" w:color="000000"/>
            </w:tcBorders>
            <w:vAlign w:val="center"/>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Кількість матеріалів, г/м</w:t>
            </w:r>
            <w:r w:rsidRPr="0061258F">
              <w:rPr>
                <w:rFonts w:ascii="Times New Roman" w:eastAsia="Times New Roman" w:hAnsi="Times New Roman" w:cs="Times New Roman"/>
                <w:color w:val="000000"/>
                <w:sz w:val="28"/>
                <w:szCs w:val="28"/>
                <w:bdr w:val="none" w:sz="0" w:space="0" w:color="auto" w:frame="1"/>
                <w:vertAlign w:val="superscript"/>
                <w:lang w:val="uk-UA" w:eastAsia="uk-UA"/>
              </w:rPr>
              <w:t>2</w:t>
            </w:r>
          </w:p>
        </w:tc>
      </w:tr>
      <w:tr w:rsidR="00D342A0" w:rsidRPr="0061258F" w:rsidTr="00FD2D00">
        <w:trPr>
          <w:jc w:val="center"/>
        </w:trPr>
        <w:tc>
          <w:tcPr>
            <w:tcW w:w="1620" w:type="pct"/>
            <w:vMerge/>
            <w:tcBorders>
              <w:top w:val="single" w:sz="6" w:space="0" w:color="000000"/>
              <w:left w:val="single" w:sz="6" w:space="0" w:color="000000"/>
              <w:bottom w:val="single" w:sz="6" w:space="0" w:color="000000"/>
              <w:right w:val="single" w:sz="6" w:space="0" w:color="000000"/>
            </w:tcBorders>
            <w:vAlign w:val="center"/>
            <w:hideMark/>
          </w:tcPr>
          <w:p w:rsidR="00D342A0" w:rsidRPr="0061258F" w:rsidRDefault="00D342A0" w:rsidP="00FD2D00">
            <w:pPr>
              <w:spacing w:after="0" w:line="240" w:lineRule="auto"/>
              <w:ind w:left="150" w:right="141"/>
              <w:jc w:val="center"/>
              <w:rPr>
                <w:rFonts w:ascii="Times New Roman" w:eastAsia="Times New Roman" w:hAnsi="Times New Roman" w:cs="Times New Roman"/>
                <w:sz w:val="28"/>
                <w:szCs w:val="28"/>
                <w:lang w:val="uk-UA" w:eastAsia="uk-UA"/>
              </w:rPr>
            </w:pPr>
          </w:p>
        </w:tc>
        <w:tc>
          <w:tcPr>
            <w:tcW w:w="799" w:type="pct"/>
            <w:vMerge w:val="restart"/>
            <w:tcBorders>
              <w:top w:val="single" w:sz="6" w:space="0" w:color="000000"/>
              <w:left w:val="single" w:sz="6" w:space="0" w:color="000000"/>
              <w:bottom w:val="single" w:sz="6" w:space="0" w:color="000000"/>
              <w:right w:val="single" w:sz="6" w:space="0" w:color="000000"/>
            </w:tcBorders>
            <w:vAlign w:val="center"/>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кристалічні реагенти</w:t>
            </w:r>
          </w:p>
        </w:tc>
        <w:tc>
          <w:tcPr>
            <w:tcW w:w="438" w:type="pct"/>
            <w:vMerge w:val="restart"/>
            <w:tcBorders>
              <w:top w:val="single" w:sz="6" w:space="0" w:color="000000"/>
              <w:left w:val="single" w:sz="6" w:space="0" w:color="000000"/>
              <w:bottom w:val="single" w:sz="6" w:space="0" w:color="000000"/>
              <w:right w:val="single" w:sz="6" w:space="0" w:color="000000"/>
            </w:tcBorders>
            <w:vAlign w:val="center"/>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ПСС</w:t>
            </w:r>
            <w:r w:rsidRPr="0061258F">
              <w:rPr>
                <w:rFonts w:ascii="Times New Roman" w:eastAsia="Times New Roman" w:hAnsi="Times New Roman" w:cs="Times New Roman"/>
                <w:color w:val="000000"/>
                <w:sz w:val="28"/>
                <w:szCs w:val="28"/>
                <w:bdr w:val="none" w:sz="0" w:space="0" w:color="auto" w:frame="1"/>
                <w:vertAlign w:val="superscript"/>
                <w:lang w:val="uk-UA" w:eastAsia="uk-UA"/>
              </w:rPr>
              <w:footnoteReference w:id="3"/>
            </w:r>
          </w:p>
        </w:tc>
        <w:tc>
          <w:tcPr>
            <w:tcW w:w="2144" w:type="pct"/>
            <w:gridSpan w:val="3"/>
            <w:tcBorders>
              <w:top w:val="single" w:sz="6" w:space="0" w:color="000000"/>
              <w:left w:val="single" w:sz="6" w:space="0" w:color="000000"/>
              <w:bottom w:val="single" w:sz="6" w:space="0" w:color="000000"/>
              <w:right w:val="single" w:sz="6" w:space="0" w:color="000000"/>
            </w:tcBorders>
            <w:vAlign w:val="center"/>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 xml:space="preserve">розчин </w:t>
            </w:r>
            <w:proofErr w:type="spellStart"/>
            <w:r w:rsidRPr="0061258F">
              <w:rPr>
                <w:rFonts w:ascii="Times New Roman" w:eastAsia="Times New Roman" w:hAnsi="Times New Roman" w:cs="Times New Roman"/>
                <w:color w:val="000000"/>
                <w:sz w:val="28"/>
                <w:szCs w:val="28"/>
                <w:bdr w:val="none" w:sz="0" w:space="0" w:color="auto" w:frame="1"/>
                <w:lang w:val="uk-UA" w:eastAsia="uk-UA"/>
              </w:rPr>
              <w:t>хлоридно-натрієвої</w:t>
            </w:r>
            <w:proofErr w:type="spellEnd"/>
            <w:r w:rsidRPr="0061258F">
              <w:rPr>
                <w:rFonts w:ascii="Times New Roman" w:eastAsia="Times New Roman" w:hAnsi="Times New Roman" w:cs="Times New Roman"/>
                <w:color w:val="000000"/>
                <w:sz w:val="28"/>
                <w:szCs w:val="28"/>
                <w:bdr w:val="none" w:sz="0" w:space="0" w:color="auto" w:frame="1"/>
                <w:lang w:val="uk-UA" w:eastAsia="uk-UA"/>
              </w:rPr>
              <w:t xml:space="preserve"> суміші</w:t>
            </w:r>
          </w:p>
        </w:tc>
      </w:tr>
      <w:tr w:rsidR="00D342A0" w:rsidRPr="0061258F" w:rsidTr="00FD2D00">
        <w:trPr>
          <w:jc w:val="center"/>
        </w:trPr>
        <w:tc>
          <w:tcPr>
            <w:tcW w:w="1620" w:type="pct"/>
            <w:vMerge/>
            <w:tcBorders>
              <w:top w:val="single" w:sz="6" w:space="0" w:color="000000"/>
              <w:left w:val="single" w:sz="6" w:space="0" w:color="000000"/>
              <w:bottom w:val="single" w:sz="6" w:space="0" w:color="000000"/>
              <w:right w:val="single" w:sz="6" w:space="0" w:color="000000"/>
            </w:tcBorders>
            <w:vAlign w:val="center"/>
            <w:hideMark/>
          </w:tcPr>
          <w:p w:rsidR="00D342A0" w:rsidRPr="0061258F" w:rsidRDefault="00D342A0" w:rsidP="00FD2D00">
            <w:pPr>
              <w:spacing w:after="0" w:line="240" w:lineRule="auto"/>
              <w:ind w:left="150" w:right="141"/>
              <w:jc w:val="center"/>
              <w:rPr>
                <w:rFonts w:ascii="Times New Roman" w:eastAsia="Times New Roman" w:hAnsi="Times New Roman" w:cs="Times New Roman"/>
                <w:sz w:val="28"/>
                <w:szCs w:val="28"/>
                <w:lang w:val="uk-UA" w:eastAsia="uk-UA"/>
              </w:rPr>
            </w:pPr>
          </w:p>
        </w:tc>
        <w:tc>
          <w:tcPr>
            <w:tcW w:w="799" w:type="pct"/>
            <w:vMerge/>
            <w:tcBorders>
              <w:top w:val="single" w:sz="6" w:space="0" w:color="000000"/>
              <w:left w:val="single" w:sz="6" w:space="0" w:color="000000"/>
              <w:bottom w:val="single" w:sz="6" w:space="0" w:color="000000"/>
              <w:right w:val="single" w:sz="6" w:space="0" w:color="000000"/>
            </w:tcBorders>
            <w:vAlign w:val="center"/>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eastAsia="uk-UA"/>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eastAsia="uk-UA"/>
              </w:rPr>
            </w:pPr>
          </w:p>
        </w:tc>
        <w:tc>
          <w:tcPr>
            <w:tcW w:w="682" w:type="pct"/>
            <w:tcBorders>
              <w:top w:val="single" w:sz="6" w:space="0" w:color="000000"/>
              <w:left w:val="single" w:sz="6" w:space="0" w:color="000000"/>
              <w:bottom w:val="single" w:sz="6" w:space="0" w:color="000000"/>
              <w:right w:val="single" w:sz="6" w:space="0" w:color="000000"/>
            </w:tcBorders>
            <w:vAlign w:val="center"/>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лід</w:t>
            </w:r>
          </w:p>
        </w:tc>
        <w:tc>
          <w:tcPr>
            <w:tcW w:w="730" w:type="pct"/>
            <w:tcBorders>
              <w:top w:val="single" w:sz="6" w:space="0" w:color="000000"/>
              <w:left w:val="single" w:sz="6" w:space="0" w:color="000000"/>
              <w:bottom w:val="single" w:sz="6" w:space="0" w:color="000000"/>
              <w:right w:val="single" w:sz="6" w:space="0" w:color="000000"/>
            </w:tcBorders>
            <w:vAlign w:val="center"/>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сніжно-льодовий накат</w:t>
            </w:r>
          </w:p>
        </w:tc>
        <w:tc>
          <w:tcPr>
            <w:tcW w:w="731" w:type="pct"/>
            <w:tcBorders>
              <w:top w:val="single" w:sz="6" w:space="0" w:color="000000"/>
              <w:left w:val="single" w:sz="6" w:space="0" w:color="000000"/>
              <w:bottom w:val="single" w:sz="6" w:space="0" w:color="000000"/>
              <w:right w:val="single" w:sz="6" w:space="0" w:color="000000"/>
            </w:tcBorders>
            <w:vAlign w:val="center"/>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пухкий сніг</w:t>
            </w:r>
          </w:p>
        </w:tc>
      </w:tr>
      <w:tr w:rsidR="00D342A0" w:rsidRPr="0061258F" w:rsidTr="00FD2D00">
        <w:trPr>
          <w:jc w:val="center"/>
        </w:trPr>
        <w:tc>
          <w:tcPr>
            <w:tcW w:w="162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FD2D00">
            <w:pPr>
              <w:spacing w:after="0" w:line="240" w:lineRule="auto"/>
              <w:ind w:left="150" w:right="141"/>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Вище мінус 6</w:t>
            </w:r>
          </w:p>
        </w:tc>
        <w:tc>
          <w:tcPr>
            <w:tcW w:w="799"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15</w:t>
            </w:r>
          </w:p>
        </w:tc>
        <w:tc>
          <w:tcPr>
            <w:tcW w:w="438"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200</w:t>
            </w:r>
          </w:p>
        </w:tc>
        <w:tc>
          <w:tcPr>
            <w:tcW w:w="682"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170</w:t>
            </w:r>
          </w:p>
        </w:tc>
        <w:tc>
          <w:tcPr>
            <w:tcW w:w="73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140</w:t>
            </w:r>
          </w:p>
        </w:tc>
        <w:tc>
          <w:tcPr>
            <w:tcW w:w="731"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100</w:t>
            </w:r>
          </w:p>
        </w:tc>
      </w:tr>
      <w:tr w:rsidR="00D342A0" w:rsidRPr="0061258F" w:rsidTr="00FD2D00">
        <w:trPr>
          <w:jc w:val="center"/>
        </w:trPr>
        <w:tc>
          <w:tcPr>
            <w:tcW w:w="162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FD2D00">
            <w:pPr>
              <w:spacing w:after="0" w:line="240" w:lineRule="auto"/>
              <w:ind w:left="150" w:right="141"/>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Від мінус 6 до мінус 18</w:t>
            </w:r>
          </w:p>
        </w:tc>
        <w:tc>
          <w:tcPr>
            <w:tcW w:w="799"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18</w:t>
            </w:r>
          </w:p>
        </w:tc>
        <w:tc>
          <w:tcPr>
            <w:tcW w:w="438"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300</w:t>
            </w:r>
          </w:p>
        </w:tc>
        <w:tc>
          <w:tcPr>
            <w:tcW w:w="682"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240</w:t>
            </w:r>
          </w:p>
        </w:tc>
        <w:tc>
          <w:tcPr>
            <w:tcW w:w="73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170</w:t>
            </w:r>
          </w:p>
        </w:tc>
        <w:tc>
          <w:tcPr>
            <w:tcW w:w="731"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120</w:t>
            </w:r>
          </w:p>
        </w:tc>
      </w:tr>
      <w:tr w:rsidR="00D342A0" w:rsidRPr="0061258F" w:rsidTr="00FD2D00">
        <w:trPr>
          <w:jc w:val="center"/>
        </w:trPr>
        <w:tc>
          <w:tcPr>
            <w:tcW w:w="162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FD2D00">
            <w:pPr>
              <w:spacing w:after="0" w:line="240" w:lineRule="auto"/>
              <w:ind w:left="150" w:right="141"/>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Нижче мінус 18</w:t>
            </w:r>
          </w:p>
        </w:tc>
        <w:tc>
          <w:tcPr>
            <w:tcW w:w="799"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35</w:t>
            </w:r>
          </w:p>
        </w:tc>
        <w:tc>
          <w:tcPr>
            <w:tcW w:w="438"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400</w:t>
            </w:r>
          </w:p>
        </w:tc>
        <w:tc>
          <w:tcPr>
            <w:tcW w:w="682"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w:t>
            </w:r>
          </w:p>
        </w:tc>
        <w:tc>
          <w:tcPr>
            <w:tcW w:w="73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w:t>
            </w:r>
          </w:p>
        </w:tc>
        <w:tc>
          <w:tcPr>
            <w:tcW w:w="731"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w:t>
            </w:r>
          </w:p>
        </w:tc>
      </w:tr>
    </w:tbl>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На вулицях та дорогах, де снігоочищення покриття проводять із застосуванням хімічних реагентів, сніг складують тільки на проїзній частині.</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Під час снігопадів інтенсивністю понад 30 мм/</w:t>
      </w:r>
      <w:proofErr w:type="spellStart"/>
      <w:r w:rsidRPr="0061258F">
        <w:rPr>
          <w:rFonts w:ascii="Times New Roman" w:eastAsia="Times New Roman" w:hAnsi="Times New Roman" w:cs="Times New Roman"/>
          <w:sz w:val="28"/>
          <w:szCs w:val="20"/>
          <w:lang w:val="uk-UA"/>
        </w:rPr>
        <w:t>год</w:t>
      </w:r>
      <w:proofErr w:type="spellEnd"/>
      <w:r w:rsidRPr="0061258F">
        <w:rPr>
          <w:rFonts w:ascii="Times New Roman" w:eastAsia="Times New Roman" w:hAnsi="Times New Roman" w:cs="Times New Roman"/>
          <w:sz w:val="28"/>
          <w:szCs w:val="20"/>
          <w:lang w:val="uk-UA"/>
        </w:rPr>
        <w:t xml:space="preserve"> сніг слід згрібати та підмітати окремо - спочатку згрібання плугом (щітки підняті), потім підмітання щітками після припинення снігопаду. Роздільне згрібання і підмітання снігу проводять також, коли снігоочищення складається з двох і більше циклів.</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Після згрібання снігу з проїзної частини, у тому числі під час витримування та інтервалів, наведених Таблиці 4.3.1, слід здійснювати розчищення снігових валів на:</w:t>
      </w:r>
    </w:p>
    <w:p w:rsidR="00D342A0" w:rsidRPr="0061258F" w:rsidRDefault="00D342A0" w:rsidP="00251991">
      <w:pPr>
        <w:numPr>
          <w:ilvl w:val="0"/>
          <w:numId w:val="61"/>
        </w:numPr>
        <w:spacing w:after="0" w:line="240" w:lineRule="auto"/>
        <w:ind w:left="1418" w:hanging="425"/>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перехрестях;</w:t>
      </w:r>
    </w:p>
    <w:p w:rsidR="00D342A0" w:rsidRPr="0061258F" w:rsidRDefault="00D342A0" w:rsidP="00251991">
      <w:pPr>
        <w:numPr>
          <w:ilvl w:val="0"/>
          <w:numId w:val="61"/>
        </w:numPr>
        <w:spacing w:after="0" w:line="240" w:lineRule="auto"/>
        <w:ind w:left="1418" w:hanging="425"/>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пішохідних переходах - на довжину, що дорівнює ширині переходу, але не менше ніж на 5м;</w:t>
      </w:r>
    </w:p>
    <w:p w:rsidR="00D342A0" w:rsidRPr="0061258F" w:rsidRDefault="00D342A0" w:rsidP="00251991">
      <w:pPr>
        <w:numPr>
          <w:ilvl w:val="0"/>
          <w:numId w:val="61"/>
        </w:numPr>
        <w:spacing w:after="0" w:line="240" w:lineRule="auto"/>
        <w:ind w:left="1418" w:hanging="425"/>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зупинках громадського транспорту - на довжину не менше ніж 45м для одиночних і 65м для зчленованих тролейбусів та автобусів, у тому числі на довжину не менше ніж 10м в напрямку руху після встановленого дорожнього знаку, що вказує місце зупинки громадського транспорту;</w:t>
      </w:r>
    </w:p>
    <w:p w:rsidR="00D342A0" w:rsidRPr="0061258F" w:rsidRDefault="00D342A0" w:rsidP="00251991">
      <w:pPr>
        <w:numPr>
          <w:ilvl w:val="0"/>
          <w:numId w:val="61"/>
        </w:numPr>
        <w:spacing w:after="0" w:line="240" w:lineRule="auto"/>
        <w:ind w:left="1418" w:hanging="425"/>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в'їздах у двори та </w:t>
      </w:r>
      <w:proofErr w:type="spellStart"/>
      <w:r w:rsidRPr="0061258F">
        <w:rPr>
          <w:rFonts w:ascii="Times New Roman" w:eastAsia="Times New Roman" w:hAnsi="Times New Roman" w:cs="Times New Roman"/>
          <w:sz w:val="28"/>
          <w:szCs w:val="20"/>
          <w:lang w:val="uk-UA"/>
        </w:rPr>
        <w:t>внутрішньоквартальних</w:t>
      </w:r>
      <w:proofErr w:type="spellEnd"/>
      <w:r w:rsidRPr="0061258F">
        <w:rPr>
          <w:rFonts w:ascii="Times New Roman" w:eastAsia="Times New Roman" w:hAnsi="Times New Roman" w:cs="Times New Roman"/>
          <w:sz w:val="28"/>
          <w:szCs w:val="20"/>
          <w:lang w:val="uk-UA"/>
        </w:rPr>
        <w:t xml:space="preserve"> проїздах.</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Розчищення снігового валу слід виконувати повністю до самого бордюру.</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На вулицях та дорогах, з яких сніг не передбачається вивозити на </w:t>
      </w:r>
      <w:proofErr w:type="spellStart"/>
      <w:r w:rsidRPr="0061258F">
        <w:rPr>
          <w:rFonts w:ascii="Times New Roman" w:eastAsia="Times New Roman" w:hAnsi="Times New Roman" w:cs="Times New Roman"/>
          <w:sz w:val="28"/>
          <w:szCs w:val="20"/>
          <w:lang w:val="uk-UA"/>
        </w:rPr>
        <w:t>снігозвалище</w:t>
      </w:r>
      <w:proofErr w:type="spellEnd"/>
      <w:r w:rsidRPr="0061258F">
        <w:rPr>
          <w:rFonts w:ascii="Times New Roman" w:eastAsia="Times New Roman" w:hAnsi="Times New Roman" w:cs="Times New Roman"/>
          <w:sz w:val="28"/>
          <w:szCs w:val="20"/>
          <w:lang w:val="uk-UA"/>
        </w:rPr>
        <w:t xml:space="preserve">, снігові вали слід повністю розчищати над </w:t>
      </w:r>
      <w:proofErr w:type="spellStart"/>
      <w:r w:rsidRPr="0061258F">
        <w:rPr>
          <w:rFonts w:ascii="Times New Roman" w:eastAsia="Times New Roman" w:hAnsi="Times New Roman" w:cs="Times New Roman"/>
          <w:sz w:val="28"/>
          <w:szCs w:val="20"/>
          <w:lang w:val="uk-UA"/>
        </w:rPr>
        <w:t>зливостічними</w:t>
      </w:r>
      <w:proofErr w:type="spellEnd"/>
      <w:r w:rsidRPr="0061258F">
        <w:rPr>
          <w:rFonts w:ascii="Times New Roman" w:eastAsia="Times New Roman" w:hAnsi="Times New Roman" w:cs="Times New Roman"/>
          <w:sz w:val="28"/>
          <w:szCs w:val="20"/>
          <w:lang w:val="uk-UA"/>
        </w:rPr>
        <w:t xml:space="preserve"> колодязями.</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Заборонено переміщувати сніг з проїзної частини на тротуари, смуги та ділянки зелених насаджень, а також скидати його у водойми.</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lastRenderedPageBreak/>
        <w:t>Якщо снігові вали заважають руху тролейбусів та автобусів або спричиняють умови, коли пропускна здатність звуженої валами проїзної частини менша за інтенсивність транспортного потоку, необхідно вивезти сніг не пізніше ніж за 2 - 4 доби після закінчення формування валів.</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До початку формування снігових валів під навантаження мають бути закінчені роботи з очищення тротуарів, які межують з проїзною частиною, сніг з яких скидають до лотка.</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Самоскиди, які використовують для вивезення снігу з вулиць та доріг, повинні мати нарощувані борти.</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Очищення покриття від шару снігово-льодового накату або льоду за умови відсутності снігопаду виконують у такій послідовності:</w:t>
      </w:r>
    </w:p>
    <w:p w:rsidR="00D342A0" w:rsidRPr="0061258F" w:rsidRDefault="00D342A0" w:rsidP="00251991">
      <w:pPr>
        <w:numPr>
          <w:ilvl w:val="0"/>
          <w:numId w:val="62"/>
        </w:numPr>
        <w:spacing w:after="0" w:line="240" w:lineRule="auto"/>
        <w:ind w:left="1418" w:hanging="425"/>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при температурі повітря до мінус 10</w:t>
      </w:r>
      <w:r w:rsidRPr="0061258F">
        <w:rPr>
          <w:rFonts w:ascii="Times New Roman" w:eastAsia="Times New Roman" w:hAnsi="Times New Roman" w:cs="Times New Roman"/>
          <w:sz w:val="28"/>
          <w:szCs w:val="20"/>
          <w:vertAlign w:val="superscript"/>
          <w:lang w:val="uk-UA"/>
        </w:rPr>
        <w:t>0</w:t>
      </w:r>
      <w:r w:rsidRPr="0061258F">
        <w:rPr>
          <w:rFonts w:ascii="Times New Roman" w:eastAsia="Times New Roman" w:hAnsi="Times New Roman" w:cs="Times New Roman"/>
          <w:sz w:val="28"/>
          <w:szCs w:val="20"/>
          <w:lang w:val="uk-UA"/>
        </w:rPr>
        <w:t>С обробка технічною сіллю за нормою розподілення 15 - 30 г/м</w:t>
      </w:r>
      <w:r w:rsidRPr="0061258F">
        <w:rPr>
          <w:rFonts w:ascii="Times New Roman" w:eastAsia="Times New Roman" w:hAnsi="Times New Roman" w:cs="Times New Roman"/>
          <w:sz w:val="28"/>
          <w:szCs w:val="20"/>
          <w:vertAlign w:val="superscript"/>
          <w:lang w:val="uk-UA"/>
        </w:rPr>
        <w:t>2</w:t>
      </w:r>
      <w:r w:rsidRPr="0061258F">
        <w:rPr>
          <w:rFonts w:ascii="Times New Roman" w:eastAsia="Times New Roman" w:hAnsi="Times New Roman" w:cs="Times New Roman"/>
          <w:sz w:val="28"/>
          <w:szCs w:val="20"/>
          <w:lang w:val="uk-UA"/>
        </w:rPr>
        <w:t>;</w:t>
      </w:r>
    </w:p>
    <w:p w:rsidR="00D342A0" w:rsidRPr="0061258F" w:rsidRDefault="00D342A0" w:rsidP="00251991">
      <w:pPr>
        <w:numPr>
          <w:ilvl w:val="0"/>
          <w:numId w:val="62"/>
        </w:numPr>
        <w:spacing w:after="0" w:line="240" w:lineRule="auto"/>
        <w:ind w:left="1418" w:hanging="425"/>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при температурі повітря від мінус 11</w:t>
      </w:r>
      <w:r w:rsidRPr="0061258F">
        <w:rPr>
          <w:rFonts w:ascii="Times New Roman" w:eastAsia="Times New Roman" w:hAnsi="Times New Roman" w:cs="Times New Roman"/>
          <w:sz w:val="28"/>
          <w:szCs w:val="20"/>
          <w:vertAlign w:val="superscript"/>
          <w:lang w:val="uk-UA"/>
        </w:rPr>
        <w:t>0</w:t>
      </w:r>
      <w:r w:rsidRPr="0061258F">
        <w:rPr>
          <w:rFonts w:ascii="Times New Roman" w:eastAsia="Times New Roman" w:hAnsi="Times New Roman" w:cs="Times New Roman"/>
          <w:sz w:val="28"/>
          <w:szCs w:val="20"/>
          <w:lang w:val="uk-UA"/>
        </w:rPr>
        <w:t>С до мінус 15</w:t>
      </w:r>
      <w:r w:rsidRPr="0061258F">
        <w:rPr>
          <w:rFonts w:ascii="Times New Roman" w:eastAsia="Times New Roman" w:hAnsi="Times New Roman" w:cs="Times New Roman"/>
          <w:sz w:val="28"/>
          <w:szCs w:val="20"/>
          <w:vertAlign w:val="superscript"/>
          <w:lang w:val="uk-UA"/>
        </w:rPr>
        <w:t>0</w:t>
      </w:r>
      <w:r w:rsidRPr="0061258F">
        <w:rPr>
          <w:rFonts w:ascii="Times New Roman" w:eastAsia="Times New Roman" w:hAnsi="Times New Roman" w:cs="Times New Roman"/>
          <w:sz w:val="28"/>
          <w:szCs w:val="20"/>
          <w:lang w:val="uk-UA"/>
        </w:rPr>
        <w:t>С покриття обробляють ПСС за норми розподілення технічної солі 70 г/м</w:t>
      </w:r>
      <w:r w:rsidRPr="0061258F">
        <w:rPr>
          <w:rFonts w:ascii="Times New Roman" w:eastAsia="Times New Roman" w:hAnsi="Times New Roman" w:cs="Times New Roman"/>
          <w:sz w:val="28"/>
          <w:szCs w:val="20"/>
          <w:vertAlign w:val="superscript"/>
          <w:lang w:val="uk-UA"/>
        </w:rPr>
        <w:t>2</w:t>
      </w:r>
      <w:r w:rsidRPr="0061258F">
        <w:rPr>
          <w:rFonts w:ascii="Times New Roman" w:eastAsia="Times New Roman" w:hAnsi="Times New Roman" w:cs="Times New Roman"/>
          <w:sz w:val="28"/>
          <w:szCs w:val="20"/>
          <w:lang w:val="uk-UA"/>
        </w:rPr>
        <w:t>. Після розподілу ПОМ необхідно зробити витримку до тих пір, поки відкладення унаслідок часткового їх плавлення не розпушаться в результаті дії коліс автомобілів. Розпушену масу, що утворилася, сколюють та зсовують автогрейдером;</w:t>
      </w:r>
    </w:p>
    <w:p w:rsidR="00D342A0" w:rsidRPr="0061258F" w:rsidRDefault="00D342A0" w:rsidP="00251991">
      <w:pPr>
        <w:numPr>
          <w:ilvl w:val="0"/>
          <w:numId w:val="62"/>
        </w:numPr>
        <w:spacing w:after="0" w:line="240" w:lineRule="auto"/>
        <w:ind w:left="1418" w:hanging="425"/>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при температурі атмосферного повітря нижче мінус 15</w:t>
      </w:r>
      <w:r w:rsidRPr="0061258F">
        <w:rPr>
          <w:rFonts w:ascii="Times New Roman" w:eastAsia="Times New Roman" w:hAnsi="Times New Roman" w:cs="Times New Roman"/>
          <w:sz w:val="28"/>
          <w:szCs w:val="20"/>
          <w:vertAlign w:val="superscript"/>
          <w:lang w:val="uk-UA"/>
        </w:rPr>
        <w:t>0</w:t>
      </w:r>
      <w:r w:rsidRPr="0061258F">
        <w:rPr>
          <w:rFonts w:ascii="Times New Roman" w:eastAsia="Times New Roman" w:hAnsi="Times New Roman" w:cs="Times New Roman"/>
          <w:sz w:val="28"/>
          <w:szCs w:val="20"/>
          <w:lang w:val="uk-UA"/>
        </w:rPr>
        <w:t xml:space="preserve">С покриття обробляють ПСС з мінімальним вмістом солі (5%) за норми розподілення 150 </w:t>
      </w:r>
      <w:r w:rsidR="00FD2D00" w:rsidRPr="0061258F">
        <w:rPr>
          <w:rFonts w:ascii="Times New Roman" w:eastAsia="Times New Roman" w:hAnsi="Times New Roman" w:cs="Times New Roman"/>
          <w:sz w:val="28"/>
          <w:szCs w:val="20"/>
          <w:lang w:val="uk-UA"/>
        </w:rPr>
        <w:t xml:space="preserve">- </w:t>
      </w:r>
      <w:r w:rsidRPr="0061258F">
        <w:rPr>
          <w:rFonts w:ascii="Times New Roman" w:eastAsia="Times New Roman" w:hAnsi="Times New Roman" w:cs="Times New Roman"/>
          <w:sz w:val="28"/>
          <w:szCs w:val="20"/>
          <w:lang w:val="uk-UA"/>
        </w:rPr>
        <w:t>400 г/м</w:t>
      </w:r>
      <w:r w:rsidRPr="0061258F">
        <w:rPr>
          <w:rFonts w:ascii="Times New Roman" w:eastAsia="Times New Roman" w:hAnsi="Times New Roman" w:cs="Times New Roman"/>
          <w:sz w:val="28"/>
          <w:szCs w:val="20"/>
          <w:vertAlign w:val="superscript"/>
          <w:lang w:val="uk-UA"/>
        </w:rPr>
        <w:t>2</w:t>
      </w:r>
      <w:r w:rsidRPr="0061258F">
        <w:rPr>
          <w:rFonts w:ascii="Times New Roman" w:eastAsia="Times New Roman" w:hAnsi="Times New Roman" w:cs="Times New Roman"/>
          <w:sz w:val="28"/>
          <w:szCs w:val="20"/>
          <w:lang w:val="uk-UA"/>
        </w:rPr>
        <w:t>, повторну і подальші обробки покриттів здійснюють при зсуві 50% фрикційних матеріалів з проїзної частини.</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Для боротьби з ожеледицею у місцях із найбільш напруженим рухом, на аварійно-небезпечних ділянках, на крутих спусках, перед залізничними переїздами та на інших ділянках за інформацією Державної автомобільної інспекції України може бути застосовано профілактичне оброблення, яке запобігає утворенню ожеледиці. Профілактичне оброблення дорожнього покриття слід здійснювати за 1-2 години до виникнення ожеледиці (прогнозованої попереджувальними метеозведеннями).</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Під час профілактичного оброблення норма посипання реагентів - 15 </w:t>
      </w:r>
      <w:r w:rsidR="00FD2D00" w:rsidRPr="0061258F">
        <w:rPr>
          <w:rFonts w:ascii="Times New Roman" w:eastAsia="Times New Roman" w:hAnsi="Times New Roman" w:cs="Times New Roman"/>
          <w:sz w:val="28"/>
          <w:szCs w:val="20"/>
          <w:lang w:val="uk-UA"/>
        </w:rPr>
        <w:t xml:space="preserve">- </w:t>
      </w:r>
      <w:r w:rsidRPr="0061258F">
        <w:rPr>
          <w:rFonts w:ascii="Times New Roman" w:eastAsia="Times New Roman" w:hAnsi="Times New Roman" w:cs="Times New Roman"/>
          <w:sz w:val="28"/>
          <w:szCs w:val="20"/>
          <w:lang w:val="uk-UA"/>
        </w:rPr>
        <w:t>20</w:t>
      </w:r>
      <w:r w:rsidR="00FD2D00" w:rsidRPr="0061258F">
        <w:rPr>
          <w:rFonts w:ascii="Times New Roman" w:eastAsia="Times New Roman" w:hAnsi="Times New Roman" w:cs="Times New Roman"/>
          <w:sz w:val="28"/>
          <w:szCs w:val="20"/>
          <w:lang w:val="uk-UA"/>
        </w:rPr>
        <w:t> </w:t>
      </w:r>
      <w:r w:rsidRPr="0061258F">
        <w:rPr>
          <w:rFonts w:ascii="Times New Roman" w:eastAsia="Times New Roman" w:hAnsi="Times New Roman" w:cs="Times New Roman"/>
          <w:sz w:val="28"/>
          <w:szCs w:val="20"/>
          <w:lang w:val="uk-UA"/>
        </w:rPr>
        <w:t>г/м</w:t>
      </w:r>
      <w:r w:rsidRPr="0061258F">
        <w:rPr>
          <w:rFonts w:ascii="Times New Roman" w:eastAsia="Times New Roman" w:hAnsi="Times New Roman" w:cs="Times New Roman"/>
          <w:sz w:val="28"/>
          <w:szCs w:val="20"/>
          <w:vertAlign w:val="superscript"/>
          <w:lang w:val="uk-UA"/>
        </w:rPr>
        <w:t>2</w:t>
      </w:r>
      <w:r w:rsidRPr="0061258F">
        <w:rPr>
          <w:rFonts w:ascii="Times New Roman" w:eastAsia="Times New Roman" w:hAnsi="Times New Roman" w:cs="Times New Roman"/>
          <w:sz w:val="28"/>
          <w:szCs w:val="20"/>
          <w:lang w:val="uk-UA"/>
        </w:rPr>
        <w:t>, норма посипання ПСС - 200-300 г/м</w:t>
      </w:r>
      <w:r w:rsidRPr="0061258F">
        <w:rPr>
          <w:rFonts w:ascii="Times New Roman" w:eastAsia="Times New Roman" w:hAnsi="Times New Roman" w:cs="Times New Roman"/>
          <w:sz w:val="28"/>
          <w:szCs w:val="20"/>
          <w:vertAlign w:val="superscript"/>
          <w:lang w:val="uk-UA"/>
        </w:rPr>
        <w:t>2</w:t>
      </w:r>
      <w:r w:rsidRPr="0061258F">
        <w:rPr>
          <w:rFonts w:ascii="Times New Roman" w:eastAsia="Times New Roman" w:hAnsi="Times New Roman" w:cs="Times New Roman"/>
          <w:sz w:val="28"/>
          <w:szCs w:val="20"/>
          <w:lang w:val="uk-UA"/>
        </w:rPr>
        <w:t>. На спусках, зупинках громадського транспорту, перехрестях та інших місцях, де може виникати необхідність екстреного гальмування, норма оброблення може бути доведена до 500 г/м</w:t>
      </w:r>
      <w:r w:rsidRPr="0061258F">
        <w:rPr>
          <w:rFonts w:ascii="Times New Roman" w:eastAsia="Times New Roman" w:hAnsi="Times New Roman" w:cs="Times New Roman"/>
          <w:sz w:val="28"/>
          <w:szCs w:val="20"/>
          <w:vertAlign w:val="superscript"/>
          <w:lang w:val="uk-UA"/>
        </w:rPr>
        <w:t>2</w:t>
      </w:r>
      <w:r w:rsidRPr="0061258F">
        <w:rPr>
          <w:rFonts w:ascii="Times New Roman" w:eastAsia="Times New Roman" w:hAnsi="Times New Roman" w:cs="Times New Roman"/>
          <w:sz w:val="28"/>
          <w:szCs w:val="20"/>
          <w:lang w:val="uk-UA"/>
        </w:rPr>
        <w:t>. Оброблення повторюють через 2 - 3 години, якщо зберігається льодова плівка.</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Застосування хімічних реагентів під час зимового утримання вулиць та доріг з цементно-бетонним покриттям дозволено лише після 1,5 року з моменту закінчення його будівництва, якщо в цементних бетонах використовувалися </w:t>
      </w:r>
      <w:proofErr w:type="spellStart"/>
      <w:r w:rsidRPr="0061258F">
        <w:rPr>
          <w:rFonts w:ascii="Times New Roman" w:eastAsia="Times New Roman" w:hAnsi="Times New Roman" w:cs="Times New Roman"/>
          <w:sz w:val="28"/>
          <w:szCs w:val="20"/>
          <w:lang w:val="uk-UA"/>
        </w:rPr>
        <w:t>повітрозалучаючі</w:t>
      </w:r>
      <w:proofErr w:type="spellEnd"/>
      <w:r w:rsidRPr="0061258F">
        <w:rPr>
          <w:rFonts w:ascii="Times New Roman" w:eastAsia="Times New Roman" w:hAnsi="Times New Roman" w:cs="Times New Roman"/>
          <w:sz w:val="28"/>
          <w:szCs w:val="20"/>
          <w:lang w:val="uk-UA"/>
        </w:rPr>
        <w:t xml:space="preserve"> добавки, а за їх відсутності - після 3 років.</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Використання хімічних реагентів під час зимового утримання вулиць та доріг здійснюють з урахуванням граничних температур (в </w:t>
      </w:r>
      <w:r w:rsidRPr="0061258F">
        <w:rPr>
          <w:rFonts w:ascii="Times New Roman" w:eastAsia="Times New Roman" w:hAnsi="Times New Roman" w:cs="Times New Roman"/>
          <w:sz w:val="28"/>
          <w:szCs w:val="20"/>
          <w:vertAlign w:val="superscript"/>
          <w:lang w:val="uk-UA"/>
        </w:rPr>
        <w:t>0</w:t>
      </w:r>
      <w:r w:rsidRPr="0061258F">
        <w:rPr>
          <w:rFonts w:ascii="Times New Roman" w:eastAsia="Times New Roman" w:hAnsi="Times New Roman" w:cs="Times New Roman"/>
          <w:sz w:val="28"/>
          <w:szCs w:val="20"/>
          <w:lang w:val="uk-UA"/>
        </w:rPr>
        <w:t xml:space="preserve">С). Граничні </w:t>
      </w:r>
      <w:r w:rsidRPr="0061258F">
        <w:rPr>
          <w:rFonts w:ascii="Times New Roman" w:eastAsia="Times New Roman" w:hAnsi="Times New Roman" w:cs="Times New Roman"/>
          <w:sz w:val="28"/>
          <w:szCs w:val="20"/>
          <w:lang w:val="uk-UA"/>
        </w:rPr>
        <w:lastRenderedPageBreak/>
        <w:t>температури застосування хімічних реагентів наведено у Таблиці 4.3.3, нижче яких застосування хімічних реагентів малоефективне.</w:t>
      </w:r>
    </w:p>
    <w:p w:rsidR="00FD2D00" w:rsidRPr="0061258F" w:rsidRDefault="00FD2D00" w:rsidP="00D342A0">
      <w:pPr>
        <w:spacing w:after="0" w:line="240" w:lineRule="auto"/>
        <w:ind w:firstLine="992"/>
        <w:jc w:val="both"/>
        <w:rPr>
          <w:rFonts w:ascii="Times New Roman" w:eastAsia="Times New Roman" w:hAnsi="Times New Roman" w:cs="Times New Roman"/>
          <w:b/>
          <w:sz w:val="28"/>
          <w:szCs w:val="20"/>
          <w:lang w:val="uk-UA"/>
        </w:rPr>
      </w:pPr>
    </w:p>
    <w:p w:rsidR="00D342A0" w:rsidRPr="0061258F" w:rsidRDefault="00FD2D00" w:rsidP="00D342A0">
      <w:pPr>
        <w:spacing w:after="0" w:line="240" w:lineRule="auto"/>
        <w:jc w:val="both"/>
        <w:rPr>
          <w:rFonts w:ascii="Times New Roman" w:eastAsia="Times New Roman" w:hAnsi="Times New Roman" w:cs="Times New Roman"/>
          <w:b/>
          <w:sz w:val="28"/>
          <w:szCs w:val="20"/>
          <w:lang w:val="uk-UA"/>
        </w:rPr>
      </w:pPr>
      <w:r w:rsidRPr="0061258F">
        <w:rPr>
          <w:rFonts w:ascii="Times New Roman" w:eastAsia="Times New Roman" w:hAnsi="Times New Roman" w:cs="Times New Roman"/>
          <w:b/>
          <w:sz w:val="28"/>
          <w:szCs w:val="20"/>
          <w:lang w:val="uk-UA"/>
        </w:rPr>
        <w:t>Таблиця 4.3.3</w:t>
      </w:r>
    </w:p>
    <w:p w:rsidR="00D342A0" w:rsidRPr="0061258F" w:rsidRDefault="00D342A0" w:rsidP="00D342A0">
      <w:pPr>
        <w:spacing w:after="0" w:line="240" w:lineRule="auto"/>
        <w:jc w:val="both"/>
        <w:rPr>
          <w:rFonts w:ascii="Times New Roman" w:eastAsia="Times New Roman" w:hAnsi="Times New Roman" w:cs="Times New Roman"/>
          <w:b/>
          <w:sz w:val="28"/>
          <w:szCs w:val="20"/>
          <w:lang w:val="uk-UA"/>
        </w:rPr>
      </w:pPr>
      <w:r w:rsidRPr="0061258F">
        <w:rPr>
          <w:rFonts w:ascii="Times New Roman" w:eastAsia="Times New Roman" w:hAnsi="Times New Roman" w:cs="Times New Roman"/>
          <w:b/>
          <w:sz w:val="28"/>
          <w:szCs w:val="20"/>
          <w:lang w:val="uk-UA"/>
        </w:rPr>
        <w:t>Граничні температури застосування хімічних реагентів</w:t>
      </w:r>
    </w:p>
    <w:p w:rsidR="00D342A0" w:rsidRPr="0061258F" w:rsidRDefault="00D342A0" w:rsidP="00D342A0">
      <w:pPr>
        <w:spacing w:after="0" w:line="240" w:lineRule="auto"/>
        <w:jc w:val="both"/>
        <w:rPr>
          <w:rFonts w:ascii="Times New Roman" w:eastAsia="Times New Roman" w:hAnsi="Times New Roman" w:cs="Times New Roman"/>
          <w:b/>
          <w:sz w:val="28"/>
          <w:szCs w:val="20"/>
          <w:lang w:val="uk-UA"/>
        </w:rPr>
      </w:pPr>
    </w:p>
    <w:tbl>
      <w:tblPr>
        <w:tblW w:w="5000" w:type="pct"/>
        <w:tblBorders>
          <w:top w:val="single" w:sz="2" w:space="0" w:color="auto"/>
          <w:left w:val="single" w:sz="2" w:space="0" w:color="auto"/>
          <w:bottom w:val="single" w:sz="2" w:space="0" w:color="auto"/>
          <w:right w:val="single" w:sz="2" w:space="0" w:color="auto"/>
        </w:tblBorders>
        <w:tblCellMar>
          <w:left w:w="0" w:type="dxa"/>
          <w:right w:w="0" w:type="dxa"/>
        </w:tblCellMar>
        <w:tblLook w:val="04A0"/>
      </w:tblPr>
      <w:tblGrid>
        <w:gridCol w:w="6532"/>
        <w:gridCol w:w="2979"/>
      </w:tblGrid>
      <w:tr w:rsidR="00D342A0" w:rsidRPr="0061258F" w:rsidTr="00D342A0">
        <w:tc>
          <w:tcPr>
            <w:tcW w:w="3434" w:type="pct"/>
            <w:tcBorders>
              <w:top w:val="single" w:sz="6" w:space="0" w:color="000000"/>
              <w:left w:val="single" w:sz="6" w:space="0" w:color="000000"/>
              <w:bottom w:val="single" w:sz="6" w:space="0" w:color="000000"/>
              <w:right w:val="single" w:sz="6" w:space="0" w:color="000000"/>
            </w:tcBorders>
            <w:vAlign w:val="center"/>
            <w:hideMark/>
          </w:tcPr>
          <w:p w:rsidR="00D342A0" w:rsidRPr="0061258F" w:rsidRDefault="00D342A0" w:rsidP="00D342A0">
            <w:pPr>
              <w:spacing w:after="0" w:line="240" w:lineRule="auto"/>
              <w:ind w:left="150" w:right="153"/>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Найменування реагенту</w:t>
            </w:r>
          </w:p>
        </w:tc>
        <w:tc>
          <w:tcPr>
            <w:tcW w:w="1566" w:type="pct"/>
            <w:tcBorders>
              <w:top w:val="single" w:sz="6" w:space="0" w:color="000000"/>
              <w:left w:val="single" w:sz="6" w:space="0" w:color="000000"/>
              <w:bottom w:val="single" w:sz="6" w:space="0" w:color="000000"/>
              <w:right w:val="single" w:sz="6" w:space="0" w:color="000000"/>
            </w:tcBorders>
            <w:vAlign w:val="center"/>
            <w:hideMark/>
          </w:tcPr>
          <w:p w:rsidR="00D342A0" w:rsidRPr="0061258F" w:rsidRDefault="00D342A0" w:rsidP="00D342A0">
            <w:pPr>
              <w:spacing w:after="0" w:line="240" w:lineRule="auto"/>
              <w:ind w:left="130" w:right="147"/>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 xml:space="preserve">Гранична температура повітря, </w:t>
            </w:r>
            <w:r w:rsidRPr="0061258F">
              <w:rPr>
                <w:rFonts w:ascii="Times New Roman" w:eastAsia="Times New Roman" w:hAnsi="Times New Roman" w:cs="Times New Roman"/>
                <w:sz w:val="28"/>
                <w:szCs w:val="28"/>
                <w:vertAlign w:val="superscript"/>
                <w:lang w:val="uk-UA"/>
              </w:rPr>
              <w:t>0</w:t>
            </w:r>
            <w:r w:rsidRPr="0061258F">
              <w:rPr>
                <w:rFonts w:ascii="Times New Roman" w:eastAsia="Times New Roman" w:hAnsi="Times New Roman" w:cs="Times New Roman"/>
                <w:sz w:val="28"/>
                <w:szCs w:val="28"/>
                <w:lang w:val="uk-UA"/>
              </w:rPr>
              <w:t>С</w:t>
            </w:r>
          </w:p>
        </w:tc>
      </w:tr>
      <w:tr w:rsidR="00D342A0" w:rsidRPr="0061258F" w:rsidTr="00D342A0">
        <w:tc>
          <w:tcPr>
            <w:tcW w:w="3434"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ind w:left="150" w:right="15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Технічна кухонна сіль</w:t>
            </w:r>
          </w:p>
        </w:tc>
        <w:tc>
          <w:tcPr>
            <w:tcW w:w="1566"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ind w:left="130" w:right="147"/>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Мінус 15</w:t>
            </w:r>
          </w:p>
        </w:tc>
      </w:tr>
      <w:tr w:rsidR="00D342A0" w:rsidRPr="0061258F" w:rsidTr="00D342A0">
        <w:tc>
          <w:tcPr>
            <w:tcW w:w="3434"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ind w:left="150" w:right="15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Сіль сильвінітових відвалів</w:t>
            </w:r>
          </w:p>
        </w:tc>
        <w:tc>
          <w:tcPr>
            <w:tcW w:w="1566"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ind w:left="130" w:right="147"/>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Мінус 10</w:t>
            </w:r>
          </w:p>
        </w:tc>
      </w:tr>
      <w:tr w:rsidR="00D342A0" w:rsidRPr="0061258F" w:rsidTr="00D342A0">
        <w:tc>
          <w:tcPr>
            <w:tcW w:w="3434"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ind w:left="150" w:right="15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 xml:space="preserve">Хлористий кальцій </w:t>
            </w:r>
            <w:proofErr w:type="spellStart"/>
            <w:r w:rsidRPr="0061258F">
              <w:rPr>
                <w:rFonts w:ascii="Times New Roman" w:eastAsia="Times New Roman" w:hAnsi="Times New Roman" w:cs="Times New Roman"/>
                <w:sz w:val="28"/>
                <w:szCs w:val="28"/>
                <w:lang w:val="uk-UA"/>
              </w:rPr>
              <w:t>лускавитий</w:t>
            </w:r>
            <w:proofErr w:type="spellEnd"/>
            <w:r w:rsidRPr="0061258F">
              <w:rPr>
                <w:rFonts w:ascii="Times New Roman" w:eastAsia="Times New Roman" w:hAnsi="Times New Roman" w:cs="Times New Roman"/>
                <w:sz w:val="28"/>
                <w:szCs w:val="28"/>
                <w:lang w:val="uk-UA"/>
              </w:rPr>
              <w:t xml:space="preserve"> або </w:t>
            </w:r>
            <w:proofErr w:type="spellStart"/>
            <w:r w:rsidRPr="0061258F">
              <w:rPr>
                <w:rFonts w:ascii="Times New Roman" w:eastAsia="Times New Roman" w:hAnsi="Times New Roman" w:cs="Times New Roman"/>
                <w:sz w:val="28"/>
                <w:szCs w:val="28"/>
                <w:lang w:val="uk-UA"/>
              </w:rPr>
              <w:t>фосфатований</w:t>
            </w:r>
            <w:proofErr w:type="spellEnd"/>
            <w:r w:rsidRPr="0061258F">
              <w:rPr>
                <w:rFonts w:ascii="Times New Roman" w:eastAsia="Times New Roman" w:hAnsi="Times New Roman" w:cs="Times New Roman"/>
                <w:sz w:val="28"/>
                <w:szCs w:val="28"/>
                <w:lang w:val="uk-UA"/>
              </w:rPr>
              <w:t xml:space="preserve"> (ХКФ)</w:t>
            </w:r>
          </w:p>
        </w:tc>
        <w:tc>
          <w:tcPr>
            <w:tcW w:w="1566"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ind w:left="130" w:right="147"/>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Мінус 35</w:t>
            </w:r>
          </w:p>
        </w:tc>
      </w:tr>
      <w:tr w:rsidR="00D342A0" w:rsidRPr="0061258F" w:rsidTr="00D342A0">
        <w:tc>
          <w:tcPr>
            <w:tcW w:w="3434"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ind w:left="150" w:right="15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Суміш хлористого натрію та хлористого кальцію у співвідношенні (відсоток) за масою 88:12 або 92:8</w:t>
            </w:r>
          </w:p>
        </w:tc>
        <w:tc>
          <w:tcPr>
            <w:tcW w:w="1566"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ind w:left="130" w:right="147"/>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Мінус 20</w:t>
            </w:r>
          </w:p>
        </w:tc>
      </w:tr>
      <w:tr w:rsidR="00D342A0" w:rsidRPr="0061258F" w:rsidTr="00D342A0">
        <w:tc>
          <w:tcPr>
            <w:tcW w:w="3434"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ind w:left="150" w:right="15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 xml:space="preserve">Розчини </w:t>
            </w:r>
            <w:proofErr w:type="spellStart"/>
            <w:r w:rsidRPr="0061258F">
              <w:rPr>
                <w:rFonts w:ascii="Times New Roman" w:eastAsia="Times New Roman" w:hAnsi="Times New Roman" w:cs="Times New Roman"/>
                <w:sz w:val="28"/>
                <w:szCs w:val="28"/>
                <w:lang w:val="uk-UA"/>
              </w:rPr>
              <w:t>хлоридно-натрієвої</w:t>
            </w:r>
            <w:proofErr w:type="spellEnd"/>
            <w:r w:rsidRPr="0061258F">
              <w:rPr>
                <w:rFonts w:ascii="Times New Roman" w:eastAsia="Times New Roman" w:hAnsi="Times New Roman" w:cs="Times New Roman"/>
                <w:sz w:val="28"/>
                <w:szCs w:val="28"/>
                <w:lang w:val="uk-UA"/>
              </w:rPr>
              <w:t xml:space="preserve"> суміші (25% концентрації), розчин хлористого кальцію (28 % - 35 % концентрації)</w:t>
            </w:r>
          </w:p>
        </w:tc>
        <w:tc>
          <w:tcPr>
            <w:tcW w:w="1566"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ind w:left="130" w:right="147"/>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Мінус 15</w:t>
            </w:r>
          </w:p>
        </w:tc>
      </w:tr>
    </w:tbl>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ПСС з хлористим натрієм (технічною сіллю) у кількості 3</w:t>
      </w:r>
      <w:r w:rsidR="00FD2D00" w:rsidRPr="0061258F">
        <w:rPr>
          <w:rFonts w:ascii="Times New Roman" w:eastAsia="Times New Roman" w:hAnsi="Times New Roman" w:cs="Times New Roman"/>
          <w:sz w:val="28"/>
          <w:szCs w:val="20"/>
          <w:lang w:val="uk-UA"/>
        </w:rPr>
        <w:t>-</w:t>
      </w:r>
      <w:r w:rsidRPr="0061258F">
        <w:rPr>
          <w:rFonts w:ascii="Times New Roman" w:eastAsia="Times New Roman" w:hAnsi="Times New Roman" w:cs="Times New Roman"/>
          <w:sz w:val="28"/>
          <w:szCs w:val="20"/>
          <w:lang w:val="uk-UA"/>
        </w:rPr>
        <w:t>8% від маси використовують, якщо температура повітря не нижча за мінус 20</w:t>
      </w:r>
      <w:r w:rsidRPr="0061258F">
        <w:rPr>
          <w:rFonts w:ascii="Times New Roman" w:eastAsia="Times New Roman" w:hAnsi="Times New Roman" w:cs="Times New Roman"/>
          <w:sz w:val="28"/>
          <w:szCs w:val="20"/>
          <w:vertAlign w:val="superscript"/>
          <w:lang w:val="uk-UA"/>
        </w:rPr>
        <w:t>0</w:t>
      </w:r>
      <w:r w:rsidRPr="0061258F">
        <w:rPr>
          <w:rFonts w:ascii="Times New Roman" w:eastAsia="Times New Roman" w:hAnsi="Times New Roman" w:cs="Times New Roman"/>
          <w:sz w:val="28"/>
          <w:szCs w:val="20"/>
          <w:lang w:val="uk-UA"/>
        </w:rPr>
        <w:t>С. Якщо температура нижча мінус 20</w:t>
      </w:r>
      <w:r w:rsidRPr="0061258F">
        <w:rPr>
          <w:rFonts w:ascii="Times New Roman" w:eastAsia="Times New Roman" w:hAnsi="Times New Roman" w:cs="Times New Roman"/>
          <w:sz w:val="28"/>
          <w:szCs w:val="20"/>
          <w:vertAlign w:val="superscript"/>
          <w:lang w:val="uk-UA"/>
        </w:rPr>
        <w:t>0</w:t>
      </w:r>
      <w:r w:rsidRPr="0061258F">
        <w:rPr>
          <w:rFonts w:ascii="Times New Roman" w:eastAsia="Times New Roman" w:hAnsi="Times New Roman" w:cs="Times New Roman"/>
          <w:sz w:val="28"/>
          <w:szCs w:val="20"/>
          <w:lang w:val="uk-UA"/>
        </w:rPr>
        <w:t>С, використовують суміш піску з хлористим кальцієм або хлористим магнієм.</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У піску, який використовують для обробки дорожнього покриття взимку (у чистому вигляді або у суміші з хімічними реагентами), крупність частинок матеріалу не повинна перевищувати 6мм, а вміст глинистих або мулових домішок - не більше 3%.</w:t>
      </w:r>
    </w:p>
    <w:p w:rsidR="00D342A0" w:rsidRDefault="00D342A0" w:rsidP="00D342A0">
      <w:pPr>
        <w:spacing w:after="0" w:line="240" w:lineRule="auto"/>
        <w:ind w:firstLine="992"/>
        <w:jc w:val="both"/>
        <w:rPr>
          <w:rFonts w:ascii="Times New Roman" w:eastAsia="Times New Roman" w:hAnsi="Times New Roman" w:cs="Times New Roman"/>
          <w:sz w:val="28"/>
          <w:szCs w:val="20"/>
          <w:lang w:val="uk-UA"/>
        </w:rPr>
      </w:pPr>
    </w:p>
    <w:p w:rsidR="003D5BBC" w:rsidRPr="0061258F" w:rsidRDefault="003D5BBC" w:rsidP="00D342A0">
      <w:pPr>
        <w:spacing w:after="0" w:line="240" w:lineRule="auto"/>
        <w:ind w:firstLine="992"/>
        <w:jc w:val="both"/>
        <w:rPr>
          <w:rFonts w:ascii="Times New Roman" w:eastAsia="Times New Roman" w:hAnsi="Times New Roman" w:cs="Times New Roman"/>
          <w:sz w:val="28"/>
          <w:szCs w:val="20"/>
          <w:lang w:val="uk-UA"/>
        </w:rPr>
      </w:pPr>
    </w:p>
    <w:p w:rsidR="00D342A0" w:rsidRPr="0061258F" w:rsidRDefault="00D342A0" w:rsidP="00D342A0">
      <w:pPr>
        <w:spacing w:after="0" w:line="240" w:lineRule="auto"/>
        <w:ind w:firstLine="992"/>
        <w:jc w:val="both"/>
        <w:rPr>
          <w:rFonts w:ascii="Times New Roman" w:eastAsia="Times New Roman" w:hAnsi="Times New Roman" w:cs="Times New Roman"/>
          <w:b/>
          <w:i/>
          <w:sz w:val="28"/>
          <w:szCs w:val="20"/>
          <w:lang w:val="uk-UA"/>
        </w:rPr>
      </w:pPr>
      <w:r w:rsidRPr="0061258F">
        <w:rPr>
          <w:rFonts w:ascii="Times New Roman" w:eastAsia="Times New Roman" w:hAnsi="Times New Roman" w:cs="Times New Roman"/>
          <w:b/>
          <w:i/>
          <w:sz w:val="28"/>
          <w:szCs w:val="20"/>
          <w:lang w:val="uk-UA"/>
        </w:rPr>
        <w:t>Очищення тротуарів.</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Вдень очищення тротуарів та </w:t>
      </w:r>
      <w:proofErr w:type="spellStart"/>
      <w:r w:rsidRPr="0061258F">
        <w:rPr>
          <w:rFonts w:ascii="Times New Roman" w:eastAsia="Times New Roman" w:hAnsi="Times New Roman" w:cs="Times New Roman"/>
          <w:sz w:val="28"/>
          <w:szCs w:val="20"/>
          <w:lang w:val="uk-UA"/>
        </w:rPr>
        <w:t>внутрішньоквартальних</w:t>
      </w:r>
      <w:proofErr w:type="spellEnd"/>
      <w:r w:rsidRPr="0061258F">
        <w:rPr>
          <w:rFonts w:ascii="Times New Roman" w:eastAsia="Times New Roman" w:hAnsi="Times New Roman" w:cs="Times New Roman"/>
          <w:sz w:val="28"/>
          <w:szCs w:val="20"/>
          <w:lang w:val="uk-UA"/>
        </w:rPr>
        <w:t xml:space="preserve"> проїздів починають після проходження певного інтервалу часу. Інтервал часу від початку снігопаду до очищення тротуарів та </w:t>
      </w:r>
      <w:proofErr w:type="spellStart"/>
      <w:r w:rsidRPr="0061258F">
        <w:rPr>
          <w:rFonts w:ascii="Times New Roman" w:eastAsia="Times New Roman" w:hAnsi="Times New Roman" w:cs="Times New Roman"/>
          <w:sz w:val="28"/>
          <w:szCs w:val="20"/>
          <w:lang w:val="uk-UA"/>
        </w:rPr>
        <w:t>внутрішньоквартальних</w:t>
      </w:r>
      <w:proofErr w:type="spellEnd"/>
      <w:r w:rsidRPr="0061258F">
        <w:rPr>
          <w:rFonts w:ascii="Times New Roman" w:eastAsia="Times New Roman" w:hAnsi="Times New Roman" w:cs="Times New Roman"/>
          <w:sz w:val="28"/>
          <w:szCs w:val="20"/>
          <w:lang w:val="uk-UA"/>
        </w:rPr>
        <w:t xml:space="preserve"> проїздів вдень наведено у Таблиці 4.3.4.</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Якщо снігопад триває, снігоочищення повторюють з таким самим періодом.</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Сніг, який щойно випав, не рекомендовано прибирати вночі (від 22 до 6 години), оскільки в цей час він практично не ущільнюється.</w:t>
      </w:r>
    </w:p>
    <w:p w:rsidR="00D342A0" w:rsidRPr="0061258F" w:rsidRDefault="00D342A0" w:rsidP="00FD2D00">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Сніг з тротуарів згрібають на проїзну частину або </w:t>
      </w:r>
      <w:proofErr w:type="spellStart"/>
      <w:r w:rsidRPr="0061258F">
        <w:rPr>
          <w:rFonts w:ascii="Times New Roman" w:eastAsia="Times New Roman" w:hAnsi="Times New Roman" w:cs="Times New Roman"/>
          <w:sz w:val="28"/>
          <w:szCs w:val="20"/>
          <w:lang w:val="uk-UA"/>
        </w:rPr>
        <w:t>внутрішньоквартальний</w:t>
      </w:r>
      <w:proofErr w:type="spellEnd"/>
      <w:r w:rsidRPr="0061258F">
        <w:rPr>
          <w:rFonts w:ascii="Times New Roman" w:eastAsia="Times New Roman" w:hAnsi="Times New Roman" w:cs="Times New Roman"/>
          <w:sz w:val="28"/>
          <w:szCs w:val="20"/>
          <w:lang w:val="uk-UA"/>
        </w:rPr>
        <w:t xml:space="preserve"> проїзд, якщо між ними немає загорожі або роздільної смуги з зеленими насадженнями. Закінчують його згрібати до початку формування під навантаження снігового валу в лотку проїзної частини, а коли сніговий вал формується посередині проїзної частини вулиці або з лівого боку </w:t>
      </w:r>
      <w:r w:rsidRPr="0061258F">
        <w:rPr>
          <w:rFonts w:ascii="Times New Roman" w:eastAsia="Times New Roman" w:hAnsi="Times New Roman" w:cs="Times New Roman"/>
          <w:sz w:val="28"/>
          <w:szCs w:val="20"/>
          <w:lang w:val="uk-UA"/>
        </w:rPr>
        <w:lastRenderedPageBreak/>
        <w:t xml:space="preserve">одностороннього проїзду - до останнього проходження </w:t>
      </w:r>
      <w:r w:rsidR="00FD2D00" w:rsidRPr="0061258F">
        <w:rPr>
          <w:rFonts w:ascii="Times New Roman" w:eastAsia="Times New Roman" w:hAnsi="Times New Roman" w:cs="Times New Roman"/>
          <w:sz w:val="28"/>
          <w:szCs w:val="20"/>
          <w:lang w:val="uk-UA"/>
        </w:rPr>
        <w:t>плужно-щіткових снігоочисників.</w:t>
      </w:r>
    </w:p>
    <w:p w:rsidR="00FD2D00" w:rsidRPr="0061258F" w:rsidRDefault="00FD2D00" w:rsidP="00FD2D00">
      <w:pPr>
        <w:spacing w:after="0" w:line="240" w:lineRule="auto"/>
        <w:ind w:firstLine="992"/>
        <w:jc w:val="both"/>
        <w:rPr>
          <w:rFonts w:ascii="Times New Roman" w:eastAsia="Times New Roman" w:hAnsi="Times New Roman" w:cs="Times New Roman"/>
          <w:sz w:val="28"/>
          <w:szCs w:val="20"/>
          <w:lang w:val="uk-UA"/>
        </w:rPr>
      </w:pPr>
    </w:p>
    <w:p w:rsidR="00D342A0" w:rsidRPr="0061258F" w:rsidRDefault="00D342A0" w:rsidP="00D342A0">
      <w:pPr>
        <w:spacing w:after="0" w:line="240" w:lineRule="auto"/>
        <w:jc w:val="both"/>
        <w:rPr>
          <w:rFonts w:ascii="Times New Roman" w:eastAsia="Times New Roman" w:hAnsi="Times New Roman" w:cs="Times New Roman"/>
          <w:b/>
          <w:sz w:val="28"/>
          <w:szCs w:val="20"/>
          <w:lang w:val="uk-UA"/>
        </w:rPr>
      </w:pPr>
      <w:r w:rsidRPr="0061258F">
        <w:rPr>
          <w:rFonts w:ascii="Times New Roman" w:eastAsia="Times New Roman" w:hAnsi="Times New Roman" w:cs="Times New Roman"/>
          <w:b/>
          <w:sz w:val="28"/>
          <w:szCs w:val="20"/>
          <w:lang w:val="uk-UA"/>
        </w:rPr>
        <w:t>Таблиця 4</w:t>
      </w:r>
      <w:r w:rsidR="00FD2D00" w:rsidRPr="0061258F">
        <w:rPr>
          <w:rFonts w:ascii="Times New Roman" w:eastAsia="Times New Roman" w:hAnsi="Times New Roman" w:cs="Times New Roman"/>
          <w:b/>
          <w:sz w:val="28"/>
          <w:szCs w:val="20"/>
          <w:lang w:val="uk-UA"/>
        </w:rPr>
        <w:t>.3.4</w:t>
      </w:r>
    </w:p>
    <w:p w:rsidR="00D342A0" w:rsidRPr="0061258F" w:rsidRDefault="00D342A0" w:rsidP="00D342A0">
      <w:pPr>
        <w:spacing w:after="0" w:line="240" w:lineRule="auto"/>
        <w:jc w:val="both"/>
        <w:rPr>
          <w:rFonts w:ascii="Times New Roman" w:eastAsia="Times New Roman" w:hAnsi="Times New Roman" w:cs="Times New Roman"/>
          <w:b/>
          <w:sz w:val="28"/>
          <w:szCs w:val="20"/>
          <w:lang w:val="uk-UA"/>
        </w:rPr>
      </w:pPr>
      <w:r w:rsidRPr="0061258F">
        <w:rPr>
          <w:rFonts w:ascii="Times New Roman" w:eastAsia="Times New Roman" w:hAnsi="Times New Roman" w:cs="Times New Roman"/>
          <w:b/>
          <w:sz w:val="28"/>
          <w:szCs w:val="20"/>
          <w:lang w:val="uk-UA"/>
        </w:rPr>
        <w:t>Граничні температури застосування хімічних реагентів</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p>
    <w:tbl>
      <w:tblPr>
        <w:tblW w:w="5000" w:type="pct"/>
        <w:tblBorders>
          <w:top w:val="single" w:sz="2" w:space="0" w:color="auto"/>
          <w:left w:val="single" w:sz="2" w:space="0" w:color="auto"/>
          <w:bottom w:val="single" w:sz="2" w:space="0" w:color="auto"/>
          <w:right w:val="single" w:sz="2" w:space="0" w:color="auto"/>
        </w:tblBorders>
        <w:tblCellMar>
          <w:left w:w="0" w:type="dxa"/>
          <w:right w:w="0" w:type="dxa"/>
        </w:tblCellMar>
        <w:tblLook w:val="04A0"/>
      </w:tblPr>
      <w:tblGrid>
        <w:gridCol w:w="2773"/>
        <w:gridCol w:w="3736"/>
        <w:gridCol w:w="3002"/>
      </w:tblGrid>
      <w:tr w:rsidR="00D342A0" w:rsidRPr="0061258F" w:rsidTr="00FD2D00">
        <w:tc>
          <w:tcPr>
            <w:tcW w:w="1458" w:type="pct"/>
            <w:tcBorders>
              <w:top w:val="single" w:sz="6" w:space="0" w:color="000000"/>
              <w:left w:val="single" w:sz="6" w:space="0" w:color="000000"/>
              <w:bottom w:val="single" w:sz="6" w:space="0" w:color="000000"/>
              <w:right w:val="single" w:sz="6" w:space="0" w:color="000000"/>
            </w:tcBorders>
            <w:vAlign w:val="center"/>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Найменування</w:t>
            </w:r>
          </w:p>
        </w:tc>
        <w:tc>
          <w:tcPr>
            <w:tcW w:w="1964" w:type="pct"/>
            <w:tcBorders>
              <w:top w:val="single" w:sz="6" w:space="0" w:color="000000"/>
              <w:left w:val="single" w:sz="6" w:space="0" w:color="000000"/>
              <w:bottom w:val="single" w:sz="6" w:space="0" w:color="000000"/>
              <w:right w:val="single" w:sz="6" w:space="0" w:color="000000"/>
            </w:tcBorders>
            <w:vAlign w:val="center"/>
            <w:hideMark/>
          </w:tcPr>
          <w:p w:rsidR="00D342A0" w:rsidRPr="0061258F" w:rsidRDefault="00D342A0" w:rsidP="00FD2D00">
            <w:pPr>
              <w:spacing w:after="0" w:line="240" w:lineRule="auto"/>
              <w:ind w:left="70" w:right="122"/>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Інтенсивність руху пішоходів, осіб за годину</w:t>
            </w:r>
          </w:p>
        </w:tc>
        <w:tc>
          <w:tcPr>
            <w:tcW w:w="1578" w:type="pct"/>
            <w:tcBorders>
              <w:top w:val="single" w:sz="6" w:space="0" w:color="000000"/>
              <w:left w:val="single" w:sz="6" w:space="0" w:color="000000"/>
              <w:bottom w:val="single" w:sz="6" w:space="0" w:color="000000"/>
              <w:right w:val="single" w:sz="6" w:space="0" w:color="000000"/>
            </w:tcBorders>
            <w:vAlign w:val="center"/>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Інтервал до початку очищення тротуару чи внутрішньо</w:t>
            </w:r>
            <w:r w:rsidR="00FD2D00" w:rsidRPr="0061258F">
              <w:rPr>
                <w:rFonts w:ascii="Times New Roman" w:eastAsia="Times New Roman" w:hAnsi="Times New Roman" w:cs="Times New Roman"/>
                <w:sz w:val="28"/>
                <w:szCs w:val="28"/>
                <w:lang w:val="uk-UA"/>
              </w:rPr>
              <w:t>-</w:t>
            </w:r>
            <w:r w:rsidRPr="0061258F">
              <w:rPr>
                <w:rFonts w:ascii="Times New Roman" w:eastAsia="Times New Roman" w:hAnsi="Times New Roman" w:cs="Times New Roman"/>
                <w:sz w:val="28"/>
                <w:szCs w:val="28"/>
                <w:lang w:val="uk-UA"/>
              </w:rPr>
              <w:t>квартального проїзду, години</w:t>
            </w:r>
          </w:p>
        </w:tc>
      </w:tr>
      <w:tr w:rsidR="00FD2D00" w:rsidRPr="0061258F" w:rsidTr="00FD2D00">
        <w:tc>
          <w:tcPr>
            <w:tcW w:w="1458" w:type="pct"/>
            <w:vMerge w:val="restart"/>
            <w:tcBorders>
              <w:top w:val="single" w:sz="6" w:space="0" w:color="000000"/>
              <w:left w:val="single" w:sz="6" w:space="0" w:color="000000"/>
              <w:right w:val="single" w:sz="6" w:space="0" w:color="000000"/>
            </w:tcBorders>
            <w:vAlign w:val="center"/>
            <w:hideMark/>
          </w:tcPr>
          <w:p w:rsidR="00FD2D00" w:rsidRPr="0061258F" w:rsidRDefault="00FD2D00" w:rsidP="00FD2D00">
            <w:pPr>
              <w:spacing w:after="0" w:line="240" w:lineRule="auto"/>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Тротуари</w:t>
            </w:r>
          </w:p>
        </w:tc>
        <w:tc>
          <w:tcPr>
            <w:tcW w:w="1964" w:type="pct"/>
            <w:tcBorders>
              <w:top w:val="single" w:sz="6" w:space="0" w:color="000000"/>
              <w:left w:val="single" w:sz="6" w:space="0" w:color="000000"/>
              <w:bottom w:val="single" w:sz="6" w:space="0" w:color="000000"/>
              <w:right w:val="single" w:sz="6" w:space="0" w:color="000000"/>
            </w:tcBorders>
            <w:hideMark/>
          </w:tcPr>
          <w:p w:rsidR="00FD2D00" w:rsidRPr="0061258F" w:rsidRDefault="00FD2D00" w:rsidP="00FD2D00">
            <w:pPr>
              <w:spacing w:after="0" w:line="240" w:lineRule="auto"/>
              <w:ind w:left="70" w:right="122"/>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До 50</w:t>
            </w:r>
          </w:p>
        </w:tc>
        <w:tc>
          <w:tcPr>
            <w:tcW w:w="1578" w:type="pct"/>
            <w:tcBorders>
              <w:top w:val="single" w:sz="6" w:space="0" w:color="000000"/>
              <w:left w:val="single" w:sz="6" w:space="0" w:color="000000"/>
              <w:bottom w:val="single" w:sz="6" w:space="0" w:color="000000"/>
              <w:right w:val="single" w:sz="6" w:space="0" w:color="000000"/>
            </w:tcBorders>
            <w:hideMark/>
          </w:tcPr>
          <w:p w:rsidR="00FD2D00" w:rsidRPr="0061258F" w:rsidRDefault="00FD2D00" w:rsidP="00D342A0">
            <w:pPr>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3</w:t>
            </w:r>
          </w:p>
        </w:tc>
      </w:tr>
      <w:tr w:rsidR="00FD2D00" w:rsidRPr="0061258F" w:rsidTr="00FD2D00">
        <w:tc>
          <w:tcPr>
            <w:tcW w:w="1458" w:type="pct"/>
            <w:vMerge/>
            <w:tcBorders>
              <w:left w:val="single" w:sz="6" w:space="0" w:color="000000"/>
              <w:right w:val="single" w:sz="6" w:space="0" w:color="000000"/>
            </w:tcBorders>
            <w:hideMark/>
          </w:tcPr>
          <w:p w:rsidR="00FD2D00" w:rsidRPr="0061258F" w:rsidRDefault="00FD2D00" w:rsidP="00D342A0">
            <w:pPr>
              <w:spacing w:after="0" w:line="240" w:lineRule="auto"/>
              <w:jc w:val="both"/>
              <w:rPr>
                <w:rFonts w:ascii="Times New Roman" w:eastAsia="Times New Roman" w:hAnsi="Times New Roman" w:cs="Times New Roman"/>
                <w:sz w:val="28"/>
                <w:szCs w:val="28"/>
                <w:lang w:val="uk-UA"/>
              </w:rPr>
            </w:pPr>
          </w:p>
        </w:tc>
        <w:tc>
          <w:tcPr>
            <w:tcW w:w="1964" w:type="pct"/>
            <w:tcBorders>
              <w:top w:val="single" w:sz="6" w:space="0" w:color="000000"/>
              <w:left w:val="single" w:sz="6" w:space="0" w:color="000000"/>
              <w:bottom w:val="single" w:sz="6" w:space="0" w:color="000000"/>
              <w:right w:val="single" w:sz="6" w:space="0" w:color="000000"/>
            </w:tcBorders>
            <w:hideMark/>
          </w:tcPr>
          <w:p w:rsidR="00FD2D00" w:rsidRPr="0061258F" w:rsidRDefault="00FD2D00" w:rsidP="00FD2D00">
            <w:pPr>
              <w:spacing w:after="0" w:line="240" w:lineRule="auto"/>
              <w:ind w:left="70" w:right="122"/>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Понад 50 до 100</w:t>
            </w:r>
          </w:p>
        </w:tc>
        <w:tc>
          <w:tcPr>
            <w:tcW w:w="1578" w:type="pct"/>
            <w:tcBorders>
              <w:top w:val="single" w:sz="6" w:space="0" w:color="000000"/>
              <w:left w:val="single" w:sz="6" w:space="0" w:color="000000"/>
              <w:bottom w:val="single" w:sz="6" w:space="0" w:color="000000"/>
              <w:right w:val="single" w:sz="6" w:space="0" w:color="000000"/>
            </w:tcBorders>
            <w:hideMark/>
          </w:tcPr>
          <w:p w:rsidR="00FD2D00" w:rsidRPr="0061258F" w:rsidRDefault="00FD2D00" w:rsidP="00D342A0">
            <w:pPr>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2</w:t>
            </w:r>
          </w:p>
        </w:tc>
      </w:tr>
      <w:tr w:rsidR="00FD2D00" w:rsidRPr="0061258F" w:rsidTr="00FD2D00">
        <w:tc>
          <w:tcPr>
            <w:tcW w:w="1458" w:type="pct"/>
            <w:vMerge/>
            <w:tcBorders>
              <w:left w:val="single" w:sz="6" w:space="0" w:color="000000"/>
              <w:bottom w:val="single" w:sz="6" w:space="0" w:color="000000"/>
              <w:right w:val="single" w:sz="6" w:space="0" w:color="000000"/>
            </w:tcBorders>
            <w:hideMark/>
          </w:tcPr>
          <w:p w:rsidR="00FD2D00" w:rsidRPr="0061258F" w:rsidRDefault="00FD2D00" w:rsidP="00D342A0">
            <w:pPr>
              <w:spacing w:after="0" w:line="240" w:lineRule="auto"/>
              <w:jc w:val="both"/>
              <w:rPr>
                <w:rFonts w:ascii="Times New Roman" w:eastAsia="Times New Roman" w:hAnsi="Times New Roman" w:cs="Times New Roman"/>
                <w:sz w:val="28"/>
                <w:szCs w:val="28"/>
                <w:lang w:val="uk-UA"/>
              </w:rPr>
            </w:pPr>
          </w:p>
        </w:tc>
        <w:tc>
          <w:tcPr>
            <w:tcW w:w="1964" w:type="pct"/>
            <w:tcBorders>
              <w:top w:val="single" w:sz="6" w:space="0" w:color="000000"/>
              <w:left w:val="single" w:sz="6" w:space="0" w:color="000000"/>
              <w:bottom w:val="single" w:sz="6" w:space="0" w:color="000000"/>
              <w:right w:val="single" w:sz="6" w:space="0" w:color="000000"/>
            </w:tcBorders>
            <w:hideMark/>
          </w:tcPr>
          <w:p w:rsidR="00FD2D00" w:rsidRPr="0061258F" w:rsidRDefault="00FD2D00" w:rsidP="00FD2D00">
            <w:pPr>
              <w:spacing w:after="0" w:line="240" w:lineRule="auto"/>
              <w:ind w:left="70" w:right="122"/>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Понад 100</w:t>
            </w:r>
          </w:p>
        </w:tc>
        <w:tc>
          <w:tcPr>
            <w:tcW w:w="1578" w:type="pct"/>
            <w:tcBorders>
              <w:top w:val="single" w:sz="6" w:space="0" w:color="000000"/>
              <w:left w:val="single" w:sz="6" w:space="0" w:color="000000"/>
              <w:bottom w:val="single" w:sz="6" w:space="0" w:color="000000"/>
              <w:right w:val="single" w:sz="6" w:space="0" w:color="000000"/>
            </w:tcBorders>
            <w:hideMark/>
          </w:tcPr>
          <w:p w:rsidR="00FD2D00" w:rsidRPr="0061258F" w:rsidRDefault="00FD2D00" w:rsidP="00D342A0">
            <w:pPr>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1</w:t>
            </w:r>
          </w:p>
        </w:tc>
      </w:tr>
      <w:tr w:rsidR="00D342A0" w:rsidRPr="0061258F" w:rsidTr="00FD2D00">
        <w:tc>
          <w:tcPr>
            <w:tcW w:w="1458"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both"/>
              <w:rPr>
                <w:rFonts w:ascii="Times New Roman" w:eastAsia="Times New Roman" w:hAnsi="Times New Roman" w:cs="Times New Roman"/>
                <w:sz w:val="28"/>
                <w:szCs w:val="28"/>
                <w:lang w:val="uk-UA"/>
              </w:rPr>
            </w:pPr>
            <w:proofErr w:type="spellStart"/>
            <w:r w:rsidRPr="0061258F">
              <w:rPr>
                <w:rFonts w:ascii="Times New Roman" w:eastAsia="Times New Roman" w:hAnsi="Times New Roman" w:cs="Times New Roman"/>
                <w:sz w:val="28"/>
                <w:szCs w:val="28"/>
                <w:lang w:val="uk-UA"/>
              </w:rPr>
              <w:t>Внутрішньоквартальні</w:t>
            </w:r>
            <w:proofErr w:type="spellEnd"/>
            <w:r w:rsidRPr="0061258F">
              <w:rPr>
                <w:rFonts w:ascii="Times New Roman" w:eastAsia="Times New Roman" w:hAnsi="Times New Roman" w:cs="Times New Roman"/>
                <w:sz w:val="28"/>
                <w:szCs w:val="28"/>
                <w:lang w:val="uk-UA"/>
              </w:rPr>
              <w:t xml:space="preserve"> проїзди</w:t>
            </w:r>
          </w:p>
        </w:tc>
        <w:tc>
          <w:tcPr>
            <w:tcW w:w="1964"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FD2D00">
            <w:pPr>
              <w:spacing w:after="0" w:line="240" w:lineRule="auto"/>
              <w:ind w:left="70" w:right="122"/>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w:t>
            </w:r>
          </w:p>
        </w:tc>
        <w:tc>
          <w:tcPr>
            <w:tcW w:w="1578"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1 - 2</w:t>
            </w:r>
          </w:p>
        </w:tc>
      </w:tr>
    </w:tbl>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Якщо сніг з тротуарів неможливо згрібати у лоток проїзної частини, снігову масу переміщують у бік, віддалений від проїзної частини, і складують на газоні.</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Якщо ширина тротуару становить більш ніж 5м, сніг згрібають і підмітають на його середину, формують у вал і навантажують у самоскиди для вивезення на </w:t>
      </w:r>
      <w:proofErr w:type="spellStart"/>
      <w:r w:rsidRPr="0061258F">
        <w:rPr>
          <w:rFonts w:ascii="Times New Roman" w:eastAsia="Times New Roman" w:hAnsi="Times New Roman" w:cs="Times New Roman"/>
          <w:sz w:val="28"/>
          <w:szCs w:val="20"/>
          <w:lang w:val="uk-UA"/>
        </w:rPr>
        <w:t>снігозвалище</w:t>
      </w:r>
      <w:proofErr w:type="spellEnd"/>
      <w:r w:rsidRPr="0061258F">
        <w:rPr>
          <w:rFonts w:ascii="Times New Roman" w:eastAsia="Times New Roman" w:hAnsi="Times New Roman" w:cs="Times New Roman"/>
          <w:sz w:val="28"/>
          <w:szCs w:val="20"/>
          <w:lang w:val="uk-UA"/>
        </w:rPr>
        <w:t>.</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Сніг з </w:t>
      </w:r>
      <w:proofErr w:type="spellStart"/>
      <w:r w:rsidRPr="0061258F">
        <w:rPr>
          <w:rFonts w:ascii="Times New Roman" w:eastAsia="Times New Roman" w:hAnsi="Times New Roman" w:cs="Times New Roman"/>
          <w:sz w:val="28"/>
          <w:szCs w:val="20"/>
          <w:lang w:val="uk-UA"/>
        </w:rPr>
        <w:t>внутрішньоквартальних</w:t>
      </w:r>
      <w:proofErr w:type="spellEnd"/>
      <w:r w:rsidRPr="0061258F">
        <w:rPr>
          <w:rFonts w:ascii="Times New Roman" w:eastAsia="Times New Roman" w:hAnsi="Times New Roman" w:cs="Times New Roman"/>
          <w:sz w:val="28"/>
          <w:szCs w:val="20"/>
          <w:lang w:val="uk-UA"/>
        </w:rPr>
        <w:t xml:space="preserve"> проїздів згрібають до віддаленого від будинку бордюру. Можливе перекидання снігу на газон, якщо покриття не оброблювалось хімічними реагентами.</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На тротуарах і </w:t>
      </w:r>
      <w:proofErr w:type="spellStart"/>
      <w:r w:rsidRPr="0061258F">
        <w:rPr>
          <w:rFonts w:ascii="Times New Roman" w:eastAsia="Times New Roman" w:hAnsi="Times New Roman" w:cs="Times New Roman"/>
          <w:sz w:val="28"/>
          <w:szCs w:val="20"/>
          <w:lang w:val="uk-UA"/>
        </w:rPr>
        <w:t>внутрішньоквартальних</w:t>
      </w:r>
      <w:proofErr w:type="spellEnd"/>
      <w:r w:rsidRPr="0061258F">
        <w:rPr>
          <w:rFonts w:ascii="Times New Roman" w:eastAsia="Times New Roman" w:hAnsi="Times New Roman" w:cs="Times New Roman"/>
          <w:sz w:val="28"/>
          <w:szCs w:val="20"/>
          <w:lang w:val="uk-UA"/>
        </w:rPr>
        <w:t xml:space="preserve"> проїздах слід використовувати пісок без домішок солі.</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В окремих випадках зледенілі або покриті снігово-льодовим накатом </w:t>
      </w:r>
      <w:proofErr w:type="spellStart"/>
      <w:r w:rsidRPr="0061258F">
        <w:rPr>
          <w:rFonts w:ascii="Times New Roman" w:eastAsia="Times New Roman" w:hAnsi="Times New Roman" w:cs="Times New Roman"/>
          <w:sz w:val="28"/>
          <w:szCs w:val="20"/>
          <w:lang w:val="uk-UA"/>
        </w:rPr>
        <w:t>внутрішньоквартальні</w:t>
      </w:r>
      <w:proofErr w:type="spellEnd"/>
      <w:r w:rsidRPr="0061258F">
        <w:rPr>
          <w:rFonts w:ascii="Times New Roman" w:eastAsia="Times New Roman" w:hAnsi="Times New Roman" w:cs="Times New Roman"/>
          <w:sz w:val="28"/>
          <w:szCs w:val="20"/>
          <w:lang w:val="uk-UA"/>
        </w:rPr>
        <w:t xml:space="preserve"> проїзди допускається посипати ПСС з 3%</w:t>
      </w:r>
      <w:proofErr w:type="spellStart"/>
      <w:r w:rsidRPr="0061258F">
        <w:rPr>
          <w:rFonts w:ascii="Times New Roman" w:eastAsia="Times New Roman" w:hAnsi="Times New Roman" w:cs="Times New Roman"/>
          <w:sz w:val="28"/>
          <w:szCs w:val="20"/>
          <w:lang w:val="uk-UA"/>
        </w:rPr>
        <w:t>-ним</w:t>
      </w:r>
      <w:proofErr w:type="spellEnd"/>
      <w:r w:rsidRPr="0061258F">
        <w:rPr>
          <w:rFonts w:ascii="Times New Roman" w:eastAsia="Times New Roman" w:hAnsi="Times New Roman" w:cs="Times New Roman"/>
          <w:sz w:val="28"/>
          <w:szCs w:val="20"/>
          <w:lang w:val="uk-UA"/>
        </w:rPr>
        <w:t xml:space="preserve"> вмістом солі, при цьому вона не повинна потрапляти на територію зелених насаджень. У цих випадках сніг необхідно складувати тільки на проїзди.</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Тротуари та </w:t>
      </w:r>
      <w:proofErr w:type="spellStart"/>
      <w:r w:rsidRPr="0061258F">
        <w:rPr>
          <w:rFonts w:ascii="Times New Roman" w:eastAsia="Times New Roman" w:hAnsi="Times New Roman" w:cs="Times New Roman"/>
          <w:sz w:val="28"/>
          <w:szCs w:val="20"/>
          <w:lang w:val="uk-UA"/>
        </w:rPr>
        <w:t>внутрішньоквартальні</w:t>
      </w:r>
      <w:proofErr w:type="spellEnd"/>
      <w:r w:rsidRPr="0061258F">
        <w:rPr>
          <w:rFonts w:ascii="Times New Roman" w:eastAsia="Times New Roman" w:hAnsi="Times New Roman" w:cs="Times New Roman"/>
          <w:sz w:val="28"/>
          <w:szCs w:val="20"/>
          <w:lang w:val="uk-UA"/>
        </w:rPr>
        <w:t xml:space="preserve"> проїзди обробляють піском за нормою посипання 200-300 г/м</w:t>
      </w:r>
      <w:r w:rsidRPr="0061258F">
        <w:rPr>
          <w:rFonts w:ascii="Times New Roman" w:eastAsia="Times New Roman" w:hAnsi="Times New Roman" w:cs="Times New Roman"/>
          <w:sz w:val="28"/>
          <w:szCs w:val="20"/>
          <w:vertAlign w:val="superscript"/>
          <w:lang w:val="uk-UA"/>
        </w:rPr>
        <w:t>2</w:t>
      </w:r>
      <w:r w:rsidRPr="0061258F">
        <w:rPr>
          <w:rFonts w:ascii="Times New Roman" w:eastAsia="Times New Roman" w:hAnsi="Times New Roman" w:cs="Times New Roman"/>
          <w:sz w:val="28"/>
          <w:szCs w:val="20"/>
          <w:lang w:val="uk-UA"/>
        </w:rPr>
        <w:t>. На зупинках громадського транспорту, ділянках з уклонами та сходинками, ділянках перед громадськими та побутовими об'єктами, закладами охорони здоров’я та дитячими закладами норму посипання збільшують до 400-500 г/м</w:t>
      </w:r>
      <w:r w:rsidRPr="0061258F">
        <w:rPr>
          <w:rFonts w:ascii="Times New Roman" w:eastAsia="Times New Roman" w:hAnsi="Times New Roman" w:cs="Times New Roman"/>
          <w:sz w:val="28"/>
          <w:szCs w:val="20"/>
          <w:vertAlign w:val="superscript"/>
          <w:lang w:val="uk-UA"/>
        </w:rPr>
        <w:t>2</w:t>
      </w:r>
      <w:r w:rsidRPr="0061258F">
        <w:rPr>
          <w:rFonts w:ascii="Times New Roman" w:eastAsia="Times New Roman" w:hAnsi="Times New Roman" w:cs="Times New Roman"/>
          <w:sz w:val="28"/>
          <w:szCs w:val="20"/>
          <w:lang w:val="uk-UA"/>
        </w:rPr>
        <w:t>.</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Обробка покриття має бути закінчена протягом 1-1,5 години після початку утворення слизькості покриття.</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Якщо взимку тривалий час стоїть суха погода і на дорожніх покриттях відсутні снігово-льодові відкладення, можливе їх підмітання. При цьому застосувати систему мокрого знепилювання робочої зони </w:t>
      </w:r>
      <w:proofErr w:type="spellStart"/>
      <w:r w:rsidRPr="0061258F">
        <w:rPr>
          <w:rFonts w:ascii="Times New Roman" w:eastAsia="Times New Roman" w:hAnsi="Times New Roman" w:cs="Times New Roman"/>
          <w:sz w:val="28"/>
          <w:szCs w:val="20"/>
          <w:lang w:val="uk-UA"/>
        </w:rPr>
        <w:t>підмітально-прибиральних</w:t>
      </w:r>
      <w:proofErr w:type="spellEnd"/>
      <w:r w:rsidRPr="0061258F">
        <w:rPr>
          <w:rFonts w:ascii="Times New Roman" w:eastAsia="Times New Roman" w:hAnsi="Times New Roman" w:cs="Times New Roman"/>
          <w:sz w:val="28"/>
          <w:szCs w:val="20"/>
          <w:lang w:val="uk-UA"/>
        </w:rPr>
        <w:t xml:space="preserve"> машин можна лише при плюсовій температурі повітря.</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lastRenderedPageBreak/>
        <w:t xml:space="preserve">Механізоване прибирання залишків технологічних матеріалів, які застосовують для боротьби із зимовою слизькістю доріг, проводять автогрейдером, навантажувачем і </w:t>
      </w:r>
      <w:proofErr w:type="spellStart"/>
      <w:r w:rsidRPr="0061258F">
        <w:rPr>
          <w:rFonts w:ascii="Times New Roman" w:eastAsia="Times New Roman" w:hAnsi="Times New Roman" w:cs="Times New Roman"/>
          <w:sz w:val="28"/>
          <w:szCs w:val="20"/>
          <w:lang w:val="uk-UA"/>
        </w:rPr>
        <w:t>підмітально-прибиральною</w:t>
      </w:r>
      <w:proofErr w:type="spellEnd"/>
      <w:r w:rsidRPr="0061258F">
        <w:rPr>
          <w:rFonts w:ascii="Times New Roman" w:eastAsia="Times New Roman" w:hAnsi="Times New Roman" w:cs="Times New Roman"/>
          <w:sz w:val="28"/>
          <w:szCs w:val="20"/>
          <w:lang w:val="uk-UA"/>
        </w:rPr>
        <w:t xml:space="preserve"> або (при плюсовій температурі повітря) поливо-мийною машиною.</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p>
    <w:p w:rsidR="00D342A0" w:rsidRPr="0061258F" w:rsidRDefault="00D342A0" w:rsidP="00D342A0">
      <w:pPr>
        <w:spacing w:after="0" w:line="240" w:lineRule="auto"/>
        <w:ind w:firstLine="992"/>
        <w:jc w:val="both"/>
        <w:rPr>
          <w:rFonts w:ascii="Times New Roman" w:eastAsia="Times New Roman" w:hAnsi="Times New Roman" w:cs="Times New Roman"/>
          <w:b/>
          <w:i/>
          <w:sz w:val="28"/>
          <w:szCs w:val="20"/>
          <w:lang w:val="uk-UA"/>
        </w:rPr>
      </w:pPr>
      <w:r w:rsidRPr="0061258F">
        <w:rPr>
          <w:rFonts w:ascii="Times New Roman" w:eastAsia="Times New Roman" w:hAnsi="Times New Roman" w:cs="Times New Roman"/>
          <w:b/>
          <w:i/>
          <w:sz w:val="28"/>
          <w:szCs w:val="20"/>
          <w:lang w:val="uk-UA"/>
        </w:rPr>
        <w:t>Кількість снігоприбиральних машин і механізмів, машин для розподілу технологічних матеріалів.</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Необхідна кількість спеціалізованої техніки для утримання вулично-дорожньої мережі населених пунктів у зимовий період (снігоочисників, розподілювачів ПОМ, снігонавантажувачів, самоскидів) (далі - </w:t>
      </w:r>
      <w:proofErr w:type="spellStart"/>
      <w:r w:rsidRPr="0061258F">
        <w:rPr>
          <w:rFonts w:ascii="Times New Roman" w:eastAsia="Times New Roman" w:hAnsi="Times New Roman" w:cs="Times New Roman"/>
          <w:sz w:val="28"/>
          <w:szCs w:val="20"/>
          <w:lang w:val="uk-UA"/>
        </w:rPr>
        <w:t>прибиральних</w:t>
      </w:r>
      <w:proofErr w:type="spellEnd"/>
      <w:r w:rsidRPr="0061258F">
        <w:rPr>
          <w:rFonts w:ascii="Times New Roman" w:eastAsia="Times New Roman" w:hAnsi="Times New Roman" w:cs="Times New Roman"/>
          <w:sz w:val="28"/>
          <w:szCs w:val="20"/>
          <w:lang w:val="uk-UA"/>
        </w:rPr>
        <w:t xml:space="preserve"> машин) визначається з урахуванням розрахункових об'ємів робіт із утримання вулично-дорожньої мережі населених пунктів у зимовий період та експлуатаційної продуктивності машин. При цьому передбачається, що снігонавантажувачі задіяні для виконання розрахункових об'ємів робіт протягом усієї робочої зміни чи довшого часу (1,5 чи 2 робочі зміни), а плужно-щіткові снігоочисники і розподілювачі ПОМ - лише протягом директивного часу, регламентованого технологією утримання вулично-дорожньої мережі населених пунктів у зимовий період.</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Обсяг робіт розраховується, виходячи з максимально складних погодних умов виконання </w:t>
      </w:r>
      <w:proofErr w:type="spellStart"/>
      <w:r w:rsidRPr="0061258F">
        <w:rPr>
          <w:rFonts w:ascii="Times New Roman" w:eastAsia="Times New Roman" w:hAnsi="Times New Roman" w:cs="Times New Roman"/>
          <w:sz w:val="28"/>
          <w:szCs w:val="20"/>
          <w:lang w:val="uk-UA"/>
        </w:rPr>
        <w:t>прибиральних</w:t>
      </w:r>
      <w:proofErr w:type="spellEnd"/>
      <w:r w:rsidRPr="0061258F">
        <w:rPr>
          <w:rFonts w:ascii="Times New Roman" w:eastAsia="Times New Roman" w:hAnsi="Times New Roman" w:cs="Times New Roman"/>
          <w:sz w:val="28"/>
          <w:szCs w:val="20"/>
          <w:lang w:val="uk-UA"/>
        </w:rPr>
        <w:t xml:space="preserve"> робіт, характерних для населеного пункту, коли експлуатаційна продуктивність </w:t>
      </w:r>
      <w:proofErr w:type="spellStart"/>
      <w:r w:rsidRPr="0061258F">
        <w:rPr>
          <w:rFonts w:ascii="Times New Roman" w:eastAsia="Times New Roman" w:hAnsi="Times New Roman" w:cs="Times New Roman"/>
          <w:sz w:val="28"/>
          <w:szCs w:val="20"/>
          <w:lang w:val="uk-UA"/>
        </w:rPr>
        <w:t>прибиральних</w:t>
      </w:r>
      <w:proofErr w:type="spellEnd"/>
      <w:r w:rsidRPr="0061258F">
        <w:rPr>
          <w:rFonts w:ascii="Times New Roman" w:eastAsia="Times New Roman" w:hAnsi="Times New Roman" w:cs="Times New Roman"/>
          <w:sz w:val="28"/>
          <w:szCs w:val="20"/>
          <w:lang w:val="uk-UA"/>
        </w:rPr>
        <w:t xml:space="preserve"> машин - найнижча.</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Директивний час виконання окремих видів </w:t>
      </w:r>
      <w:proofErr w:type="spellStart"/>
      <w:r w:rsidRPr="0061258F">
        <w:rPr>
          <w:rFonts w:ascii="Times New Roman" w:eastAsia="Times New Roman" w:hAnsi="Times New Roman" w:cs="Times New Roman"/>
          <w:sz w:val="28"/>
          <w:szCs w:val="20"/>
          <w:lang w:val="uk-UA"/>
        </w:rPr>
        <w:t>прибиральних</w:t>
      </w:r>
      <w:proofErr w:type="spellEnd"/>
      <w:r w:rsidRPr="0061258F">
        <w:rPr>
          <w:rFonts w:ascii="Times New Roman" w:eastAsia="Times New Roman" w:hAnsi="Times New Roman" w:cs="Times New Roman"/>
          <w:sz w:val="28"/>
          <w:szCs w:val="20"/>
          <w:lang w:val="uk-UA"/>
        </w:rPr>
        <w:t xml:space="preserve"> робіт приймається за даними, наведеними у Таблиці 4.3.5.</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Необхідна кількість розподілювачів ПОМ (</w:t>
      </w:r>
      <w:proofErr w:type="spellStart"/>
      <w:r w:rsidRPr="0061258F">
        <w:rPr>
          <w:rFonts w:ascii="Times New Roman" w:eastAsia="Times New Roman" w:hAnsi="Times New Roman" w:cs="Times New Roman"/>
          <w:sz w:val="28"/>
          <w:szCs w:val="20"/>
          <w:lang w:val="uk-UA"/>
        </w:rPr>
        <w:t>Mp</w:t>
      </w:r>
      <w:proofErr w:type="spellEnd"/>
      <w:r w:rsidRPr="0061258F">
        <w:rPr>
          <w:rFonts w:ascii="Times New Roman" w:eastAsia="Times New Roman" w:hAnsi="Times New Roman" w:cs="Times New Roman"/>
          <w:sz w:val="28"/>
          <w:szCs w:val="20"/>
          <w:lang w:val="uk-UA"/>
        </w:rPr>
        <w:t>) визначається за формулою:</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p>
    <w:p w:rsidR="00D342A0" w:rsidRPr="0061258F" w:rsidRDefault="00D342A0" w:rsidP="00D342A0">
      <w:pPr>
        <w:spacing w:after="0" w:line="240" w:lineRule="auto"/>
        <w:ind w:firstLine="992"/>
        <w:jc w:val="center"/>
        <w:rPr>
          <w:rFonts w:ascii="Times New Roman" w:eastAsia="Times New Roman" w:hAnsi="Times New Roman" w:cs="Times New Roman"/>
          <w:sz w:val="28"/>
          <w:szCs w:val="20"/>
          <w:lang w:val="uk-UA"/>
        </w:rPr>
      </w:pPr>
      <w:proofErr w:type="spellStart"/>
      <w:r w:rsidRPr="0061258F">
        <w:rPr>
          <w:rFonts w:ascii="Times New Roman" w:eastAsia="Times New Roman" w:hAnsi="Times New Roman" w:cs="Times New Roman"/>
          <w:sz w:val="28"/>
          <w:szCs w:val="20"/>
          <w:lang w:val="uk-UA"/>
        </w:rPr>
        <w:t>Mp</w:t>
      </w:r>
      <w:proofErr w:type="spellEnd"/>
      <w:r w:rsidRPr="0061258F">
        <w:rPr>
          <w:rFonts w:ascii="Times New Roman" w:eastAsia="Times New Roman" w:hAnsi="Times New Roman" w:cs="Times New Roman"/>
          <w:sz w:val="28"/>
          <w:szCs w:val="20"/>
          <w:lang w:val="uk-UA"/>
        </w:rPr>
        <w:t xml:space="preserve"> = </w:t>
      </w:r>
      <w:proofErr w:type="spellStart"/>
      <w:r w:rsidRPr="0061258F">
        <w:rPr>
          <w:rFonts w:ascii="Times New Roman" w:eastAsia="Times New Roman" w:hAnsi="Times New Roman" w:cs="Times New Roman"/>
          <w:sz w:val="28"/>
          <w:szCs w:val="20"/>
          <w:lang w:val="uk-UA"/>
        </w:rPr>
        <w:t>Sp</w:t>
      </w:r>
      <w:proofErr w:type="spellEnd"/>
      <w:r w:rsidRPr="0061258F">
        <w:rPr>
          <w:rFonts w:ascii="Times New Roman" w:eastAsia="Times New Roman" w:hAnsi="Times New Roman" w:cs="Times New Roman"/>
          <w:sz w:val="28"/>
          <w:szCs w:val="20"/>
          <w:lang w:val="uk-UA"/>
        </w:rPr>
        <w:t xml:space="preserve"> / (</w:t>
      </w:r>
      <w:proofErr w:type="spellStart"/>
      <w:r w:rsidRPr="0061258F">
        <w:rPr>
          <w:rFonts w:ascii="Times New Roman" w:eastAsia="Times New Roman" w:hAnsi="Times New Roman" w:cs="Times New Roman"/>
          <w:sz w:val="28"/>
          <w:szCs w:val="20"/>
          <w:lang w:val="uk-UA"/>
        </w:rPr>
        <w:t>Пp</w:t>
      </w:r>
      <w:proofErr w:type="spellEnd"/>
      <w:r w:rsidRPr="0061258F">
        <w:rPr>
          <w:rFonts w:ascii="Times New Roman" w:eastAsia="Times New Roman" w:hAnsi="Times New Roman" w:cs="Times New Roman"/>
          <w:sz w:val="28"/>
          <w:szCs w:val="20"/>
          <w:lang w:val="uk-UA"/>
        </w:rPr>
        <w:t xml:space="preserve"> * </w:t>
      </w:r>
      <w:proofErr w:type="spellStart"/>
      <w:r w:rsidRPr="0061258F">
        <w:rPr>
          <w:rFonts w:ascii="Times New Roman" w:eastAsia="Times New Roman" w:hAnsi="Times New Roman" w:cs="Times New Roman"/>
          <w:sz w:val="28"/>
          <w:szCs w:val="20"/>
          <w:lang w:val="uk-UA"/>
        </w:rPr>
        <w:t>Tдир</w:t>
      </w:r>
      <w:proofErr w:type="spellEnd"/>
      <w:r w:rsidRPr="0061258F">
        <w:rPr>
          <w:rFonts w:ascii="Times New Roman" w:eastAsia="Times New Roman" w:hAnsi="Times New Roman" w:cs="Times New Roman"/>
          <w:sz w:val="28"/>
          <w:szCs w:val="20"/>
          <w:lang w:val="uk-UA"/>
        </w:rPr>
        <w:t xml:space="preserve"> * </w:t>
      </w:r>
      <w:proofErr w:type="spellStart"/>
      <w:r w:rsidRPr="0061258F">
        <w:rPr>
          <w:rFonts w:ascii="Times New Roman" w:eastAsia="Times New Roman" w:hAnsi="Times New Roman" w:cs="Times New Roman"/>
          <w:sz w:val="28"/>
          <w:szCs w:val="20"/>
          <w:lang w:val="uk-UA"/>
        </w:rPr>
        <w:t>Kв.п</w:t>
      </w:r>
      <w:proofErr w:type="spellEnd"/>
      <w:r w:rsidRPr="0061258F">
        <w:rPr>
          <w:rFonts w:ascii="Times New Roman" w:eastAsia="Times New Roman" w:hAnsi="Times New Roman" w:cs="Times New Roman"/>
          <w:sz w:val="28"/>
          <w:szCs w:val="20"/>
          <w:lang w:val="uk-UA"/>
        </w:rPr>
        <w:t>. )</w:t>
      </w:r>
      <w:r w:rsidRPr="0061258F">
        <w:rPr>
          <w:rFonts w:ascii="Times New Roman" w:eastAsia="Times New Roman" w:hAnsi="Times New Roman" w:cs="Times New Roman"/>
          <w:sz w:val="28"/>
          <w:szCs w:val="20"/>
          <w:lang w:val="uk-UA"/>
        </w:rPr>
        <w:tab/>
      </w:r>
      <w:r w:rsidRPr="0061258F">
        <w:rPr>
          <w:rFonts w:ascii="Times New Roman" w:eastAsia="Times New Roman" w:hAnsi="Times New Roman" w:cs="Times New Roman"/>
          <w:sz w:val="28"/>
          <w:szCs w:val="20"/>
          <w:lang w:val="uk-UA"/>
        </w:rPr>
        <w:tab/>
      </w:r>
      <w:r w:rsidRPr="0061258F">
        <w:rPr>
          <w:rFonts w:ascii="Times New Roman" w:eastAsia="Times New Roman" w:hAnsi="Times New Roman" w:cs="Times New Roman"/>
          <w:sz w:val="28"/>
          <w:szCs w:val="20"/>
          <w:lang w:val="uk-UA"/>
        </w:rPr>
        <w:tab/>
      </w:r>
      <w:r w:rsidRPr="0061258F">
        <w:rPr>
          <w:rFonts w:ascii="Times New Roman" w:eastAsia="Times New Roman" w:hAnsi="Times New Roman" w:cs="Times New Roman"/>
          <w:sz w:val="28"/>
          <w:szCs w:val="20"/>
          <w:lang w:val="uk-UA"/>
        </w:rPr>
        <w:tab/>
      </w:r>
      <w:r w:rsidRPr="0061258F">
        <w:rPr>
          <w:rFonts w:ascii="Times New Roman" w:eastAsia="Times New Roman" w:hAnsi="Times New Roman" w:cs="Times New Roman"/>
          <w:sz w:val="28"/>
          <w:szCs w:val="20"/>
          <w:lang w:val="uk-UA"/>
        </w:rPr>
        <w:tab/>
        <w:t>(4.1),</w:t>
      </w:r>
    </w:p>
    <w:p w:rsidR="00D342A0" w:rsidRPr="0061258F" w:rsidRDefault="00D342A0" w:rsidP="00D342A0">
      <w:pPr>
        <w:spacing w:after="0" w:line="240" w:lineRule="auto"/>
        <w:jc w:val="both"/>
        <w:rPr>
          <w:rFonts w:ascii="Times New Roman" w:eastAsia="Times New Roman" w:hAnsi="Times New Roman" w:cs="Times New Roman"/>
          <w:sz w:val="28"/>
          <w:szCs w:val="20"/>
          <w:lang w:val="uk-UA"/>
        </w:rPr>
      </w:pPr>
    </w:p>
    <w:p w:rsidR="00D342A0" w:rsidRPr="0061258F" w:rsidRDefault="00D342A0" w:rsidP="00D342A0">
      <w:pPr>
        <w:spacing w:after="0" w:line="240" w:lineRule="auto"/>
        <w:jc w:val="both"/>
        <w:rPr>
          <w:rFonts w:ascii="Times New Roman" w:eastAsia="Times New Roman" w:hAnsi="Times New Roman" w:cs="Times New Roman"/>
          <w:i/>
          <w:lang w:val="uk-UA"/>
        </w:rPr>
      </w:pPr>
      <w:r w:rsidRPr="0061258F">
        <w:rPr>
          <w:rFonts w:ascii="Times New Roman" w:eastAsia="Times New Roman" w:hAnsi="Times New Roman" w:cs="Times New Roman"/>
          <w:i/>
          <w:lang w:val="uk-UA"/>
        </w:rPr>
        <w:t xml:space="preserve">де </w:t>
      </w:r>
    </w:p>
    <w:p w:rsidR="00D342A0" w:rsidRPr="0061258F" w:rsidRDefault="00D342A0" w:rsidP="00D342A0">
      <w:pPr>
        <w:spacing w:after="0" w:line="240" w:lineRule="auto"/>
        <w:ind w:firstLine="992"/>
        <w:jc w:val="both"/>
        <w:rPr>
          <w:rFonts w:ascii="Times New Roman" w:eastAsia="Times New Roman" w:hAnsi="Times New Roman" w:cs="Times New Roman"/>
          <w:i/>
          <w:lang w:val="uk-UA"/>
        </w:rPr>
      </w:pPr>
      <w:proofErr w:type="spellStart"/>
      <w:r w:rsidRPr="0061258F">
        <w:rPr>
          <w:rFonts w:ascii="Times New Roman" w:eastAsia="Times New Roman" w:hAnsi="Times New Roman" w:cs="Times New Roman"/>
          <w:i/>
          <w:lang w:val="uk-UA"/>
        </w:rPr>
        <w:t>Sp</w:t>
      </w:r>
      <w:proofErr w:type="spellEnd"/>
      <w:r w:rsidRPr="0061258F">
        <w:rPr>
          <w:rFonts w:ascii="Times New Roman" w:eastAsia="Times New Roman" w:hAnsi="Times New Roman" w:cs="Times New Roman"/>
          <w:i/>
          <w:lang w:val="uk-UA"/>
        </w:rPr>
        <w:t xml:space="preserve"> - площа покриття, що підлягає обробленню ПОМ розподілювачами, тис. м</w:t>
      </w:r>
      <w:r w:rsidRPr="0061258F">
        <w:rPr>
          <w:rFonts w:ascii="Times New Roman" w:eastAsia="Times New Roman" w:hAnsi="Times New Roman" w:cs="Times New Roman"/>
          <w:i/>
          <w:vertAlign w:val="superscript"/>
          <w:lang w:val="uk-UA"/>
        </w:rPr>
        <w:t>2</w:t>
      </w:r>
      <w:r w:rsidRPr="0061258F">
        <w:rPr>
          <w:rFonts w:ascii="Times New Roman" w:eastAsia="Times New Roman" w:hAnsi="Times New Roman" w:cs="Times New Roman"/>
          <w:i/>
          <w:lang w:val="uk-UA"/>
        </w:rPr>
        <w:t>;</w:t>
      </w:r>
    </w:p>
    <w:p w:rsidR="00D342A0" w:rsidRPr="0061258F" w:rsidRDefault="00D342A0" w:rsidP="00D342A0">
      <w:pPr>
        <w:spacing w:after="0" w:line="240" w:lineRule="auto"/>
        <w:ind w:firstLine="992"/>
        <w:jc w:val="both"/>
        <w:rPr>
          <w:rFonts w:ascii="Times New Roman" w:eastAsia="Times New Roman" w:hAnsi="Times New Roman" w:cs="Times New Roman"/>
          <w:i/>
          <w:lang w:val="uk-UA"/>
        </w:rPr>
      </w:pPr>
      <w:proofErr w:type="spellStart"/>
      <w:r w:rsidRPr="0061258F">
        <w:rPr>
          <w:rFonts w:ascii="Times New Roman" w:eastAsia="Times New Roman" w:hAnsi="Times New Roman" w:cs="Times New Roman"/>
          <w:i/>
          <w:lang w:val="uk-UA"/>
        </w:rPr>
        <w:t>Пp</w:t>
      </w:r>
      <w:proofErr w:type="spellEnd"/>
      <w:r w:rsidRPr="0061258F">
        <w:rPr>
          <w:rFonts w:ascii="Times New Roman" w:eastAsia="Times New Roman" w:hAnsi="Times New Roman" w:cs="Times New Roman"/>
          <w:i/>
          <w:lang w:val="uk-UA"/>
        </w:rPr>
        <w:t xml:space="preserve"> - експлуатаційна продуктивність розподілювача ПОМ, тис. м</w:t>
      </w:r>
      <w:r w:rsidRPr="0061258F">
        <w:rPr>
          <w:rFonts w:ascii="Times New Roman" w:eastAsia="Times New Roman" w:hAnsi="Times New Roman" w:cs="Times New Roman"/>
          <w:i/>
          <w:vertAlign w:val="superscript"/>
          <w:lang w:val="uk-UA"/>
        </w:rPr>
        <w:t>2</w:t>
      </w:r>
      <w:r w:rsidRPr="0061258F">
        <w:rPr>
          <w:rFonts w:ascii="Times New Roman" w:eastAsia="Times New Roman" w:hAnsi="Times New Roman" w:cs="Times New Roman"/>
          <w:i/>
          <w:lang w:val="uk-UA"/>
        </w:rPr>
        <w:t xml:space="preserve"> за годину;</w:t>
      </w:r>
    </w:p>
    <w:p w:rsidR="00D342A0" w:rsidRPr="0061258F" w:rsidRDefault="00D342A0" w:rsidP="00D342A0">
      <w:pPr>
        <w:spacing w:after="0" w:line="240" w:lineRule="auto"/>
        <w:ind w:firstLine="992"/>
        <w:jc w:val="both"/>
        <w:rPr>
          <w:rFonts w:ascii="Times New Roman" w:eastAsia="Times New Roman" w:hAnsi="Times New Roman" w:cs="Times New Roman"/>
          <w:i/>
          <w:lang w:val="uk-UA"/>
        </w:rPr>
      </w:pPr>
      <w:proofErr w:type="spellStart"/>
      <w:r w:rsidRPr="0061258F">
        <w:rPr>
          <w:rFonts w:ascii="Times New Roman" w:eastAsia="Times New Roman" w:hAnsi="Times New Roman" w:cs="Times New Roman"/>
          <w:i/>
          <w:lang w:val="uk-UA"/>
        </w:rPr>
        <w:t>Tдир</w:t>
      </w:r>
      <w:proofErr w:type="spellEnd"/>
      <w:r w:rsidRPr="0061258F">
        <w:rPr>
          <w:rFonts w:ascii="Times New Roman" w:eastAsia="Times New Roman" w:hAnsi="Times New Roman" w:cs="Times New Roman"/>
          <w:i/>
          <w:lang w:val="uk-UA"/>
        </w:rPr>
        <w:t xml:space="preserve"> - директивний час розподілення ПОМ, год.;</w:t>
      </w:r>
    </w:p>
    <w:p w:rsidR="00D342A0" w:rsidRPr="0061258F" w:rsidRDefault="00D342A0" w:rsidP="00D342A0">
      <w:pPr>
        <w:spacing w:after="0" w:line="240" w:lineRule="auto"/>
        <w:ind w:firstLine="992"/>
        <w:jc w:val="both"/>
        <w:rPr>
          <w:rFonts w:ascii="Times New Roman" w:eastAsia="Times New Roman" w:hAnsi="Times New Roman" w:cs="Times New Roman"/>
          <w:i/>
          <w:lang w:val="uk-UA"/>
        </w:rPr>
      </w:pPr>
      <w:proofErr w:type="spellStart"/>
      <w:r w:rsidRPr="0061258F">
        <w:rPr>
          <w:rFonts w:ascii="Times New Roman" w:eastAsia="Times New Roman" w:hAnsi="Times New Roman" w:cs="Times New Roman"/>
          <w:i/>
          <w:lang w:val="uk-UA"/>
        </w:rPr>
        <w:t>Kв.п</w:t>
      </w:r>
      <w:proofErr w:type="spellEnd"/>
      <w:r w:rsidRPr="0061258F">
        <w:rPr>
          <w:rFonts w:ascii="Times New Roman" w:eastAsia="Times New Roman" w:hAnsi="Times New Roman" w:cs="Times New Roman"/>
          <w:i/>
          <w:lang w:val="uk-UA"/>
        </w:rPr>
        <w:t>. - коефіцієнт випуску розподілювачів ПОМ на лінію.</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Коефіцієнт випуску розподілювачів ПОМ на лінію (</w:t>
      </w:r>
      <w:proofErr w:type="spellStart"/>
      <w:r w:rsidRPr="0061258F">
        <w:rPr>
          <w:rFonts w:ascii="Times New Roman" w:eastAsia="Times New Roman" w:hAnsi="Times New Roman" w:cs="Times New Roman"/>
          <w:sz w:val="28"/>
          <w:szCs w:val="20"/>
          <w:lang w:val="uk-UA"/>
        </w:rPr>
        <w:t>Kв.п</w:t>
      </w:r>
      <w:proofErr w:type="spellEnd"/>
      <w:r w:rsidRPr="0061258F">
        <w:rPr>
          <w:rFonts w:ascii="Times New Roman" w:eastAsia="Times New Roman" w:hAnsi="Times New Roman" w:cs="Times New Roman"/>
          <w:sz w:val="28"/>
          <w:szCs w:val="20"/>
          <w:lang w:val="uk-UA"/>
        </w:rPr>
        <w:t>.) приймається за даними, наведеними в Таблиці 4.3.6.</w:t>
      </w:r>
    </w:p>
    <w:p w:rsidR="00EE6822" w:rsidRPr="0061258F" w:rsidRDefault="00EE6822">
      <w:pP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br w:type="page"/>
      </w:r>
    </w:p>
    <w:p w:rsidR="00D342A0" w:rsidRPr="0061258F" w:rsidRDefault="007757BC" w:rsidP="00D342A0">
      <w:pPr>
        <w:shd w:val="clear" w:color="auto" w:fill="FFFFFF"/>
        <w:spacing w:after="0" w:line="240" w:lineRule="auto"/>
        <w:textAlignment w:val="baseline"/>
        <w:rPr>
          <w:rFonts w:ascii="Times New Roman" w:eastAsia="Times New Roman" w:hAnsi="Times New Roman" w:cs="Times New Roman"/>
          <w:b/>
          <w:color w:val="000000"/>
          <w:sz w:val="28"/>
          <w:szCs w:val="28"/>
          <w:lang w:val="uk-UA" w:eastAsia="uk-UA"/>
        </w:rPr>
      </w:pPr>
      <w:r w:rsidRPr="0061258F">
        <w:rPr>
          <w:rFonts w:ascii="Times New Roman" w:eastAsia="Times New Roman" w:hAnsi="Times New Roman" w:cs="Times New Roman"/>
          <w:b/>
          <w:color w:val="000000"/>
          <w:sz w:val="28"/>
          <w:szCs w:val="28"/>
          <w:lang w:val="uk-UA" w:eastAsia="uk-UA"/>
        </w:rPr>
        <w:lastRenderedPageBreak/>
        <w:t>Таблиця 4.3.5</w:t>
      </w:r>
    </w:p>
    <w:p w:rsidR="00D342A0" w:rsidRPr="0061258F" w:rsidRDefault="00D342A0" w:rsidP="00D342A0">
      <w:pPr>
        <w:shd w:val="clear" w:color="auto" w:fill="FFFFFF"/>
        <w:spacing w:after="0" w:line="240" w:lineRule="auto"/>
        <w:textAlignment w:val="baseline"/>
        <w:rPr>
          <w:rFonts w:ascii="Times New Roman" w:eastAsia="Times New Roman" w:hAnsi="Times New Roman" w:cs="Times New Roman"/>
          <w:b/>
          <w:color w:val="000000"/>
          <w:sz w:val="28"/>
          <w:szCs w:val="28"/>
          <w:lang w:val="uk-UA" w:eastAsia="uk-UA"/>
        </w:rPr>
      </w:pPr>
      <w:r w:rsidRPr="0061258F">
        <w:rPr>
          <w:rFonts w:ascii="Times New Roman" w:eastAsia="Times New Roman" w:hAnsi="Times New Roman" w:cs="Times New Roman"/>
          <w:b/>
          <w:color w:val="000000"/>
          <w:sz w:val="28"/>
          <w:szCs w:val="28"/>
          <w:lang w:val="uk-UA" w:eastAsia="uk-UA"/>
        </w:rPr>
        <w:t xml:space="preserve">Директивний час виконання окремих видів </w:t>
      </w:r>
      <w:proofErr w:type="spellStart"/>
      <w:r w:rsidRPr="0061258F">
        <w:rPr>
          <w:rFonts w:ascii="Times New Roman" w:eastAsia="Times New Roman" w:hAnsi="Times New Roman" w:cs="Times New Roman"/>
          <w:b/>
          <w:color w:val="000000"/>
          <w:sz w:val="28"/>
          <w:szCs w:val="28"/>
          <w:lang w:val="uk-UA" w:eastAsia="uk-UA"/>
        </w:rPr>
        <w:t>прибиральних</w:t>
      </w:r>
      <w:proofErr w:type="spellEnd"/>
      <w:r w:rsidRPr="0061258F">
        <w:rPr>
          <w:rFonts w:ascii="Times New Roman" w:eastAsia="Times New Roman" w:hAnsi="Times New Roman" w:cs="Times New Roman"/>
          <w:b/>
          <w:color w:val="000000"/>
          <w:sz w:val="28"/>
          <w:szCs w:val="28"/>
          <w:lang w:val="uk-UA" w:eastAsia="uk-UA"/>
        </w:rPr>
        <w:t xml:space="preserve"> робіт</w:t>
      </w:r>
    </w:p>
    <w:p w:rsidR="00D342A0" w:rsidRPr="0061258F" w:rsidRDefault="00D342A0" w:rsidP="00D342A0">
      <w:pPr>
        <w:shd w:val="clear" w:color="auto" w:fill="FFFFFF"/>
        <w:spacing w:after="0" w:line="240" w:lineRule="auto"/>
        <w:textAlignment w:val="baseline"/>
        <w:rPr>
          <w:rFonts w:ascii="Times New Roman" w:eastAsia="Times New Roman" w:hAnsi="Times New Roman" w:cs="Times New Roman"/>
          <w:color w:val="000000"/>
          <w:sz w:val="28"/>
          <w:szCs w:val="28"/>
          <w:lang w:val="uk-UA" w:eastAsia="uk-UA"/>
        </w:rPr>
      </w:pPr>
    </w:p>
    <w:tbl>
      <w:tblPr>
        <w:tblW w:w="5000" w:type="pct"/>
        <w:tblBorders>
          <w:top w:val="single" w:sz="2" w:space="0" w:color="auto"/>
          <w:left w:val="single" w:sz="2" w:space="0" w:color="auto"/>
          <w:bottom w:val="single" w:sz="2" w:space="0" w:color="auto"/>
          <w:right w:val="single" w:sz="2" w:space="0" w:color="auto"/>
        </w:tblBorders>
        <w:tblCellMar>
          <w:left w:w="0" w:type="dxa"/>
          <w:right w:w="0" w:type="dxa"/>
        </w:tblCellMar>
        <w:tblLook w:val="04A0"/>
      </w:tblPr>
      <w:tblGrid>
        <w:gridCol w:w="4375"/>
        <w:gridCol w:w="2188"/>
        <w:gridCol w:w="2948"/>
      </w:tblGrid>
      <w:tr w:rsidR="00D342A0" w:rsidRPr="0061258F" w:rsidTr="00D342A0">
        <w:tc>
          <w:tcPr>
            <w:tcW w:w="2300" w:type="pct"/>
            <w:vMerge w:val="restart"/>
            <w:tcBorders>
              <w:top w:val="single" w:sz="6" w:space="0" w:color="000000"/>
              <w:left w:val="single" w:sz="6" w:space="0" w:color="000000"/>
              <w:bottom w:val="single" w:sz="6" w:space="0" w:color="000000"/>
              <w:right w:val="single" w:sz="6" w:space="0" w:color="000000"/>
            </w:tcBorders>
            <w:vAlign w:val="center"/>
            <w:hideMark/>
          </w:tcPr>
          <w:p w:rsidR="00D342A0" w:rsidRPr="0061258F" w:rsidRDefault="00D342A0" w:rsidP="00D342A0">
            <w:pPr>
              <w:spacing w:after="0" w:line="240" w:lineRule="auto"/>
              <w:jc w:val="center"/>
              <w:textAlignment w:val="baseline"/>
              <w:rPr>
                <w:rFonts w:ascii="Times New Roman" w:eastAsia="Times New Roman" w:hAnsi="Times New Roman" w:cs="Times New Roman"/>
                <w:color w:val="000000"/>
                <w:sz w:val="28"/>
                <w:szCs w:val="28"/>
                <w:bdr w:val="none" w:sz="0" w:space="0" w:color="auto" w:frame="1"/>
                <w:lang w:val="uk-UA" w:eastAsia="uk-UA"/>
              </w:rPr>
            </w:pPr>
            <w:bookmarkStart w:id="9" w:name="n306"/>
            <w:bookmarkEnd w:id="9"/>
            <w:r w:rsidRPr="0061258F">
              <w:rPr>
                <w:rFonts w:ascii="Times New Roman" w:eastAsia="Times New Roman" w:hAnsi="Times New Roman" w:cs="Times New Roman"/>
                <w:color w:val="000000"/>
                <w:sz w:val="28"/>
                <w:szCs w:val="28"/>
                <w:bdr w:val="none" w:sz="0" w:space="0" w:color="auto" w:frame="1"/>
                <w:lang w:val="uk-UA" w:eastAsia="uk-UA"/>
              </w:rPr>
              <w:t>Інтенсивність снігопаду, мм/</w:t>
            </w:r>
            <w:proofErr w:type="spellStart"/>
            <w:r w:rsidRPr="0061258F">
              <w:rPr>
                <w:rFonts w:ascii="Times New Roman" w:eastAsia="Times New Roman" w:hAnsi="Times New Roman" w:cs="Times New Roman"/>
                <w:color w:val="000000"/>
                <w:sz w:val="28"/>
                <w:szCs w:val="28"/>
                <w:bdr w:val="none" w:sz="0" w:space="0" w:color="auto" w:frame="1"/>
                <w:lang w:val="uk-UA" w:eastAsia="uk-UA"/>
              </w:rPr>
              <w:t>год</w:t>
            </w:r>
            <w:proofErr w:type="spellEnd"/>
          </w:p>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 xml:space="preserve">(за висотою </w:t>
            </w:r>
            <w:proofErr w:type="spellStart"/>
            <w:r w:rsidRPr="0061258F">
              <w:rPr>
                <w:rFonts w:ascii="Times New Roman" w:eastAsia="Times New Roman" w:hAnsi="Times New Roman" w:cs="Times New Roman"/>
                <w:color w:val="000000"/>
                <w:sz w:val="28"/>
                <w:szCs w:val="28"/>
                <w:bdr w:val="none" w:sz="0" w:space="0" w:color="auto" w:frame="1"/>
                <w:lang w:val="uk-UA" w:eastAsia="uk-UA"/>
              </w:rPr>
              <w:t>неущільненого</w:t>
            </w:r>
            <w:proofErr w:type="spellEnd"/>
            <w:r w:rsidRPr="0061258F">
              <w:rPr>
                <w:rFonts w:ascii="Times New Roman" w:eastAsia="Times New Roman" w:hAnsi="Times New Roman" w:cs="Times New Roman"/>
                <w:color w:val="000000"/>
                <w:sz w:val="28"/>
                <w:szCs w:val="28"/>
                <w:bdr w:val="none" w:sz="0" w:space="0" w:color="auto" w:frame="1"/>
                <w:lang w:val="uk-UA" w:eastAsia="uk-UA"/>
              </w:rPr>
              <w:t xml:space="preserve"> снігу)</w:t>
            </w:r>
          </w:p>
        </w:tc>
        <w:tc>
          <w:tcPr>
            <w:tcW w:w="2700" w:type="pct"/>
            <w:gridSpan w:val="2"/>
            <w:tcBorders>
              <w:top w:val="single" w:sz="6" w:space="0" w:color="000000"/>
              <w:left w:val="single" w:sz="6" w:space="0" w:color="000000"/>
              <w:bottom w:val="single" w:sz="6" w:space="0" w:color="000000"/>
              <w:right w:val="single" w:sz="6" w:space="0" w:color="000000"/>
            </w:tcBorders>
            <w:vAlign w:val="center"/>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 xml:space="preserve">Директивний час виконання окремих видів </w:t>
            </w:r>
            <w:proofErr w:type="spellStart"/>
            <w:r w:rsidRPr="0061258F">
              <w:rPr>
                <w:rFonts w:ascii="Times New Roman" w:eastAsia="Times New Roman" w:hAnsi="Times New Roman" w:cs="Times New Roman"/>
                <w:color w:val="000000"/>
                <w:sz w:val="28"/>
                <w:szCs w:val="28"/>
                <w:bdr w:val="none" w:sz="0" w:space="0" w:color="auto" w:frame="1"/>
                <w:lang w:val="uk-UA" w:eastAsia="uk-UA"/>
              </w:rPr>
              <w:t>прибиральних</w:t>
            </w:r>
            <w:proofErr w:type="spellEnd"/>
            <w:r w:rsidRPr="0061258F">
              <w:rPr>
                <w:rFonts w:ascii="Times New Roman" w:eastAsia="Times New Roman" w:hAnsi="Times New Roman" w:cs="Times New Roman"/>
                <w:color w:val="000000"/>
                <w:sz w:val="28"/>
                <w:szCs w:val="28"/>
                <w:bdr w:val="none" w:sz="0" w:space="0" w:color="auto" w:frame="1"/>
                <w:lang w:val="uk-UA" w:eastAsia="uk-UA"/>
              </w:rPr>
              <w:t xml:space="preserve"> робіт, </w:t>
            </w:r>
            <w:proofErr w:type="spellStart"/>
            <w:r w:rsidRPr="0061258F">
              <w:rPr>
                <w:rFonts w:ascii="Times New Roman" w:eastAsia="Times New Roman" w:hAnsi="Times New Roman" w:cs="Times New Roman"/>
                <w:color w:val="000000"/>
                <w:sz w:val="28"/>
                <w:szCs w:val="28"/>
                <w:bdr w:val="none" w:sz="0" w:space="0" w:color="auto" w:frame="1"/>
                <w:lang w:val="uk-UA" w:eastAsia="uk-UA"/>
              </w:rPr>
              <w:t>год</w:t>
            </w:r>
            <w:proofErr w:type="spellEnd"/>
          </w:p>
        </w:tc>
      </w:tr>
      <w:tr w:rsidR="00D342A0" w:rsidRPr="0061258F" w:rsidTr="00D342A0">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eastAsia="uk-UA"/>
              </w:rPr>
            </w:pPr>
          </w:p>
        </w:tc>
        <w:tc>
          <w:tcPr>
            <w:tcW w:w="1150" w:type="pct"/>
            <w:tcBorders>
              <w:top w:val="single" w:sz="6" w:space="0" w:color="000000"/>
              <w:left w:val="single" w:sz="6" w:space="0" w:color="000000"/>
              <w:bottom w:val="single" w:sz="6" w:space="0" w:color="000000"/>
              <w:right w:val="single" w:sz="6" w:space="0" w:color="000000"/>
            </w:tcBorders>
            <w:vAlign w:val="center"/>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обробка ПОМ</w:t>
            </w:r>
          </w:p>
        </w:tc>
        <w:tc>
          <w:tcPr>
            <w:tcW w:w="1550" w:type="pct"/>
            <w:tcBorders>
              <w:top w:val="single" w:sz="6" w:space="0" w:color="000000"/>
              <w:left w:val="single" w:sz="6" w:space="0" w:color="000000"/>
              <w:bottom w:val="single" w:sz="6" w:space="0" w:color="000000"/>
              <w:right w:val="single" w:sz="6" w:space="0" w:color="000000"/>
            </w:tcBorders>
            <w:vAlign w:val="center"/>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згрібання та підмітання снігу</w:t>
            </w:r>
          </w:p>
        </w:tc>
      </w:tr>
      <w:tr w:rsidR="00D342A0" w:rsidRPr="0061258F" w:rsidTr="00D342A0">
        <w:tc>
          <w:tcPr>
            <w:tcW w:w="230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5-10</w:t>
            </w:r>
          </w:p>
        </w:tc>
        <w:tc>
          <w:tcPr>
            <w:tcW w:w="115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1,0/2,0</w:t>
            </w:r>
          </w:p>
        </w:tc>
        <w:tc>
          <w:tcPr>
            <w:tcW w:w="155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3,0/2,0</w:t>
            </w:r>
          </w:p>
        </w:tc>
      </w:tr>
      <w:tr w:rsidR="00D342A0" w:rsidRPr="0061258F" w:rsidTr="00D342A0">
        <w:tc>
          <w:tcPr>
            <w:tcW w:w="230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10-30</w:t>
            </w:r>
          </w:p>
        </w:tc>
        <w:tc>
          <w:tcPr>
            <w:tcW w:w="115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1,0/2,0</w:t>
            </w:r>
          </w:p>
        </w:tc>
        <w:tc>
          <w:tcPr>
            <w:tcW w:w="155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3,0/2,0</w:t>
            </w:r>
          </w:p>
        </w:tc>
      </w:tr>
      <w:tr w:rsidR="00D342A0" w:rsidRPr="0061258F" w:rsidTr="00D342A0">
        <w:tc>
          <w:tcPr>
            <w:tcW w:w="230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понад 30</w:t>
            </w:r>
          </w:p>
        </w:tc>
        <w:tc>
          <w:tcPr>
            <w:tcW w:w="115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1,0/1,0</w:t>
            </w:r>
          </w:p>
        </w:tc>
        <w:tc>
          <w:tcPr>
            <w:tcW w:w="155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1,5/1,5</w:t>
            </w:r>
          </w:p>
        </w:tc>
      </w:tr>
      <w:tr w:rsidR="00D342A0" w:rsidRPr="0061258F" w:rsidTr="00D342A0">
        <w:tblPrEx>
          <w:tblBorders>
            <w:top w:val="single" w:sz="2" w:space="0" w:color="000000"/>
            <w:left w:val="single" w:sz="2" w:space="0" w:color="000000"/>
            <w:bottom w:val="single" w:sz="2" w:space="0" w:color="000000"/>
            <w:right w:val="single" w:sz="2" w:space="0" w:color="000000"/>
          </w:tblBorders>
        </w:tblPrEx>
        <w:tc>
          <w:tcPr>
            <w:tcW w:w="1230" w:type="dxa"/>
            <w:tcBorders>
              <w:top w:val="single" w:sz="2" w:space="0" w:color="auto"/>
              <w:left w:val="single" w:sz="2" w:space="0" w:color="auto"/>
              <w:bottom w:val="single" w:sz="2" w:space="0" w:color="auto"/>
              <w:right w:val="single" w:sz="2" w:space="0" w:color="auto"/>
            </w:tcBorders>
            <w:hideMark/>
          </w:tcPr>
          <w:p w:rsidR="00D342A0" w:rsidRPr="0061258F" w:rsidRDefault="00D342A0" w:rsidP="00D342A0">
            <w:pPr>
              <w:spacing w:after="0" w:line="240" w:lineRule="auto"/>
              <w:textAlignment w:val="baseline"/>
              <w:rPr>
                <w:rFonts w:ascii="Times New Roman" w:eastAsia="Times New Roman" w:hAnsi="Times New Roman" w:cs="Times New Roman"/>
                <w:lang w:val="uk-UA" w:eastAsia="uk-UA"/>
              </w:rPr>
            </w:pPr>
            <w:bookmarkStart w:id="10" w:name="n307"/>
            <w:bookmarkEnd w:id="10"/>
            <w:r w:rsidRPr="0061258F">
              <w:rPr>
                <w:rFonts w:ascii="Times New Roman" w:eastAsia="Times New Roman" w:hAnsi="Times New Roman" w:cs="Times New Roman"/>
                <w:color w:val="000000"/>
                <w:bdr w:val="none" w:sz="0" w:space="0" w:color="auto" w:frame="1"/>
                <w:lang w:val="uk-UA" w:eastAsia="uk-UA"/>
              </w:rPr>
              <w:t>Примітка.</w:t>
            </w:r>
          </w:p>
        </w:tc>
        <w:tc>
          <w:tcPr>
            <w:tcW w:w="8190" w:type="dxa"/>
            <w:gridSpan w:val="2"/>
            <w:tcBorders>
              <w:top w:val="single" w:sz="2" w:space="0" w:color="auto"/>
              <w:left w:val="single" w:sz="2" w:space="0" w:color="auto"/>
              <w:bottom w:val="single" w:sz="2" w:space="0" w:color="auto"/>
              <w:right w:val="single" w:sz="2" w:space="0" w:color="auto"/>
            </w:tcBorders>
            <w:hideMark/>
          </w:tcPr>
          <w:p w:rsidR="00D342A0" w:rsidRPr="0061258F" w:rsidRDefault="00D342A0" w:rsidP="00D342A0">
            <w:pPr>
              <w:spacing w:after="0" w:line="240" w:lineRule="auto"/>
              <w:textAlignment w:val="baseline"/>
              <w:rPr>
                <w:rFonts w:ascii="Times New Roman" w:eastAsia="Times New Roman" w:hAnsi="Times New Roman" w:cs="Times New Roman"/>
                <w:lang w:val="uk-UA" w:eastAsia="uk-UA"/>
              </w:rPr>
            </w:pPr>
            <w:r w:rsidRPr="0061258F">
              <w:rPr>
                <w:rFonts w:ascii="Times New Roman" w:eastAsia="Times New Roman" w:hAnsi="Times New Roman" w:cs="Times New Roman"/>
                <w:color w:val="000000"/>
                <w:bdr w:val="none" w:sz="0" w:space="0" w:color="auto" w:frame="1"/>
                <w:lang w:val="uk-UA" w:eastAsia="uk-UA"/>
              </w:rPr>
              <w:t>У чисельнику зазначено директивний час у разі використання хімічних реагентів, у знаменнику - у разі використання піщано-соляної суміші.</w:t>
            </w:r>
          </w:p>
        </w:tc>
      </w:tr>
    </w:tbl>
    <w:p w:rsidR="00D342A0" w:rsidRPr="0061258F" w:rsidRDefault="00D342A0" w:rsidP="00D342A0">
      <w:pPr>
        <w:spacing w:after="0" w:line="240" w:lineRule="auto"/>
        <w:jc w:val="both"/>
        <w:rPr>
          <w:rFonts w:ascii="Times New Roman" w:eastAsia="Times New Roman" w:hAnsi="Times New Roman" w:cs="Times New Roman"/>
          <w:sz w:val="28"/>
          <w:szCs w:val="28"/>
          <w:lang w:val="uk-UA"/>
        </w:rPr>
      </w:pPr>
    </w:p>
    <w:p w:rsidR="00D342A0" w:rsidRPr="0061258F" w:rsidRDefault="007757BC" w:rsidP="00D342A0">
      <w:pPr>
        <w:shd w:val="clear" w:color="auto" w:fill="FFFFFF"/>
        <w:spacing w:after="0" w:line="240" w:lineRule="auto"/>
        <w:textAlignment w:val="baseline"/>
        <w:rPr>
          <w:rFonts w:ascii="Times New Roman" w:eastAsia="Times New Roman" w:hAnsi="Times New Roman" w:cs="Times New Roman"/>
          <w:b/>
          <w:color w:val="000000"/>
          <w:sz w:val="28"/>
          <w:szCs w:val="28"/>
          <w:lang w:val="uk-UA" w:eastAsia="uk-UA"/>
        </w:rPr>
      </w:pPr>
      <w:bookmarkStart w:id="11" w:name="n309"/>
      <w:bookmarkEnd w:id="11"/>
      <w:r w:rsidRPr="0061258F">
        <w:rPr>
          <w:rFonts w:ascii="Times New Roman" w:eastAsia="Times New Roman" w:hAnsi="Times New Roman" w:cs="Times New Roman"/>
          <w:b/>
          <w:color w:val="000000"/>
          <w:sz w:val="28"/>
          <w:szCs w:val="28"/>
          <w:lang w:val="uk-UA" w:eastAsia="uk-UA"/>
        </w:rPr>
        <w:t>Таблиця 4.3.6</w:t>
      </w:r>
    </w:p>
    <w:p w:rsidR="00D342A0" w:rsidRPr="0061258F" w:rsidRDefault="00D342A0" w:rsidP="00D342A0">
      <w:pPr>
        <w:shd w:val="clear" w:color="auto" w:fill="FFFFFF"/>
        <w:spacing w:after="0" w:line="240" w:lineRule="auto"/>
        <w:textAlignment w:val="baseline"/>
        <w:rPr>
          <w:rFonts w:ascii="Times New Roman" w:eastAsia="Times New Roman" w:hAnsi="Times New Roman" w:cs="Times New Roman"/>
          <w:b/>
          <w:color w:val="000000"/>
          <w:sz w:val="28"/>
          <w:szCs w:val="28"/>
          <w:lang w:val="uk-UA" w:eastAsia="uk-UA"/>
        </w:rPr>
      </w:pPr>
      <w:r w:rsidRPr="0061258F">
        <w:rPr>
          <w:rFonts w:ascii="Times New Roman" w:eastAsia="Times New Roman" w:hAnsi="Times New Roman" w:cs="Times New Roman"/>
          <w:b/>
          <w:color w:val="000000"/>
          <w:sz w:val="28"/>
          <w:szCs w:val="28"/>
          <w:lang w:val="uk-UA" w:eastAsia="uk-UA"/>
        </w:rPr>
        <w:t xml:space="preserve">Значення експлуатаційних коефіцієнтів </w:t>
      </w:r>
      <w:proofErr w:type="spellStart"/>
      <w:r w:rsidRPr="0061258F">
        <w:rPr>
          <w:rFonts w:ascii="Times New Roman" w:eastAsia="Times New Roman" w:hAnsi="Times New Roman" w:cs="Times New Roman"/>
          <w:b/>
          <w:color w:val="000000"/>
          <w:sz w:val="28"/>
          <w:szCs w:val="28"/>
          <w:lang w:val="uk-UA" w:eastAsia="uk-UA"/>
        </w:rPr>
        <w:t>прибиральних</w:t>
      </w:r>
      <w:proofErr w:type="spellEnd"/>
      <w:r w:rsidRPr="0061258F">
        <w:rPr>
          <w:rFonts w:ascii="Times New Roman" w:eastAsia="Times New Roman" w:hAnsi="Times New Roman" w:cs="Times New Roman"/>
          <w:b/>
          <w:color w:val="000000"/>
          <w:sz w:val="28"/>
          <w:szCs w:val="28"/>
          <w:lang w:val="uk-UA" w:eastAsia="uk-UA"/>
        </w:rPr>
        <w:t xml:space="preserve"> машин</w:t>
      </w:r>
    </w:p>
    <w:p w:rsidR="00D342A0" w:rsidRPr="0061258F" w:rsidRDefault="00D342A0" w:rsidP="00D342A0">
      <w:pPr>
        <w:shd w:val="clear" w:color="auto" w:fill="FFFFFF"/>
        <w:spacing w:after="0" w:line="240" w:lineRule="auto"/>
        <w:textAlignment w:val="baseline"/>
        <w:rPr>
          <w:rFonts w:ascii="Times New Roman" w:eastAsia="Times New Roman" w:hAnsi="Times New Roman" w:cs="Times New Roman"/>
          <w:color w:val="000000"/>
          <w:sz w:val="28"/>
          <w:szCs w:val="28"/>
          <w:lang w:val="uk-UA" w:eastAsia="uk-UA"/>
        </w:rPr>
      </w:pPr>
    </w:p>
    <w:tbl>
      <w:tblPr>
        <w:tblW w:w="5000" w:type="pct"/>
        <w:tblBorders>
          <w:top w:val="single" w:sz="2" w:space="0" w:color="auto"/>
          <w:left w:val="single" w:sz="2" w:space="0" w:color="auto"/>
          <w:bottom w:val="single" w:sz="2" w:space="0" w:color="auto"/>
          <w:right w:val="single" w:sz="2" w:space="0" w:color="auto"/>
        </w:tblBorders>
        <w:tblCellMar>
          <w:left w:w="0" w:type="dxa"/>
          <w:right w:w="0" w:type="dxa"/>
        </w:tblCellMar>
        <w:tblLook w:val="04A0"/>
      </w:tblPr>
      <w:tblGrid>
        <w:gridCol w:w="3775"/>
        <w:gridCol w:w="2064"/>
        <w:gridCol w:w="1779"/>
        <w:gridCol w:w="1893"/>
      </w:tblGrid>
      <w:tr w:rsidR="00D342A0" w:rsidRPr="0061258F" w:rsidTr="00D342A0">
        <w:tc>
          <w:tcPr>
            <w:tcW w:w="1985" w:type="pct"/>
            <w:tcBorders>
              <w:top w:val="single" w:sz="6" w:space="0" w:color="000000"/>
              <w:left w:val="single" w:sz="6" w:space="0" w:color="000000"/>
              <w:bottom w:val="single" w:sz="6" w:space="0" w:color="000000"/>
              <w:right w:val="single" w:sz="6" w:space="0" w:color="000000"/>
            </w:tcBorders>
            <w:vAlign w:val="center"/>
            <w:hideMark/>
          </w:tcPr>
          <w:p w:rsidR="00D342A0" w:rsidRPr="0061258F" w:rsidRDefault="00D342A0" w:rsidP="00D342A0">
            <w:pPr>
              <w:spacing w:after="0" w:line="240" w:lineRule="auto"/>
              <w:ind w:left="150" w:right="138"/>
              <w:jc w:val="center"/>
              <w:textAlignment w:val="baseline"/>
              <w:rPr>
                <w:rFonts w:ascii="Times New Roman" w:eastAsia="Times New Roman" w:hAnsi="Times New Roman" w:cs="Times New Roman"/>
                <w:sz w:val="28"/>
                <w:szCs w:val="28"/>
                <w:lang w:val="uk-UA" w:eastAsia="uk-UA"/>
              </w:rPr>
            </w:pPr>
            <w:bookmarkStart w:id="12" w:name="n310"/>
            <w:bookmarkEnd w:id="12"/>
            <w:r w:rsidRPr="0061258F">
              <w:rPr>
                <w:rFonts w:ascii="Times New Roman" w:eastAsia="Times New Roman" w:hAnsi="Times New Roman" w:cs="Times New Roman"/>
                <w:color w:val="000000"/>
                <w:sz w:val="28"/>
                <w:szCs w:val="28"/>
                <w:bdr w:val="none" w:sz="0" w:space="0" w:color="auto" w:frame="1"/>
                <w:lang w:val="uk-UA" w:eastAsia="uk-UA"/>
              </w:rPr>
              <w:t xml:space="preserve">Види </w:t>
            </w:r>
            <w:proofErr w:type="spellStart"/>
            <w:r w:rsidRPr="0061258F">
              <w:rPr>
                <w:rFonts w:ascii="Times New Roman" w:eastAsia="Times New Roman" w:hAnsi="Times New Roman" w:cs="Times New Roman"/>
                <w:color w:val="000000"/>
                <w:sz w:val="28"/>
                <w:szCs w:val="28"/>
                <w:bdr w:val="none" w:sz="0" w:space="0" w:color="auto" w:frame="1"/>
                <w:lang w:val="uk-UA" w:eastAsia="uk-UA"/>
              </w:rPr>
              <w:t>прибиральних</w:t>
            </w:r>
            <w:proofErr w:type="spellEnd"/>
            <w:r w:rsidRPr="0061258F">
              <w:rPr>
                <w:rFonts w:ascii="Times New Roman" w:eastAsia="Times New Roman" w:hAnsi="Times New Roman" w:cs="Times New Roman"/>
                <w:color w:val="000000"/>
                <w:sz w:val="28"/>
                <w:szCs w:val="28"/>
                <w:bdr w:val="none" w:sz="0" w:space="0" w:color="auto" w:frame="1"/>
                <w:lang w:val="uk-UA" w:eastAsia="uk-UA"/>
              </w:rPr>
              <w:t xml:space="preserve"> машин</w:t>
            </w:r>
          </w:p>
        </w:tc>
        <w:tc>
          <w:tcPr>
            <w:tcW w:w="1085" w:type="pct"/>
            <w:tcBorders>
              <w:top w:val="single" w:sz="6" w:space="0" w:color="000000"/>
              <w:left w:val="single" w:sz="6" w:space="0" w:color="000000"/>
              <w:bottom w:val="single" w:sz="6" w:space="0" w:color="000000"/>
              <w:right w:val="single" w:sz="6" w:space="0" w:color="000000"/>
            </w:tcBorders>
            <w:vAlign w:val="center"/>
            <w:hideMark/>
          </w:tcPr>
          <w:p w:rsidR="00D342A0" w:rsidRPr="0061258F" w:rsidRDefault="00D342A0" w:rsidP="00D342A0">
            <w:pPr>
              <w:spacing w:after="0" w:line="240" w:lineRule="auto"/>
              <w:ind w:left="145" w:right="147"/>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Коефіцієнт використання машин на лінії, (</w:t>
            </w:r>
            <w:proofErr w:type="spellStart"/>
            <w:r w:rsidRPr="0061258F">
              <w:rPr>
                <w:rFonts w:ascii="Times New Roman" w:eastAsia="Times New Roman" w:hAnsi="Times New Roman" w:cs="Times New Roman"/>
                <w:color w:val="000000"/>
                <w:sz w:val="28"/>
                <w:szCs w:val="28"/>
                <w:bdr w:val="none" w:sz="0" w:space="0" w:color="auto" w:frame="1"/>
                <w:lang w:val="uk-UA" w:eastAsia="uk-UA"/>
              </w:rPr>
              <w:t>K</w:t>
            </w:r>
            <w:r w:rsidRPr="0061258F">
              <w:rPr>
                <w:rFonts w:ascii="Times New Roman" w:eastAsia="Times New Roman" w:hAnsi="Times New Roman" w:cs="Times New Roman"/>
                <w:bCs/>
                <w:color w:val="000000"/>
                <w:sz w:val="28"/>
                <w:szCs w:val="28"/>
                <w:bdr w:val="none" w:sz="0" w:space="0" w:color="auto" w:frame="1"/>
                <w:vertAlign w:val="subscript"/>
                <w:lang w:val="uk-UA" w:eastAsia="uk-UA"/>
              </w:rPr>
              <w:t>вик</w:t>
            </w:r>
            <w:proofErr w:type="spellEnd"/>
            <w:r w:rsidRPr="0061258F">
              <w:rPr>
                <w:rFonts w:ascii="Times New Roman" w:eastAsia="Times New Roman" w:hAnsi="Times New Roman" w:cs="Times New Roman"/>
                <w:color w:val="000000"/>
                <w:sz w:val="28"/>
                <w:szCs w:val="28"/>
                <w:bdr w:val="none" w:sz="0" w:space="0" w:color="auto" w:frame="1"/>
                <w:lang w:val="uk-UA" w:eastAsia="uk-UA"/>
              </w:rPr>
              <w:t>)</w:t>
            </w:r>
          </w:p>
        </w:tc>
        <w:tc>
          <w:tcPr>
            <w:tcW w:w="935" w:type="pct"/>
            <w:tcBorders>
              <w:top w:val="single" w:sz="6" w:space="0" w:color="000000"/>
              <w:left w:val="single" w:sz="6" w:space="0" w:color="000000"/>
              <w:bottom w:val="single" w:sz="6" w:space="0" w:color="000000"/>
              <w:right w:val="single" w:sz="6" w:space="0" w:color="000000"/>
            </w:tcBorders>
            <w:vAlign w:val="center"/>
            <w:hideMark/>
          </w:tcPr>
          <w:p w:rsidR="00D342A0" w:rsidRPr="0061258F" w:rsidRDefault="00D342A0" w:rsidP="00D342A0">
            <w:pPr>
              <w:spacing w:after="0" w:line="240" w:lineRule="auto"/>
              <w:ind w:left="145"/>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Коефіцієнт змінності, (K</w:t>
            </w:r>
            <w:r w:rsidRPr="0061258F">
              <w:rPr>
                <w:rFonts w:ascii="Times New Roman" w:eastAsia="Times New Roman" w:hAnsi="Times New Roman" w:cs="Times New Roman"/>
                <w:bCs/>
                <w:color w:val="000000"/>
                <w:sz w:val="28"/>
                <w:szCs w:val="28"/>
                <w:bdr w:val="none" w:sz="0" w:space="0" w:color="auto" w:frame="1"/>
                <w:vertAlign w:val="subscript"/>
                <w:lang w:val="uk-UA" w:eastAsia="uk-UA"/>
              </w:rPr>
              <w:t>ЗМ</w:t>
            </w:r>
            <w:r w:rsidRPr="0061258F">
              <w:rPr>
                <w:rFonts w:ascii="Times New Roman" w:eastAsia="Times New Roman" w:hAnsi="Times New Roman" w:cs="Times New Roman"/>
                <w:color w:val="000000"/>
                <w:sz w:val="28"/>
                <w:szCs w:val="28"/>
                <w:bdr w:val="none" w:sz="0" w:space="0" w:color="auto" w:frame="1"/>
                <w:lang w:val="uk-UA" w:eastAsia="uk-UA"/>
              </w:rPr>
              <w:t>)</w:t>
            </w:r>
          </w:p>
        </w:tc>
        <w:tc>
          <w:tcPr>
            <w:tcW w:w="995" w:type="pct"/>
            <w:tcBorders>
              <w:top w:val="single" w:sz="6" w:space="0" w:color="000000"/>
              <w:left w:val="single" w:sz="6" w:space="0" w:color="000000"/>
              <w:bottom w:val="single" w:sz="6" w:space="0" w:color="000000"/>
              <w:right w:val="single" w:sz="6" w:space="0" w:color="000000"/>
            </w:tcBorders>
            <w:vAlign w:val="center"/>
            <w:hideMark/>
          </w:tcPr>
          <w:p w:rsidR="00D342A0" w:rsidRPr="0061258F" w:rsidRDefault="00D342A0" w:rsidP="00D342A0">
            <w:pPr>
              <w:spacing w:after="0" w:line="240" w:lineRule="auto"/>
              <w:ind w:left="145"/>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 xml:space="preserve">Коефіцієнт випуску </w:t>
            </w:r>
            <w:proofErr w:type="spellStart"/>
            <w:r w:rsidRPr="0061258F">
              <w:rPr>
                <w:rFonts w:ascii="Times New Roman" w:eastAsia="Times New Roman" w:hAnsi="Times New Roman" w:cs="Times New Roman"/>
                <w:color w:val="000000"/>
                <w:sz w:val="28"/>
                <w:szCs w:val="28"/>
                <w:bdr w:val="none" w:sz="0" w:space="0" w:color="auto" w:frame="1"/>
                <w:lang w:val="uk-UA" w:eastAsia="uk-UA"/>
              </w:rPr>
              <w:t>прибиральних</w:t>
            </w:r>
            <w:proofErr w:type="spellEnd"/>
            <w:r w:rsidRPr="0061258F">
              <w:rPr>
                <w:rFonts w:ascii="Times New Roman" w:eastAsia="Times New Roman" w:hAnsi="Times New Roman" w:cs="Times New Roman"/>
                <w:color w:val="000000"/>
                <w:sz w:val="28"/>
                <w:szCs w:val="28"/>
                <w:bdr w:val="none" w:sz="0" w:space="0" w:color="auto" w:frame="1"/>
                <w:lang w:val="uk-UA" w:eastAsia="uk-UA"/>
              </w:rPr>
              <w:t xml:space="preserve"> машин на лінію</w:t>
            </w:r>
            <w:r w:rsidRPr="0061258F">
              <w:rPr>
                <w:rFonts w:ascii="Times New Roman" w:eastAsia="Times New Roman" w:hAnsi="Times New Roman" w:cs="Times New Roman"/>
                <w:sz w:val="28"/>
                <w:szCs w:val="28"/>
                <w:lang w:val="uk-UA" w:eastAsia="uk-UA"/>
              </w:rPr>
              <w:t xml:space="preserve">, </w:t>
            </w:r>
            <w:r w:rsidRPr="0061258F">
              <w:rPr>
                <w:rFonts w:ascii="Times New Roman" w:eastAsia="Times New Roman" w:hAnsi="Times New Roman" w:cs="Times New Roman"/>
                <w:color w:val="000000"/>
                <w:sz w:val="28"/>
                <w:szCs w:val="28"/>
                <w:bdr w:val="none" w:sz="0" w:space="0" w:color="auto" w:frame="1"/>
                <w:lang w:val="uk-UA" w:eastAsia="uk-UA"/>
              </w:rPr>
              <w:t>(</w:t>
            </w:r>
            <w:proofErr w:type="spellStart"/>
            <w:r w:rsidRPr="0061258F">
              <w:rPr>
                <w:rFonts w:ascii="Times New Roman" w:eastAsia="Times New Roman" w:hAnsi="Times New Roman" w:cs="Times New Roman"/>
                <w:color w:val="000000"/>
                <w:sz w:val="28"/>
                <w:szCs w:val="28"/>
                <w:bdr w:val="none" w:sz="0" w:space="0" w:color="auto" w:frame="1"/>
                <w:lang w:val="uk-UA" w:eastAsia="uk-UA"/>
              </w:rPr>
              <w:t>K</w:t>
            </w:r>
            <w:r w:rsidRPr="0061258F">
              <w:rPr>
                <w:rFonts w:ascii="Times New Roman" w:eastAsia="Times New Roman" w:hAnsi="Times New Roman" w:cs="Times New Roman"/>
                <w:bCs/>
                <w:color w:val="000000"/>
                <w:sz w:val="28"/>
                <w:szCs w:val="28"/>
                <w:bdr w:val="none" w:sz="0" w:space="0" w:color="auto" w:frame="1"/>
                <w:vertAlign w:val="subscript"/>
                <w:lang w:val="uk-UA" w:eastAsia="uk-UA"/>
              </w:rPr>
              <w:t>в.п</w:t>
            </w:r>
            <w:proofErr w:type="spellEnd"/>
            <w:r w:rsidRPr="0061258F">
              <w:rPr>
                <w:rFonts w:ascii="Times New Roman" w:eastAsia="Times New Roman" w:hAnsi="Times New Roman" w:cs="Times New Roman"/>
                <w:bCs/>
                <w:color w:val="000000"/>
                <w:sz w:val="28"/>
                <w:szCs w:val="28"/>
                <w:bdr w:val="none" w:sz="0" w:space="0" w:color="auto" w:frame="1"/>
                <w:vertAlign w:val="subscript"/>
                <w:lang w:val="uk-UA" w:eastAsia="uk-UA"/>
              </w:rPr>
              <w:t>.</w:t>
            </w:r>
            <w:r w:rsidRPr="0061258F">
              <w:rPr>
                <w:rFonts w:ascii="Times New Roman" w:eastAsia="Times New Roman" w:hAnsi="Times New Roman" w:cs="Times New Roman"/>
                <w:color w:val="000000"/>
                <w:sz w:val="28"/>
                <w:szCs w:val="28"/>
                <w:bdr w:val="none" w:sz="0" w:space="0" w:color="auto" w:frame="1"/>
                <w:lang w:val="uk-UA" w:eastAsia="uk-UA"/>
              </w:rPr>
              <w:t>)</w:t>
            </w:r>
          </w:p>
        </w:tc>
      </w:tr>
      <w:tr w:rsidR="00D342A0" w:rsidRPr="0061258F" w:rsidTr="00D342A0">
        <w:tc>
          <w:tcPr>
            <w:tcW w:w="1985"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ind w:left="150" w:right="138"/>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 xml:space="preserve">Плужно-щіткові </w:t>
            </w:r>
            <w:proofErr w:type="spellStart"/>
            <w:r w:rsidRPr="0061258F">
              <w:rPr>
                <w:rFonts w:ascii="Times New Roman" w:eastAsia="Times New Roman" w:hAnsi="Times New Roman" w:cs="Times New Roman"/>
                <w:color w:val="000000"/>
                <w:sz w:val="28"/>
                <w:szCs w:val="28"/>
                <w:bdr w:val="none" w:sz="0" w:space="0" w:color="auto" w:frame="1"/>
                <w:lang w:val="uk-UA" w:eastAsia="uk-UA"/>
              </w:rPr>
              <w:t>снігоочищувачі</w:t>
            </w:r>
            <w:proofErr w:type="spellEnd"/>
          </w:p>
        </w:tc>
        <w:tc>
          <w:tcPr>
            <w:tcW w:w="1085"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ind w:left="145" w:right="147"/>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0,85</w:t>
            </w:r>
          </w:p>
        </w:tc>
        <w:tc>
          <w:tcPr>
            <w:tcW w:w="935"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ind w:left="145"/>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1,5</w:t>
            </w:r>
          </w:p>
        </w:tc>
        <w:tc>
          <w:tcPr>
            <w:tcW w:w="995"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ind w:left="145"/>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0,83</w:t>
            </w:r>
          </w:p>
        </w:tc>
      </w:tr>
      <w:tr w:rsidR="00D342A0" w:rsidRPr="0061258F" w:rsidTr="00D342A0">
        <w:tc>
          <w:tcPr>
            <w:tcW w:w="1985"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ind w:left="150" w:right="138"/>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Розподілювачі ПОМ</w:t>
            </w:r>
          </w:p>
        </w:tc>
        <w:tc>
          <w:tcPr>
            <w:tcW w:w="1085"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ind w:left="145" w:right="147"/>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0,85</w:t>
            </w:r>
          </w:p>
        </w:tc>
        <w:tc>
          <w:tcPr>
            <w:tcW w:w="935"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ind w:left="145"/>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1,5</w:t>
            </w:r>
          </w:p>
        </w:tc>
        <w:tc>
          <w:tcPr>
            <w:tcW w:w="995"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ind w:left="145"/>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0,8</w:t>
            </w:r>
          </w:p>
        </w:tc>
      </w:tr>
      <w:tr w:rsidR="00D342A0" w:rsidRPr="0061258F" w:rsidTr="00D342A0">
        <w:tc>
          <w:tcPr>
            <w:tcW w:w="1985"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ind w:left="150" w:right="138"/>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Снігонавантажувачі</w:t>
            </w:r>
          </w:p>
        </w:tc>
        <w:tc>
          <w:tcPr>
            <w:tcW w:w="1085"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ind w:left="145" w:right="147"/>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0,8</w:t>
            </w:r>
          </w:p>
        </w:tc>
        <w:tc>
          <w:tcPr>
            <w:tcW w:w="935"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ind w:left="145"/>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1,5</w:t>
            </w:r>
          </w:p>
        </w:tc>
        <w:tc>
          <w:tcPr>
            <w:tcW w:w="995"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ind w:left="145"/>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0,7</w:t>
            </w:r>
          </w:p>
        </w:tc>
      </w:tr>
      <w:tr w:rsidR="00D342A0" w:rsidRPr="0061258F" w:rsidTr="00D342A0">
        <w:tc>
          <w:tcPr>
            <w:tcW w:w="1985"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ind w:left="150" w:right="138"/>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Самоскиди</w:t>
            </w:r>
          </w:p>
        </w:tc>
        <w:tc>
          <w:tcPr>
            <w:tcW w:w="1085"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ind w:left="145" w:right="147"/>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w:t>
            </w:r>
          </w:p>
        </w:tc>
        <w:tc>
          <w:tcPr>
            <w:tcW w:w="935"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ind w:left="145"/>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1,5</w:t>
            </w:r>
          </w:p>
        </w:tc>
        <w:tc>
          <w:tcPr>
            <w:tcW w:w="995"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ind w:left="145"/>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w:t>
            </w:r>
          </w:p>
        </w:tc>
      </w:tr>
    </w:tbl>
    <w:p w:rsidR="00D342A0" w:rsidRPr="0061258F" w:rsidRDefault="00D342A0" w:rsidP="00D342A0">
      <w:pPr>
        <w:spacing w:after="0" w:line="240" w:lineRule="auto"/>
        <w:jc w:val="both"/>
        <w:rPr>
          <w:rFonts w:ascii="Times New Roman" w:eastAsia="Times New Roman" w:hAnsi="Times New Roman" w:cs="Times New Roman"/>
          <w:sz w:val="28"/>
          <w:szCs w:val="28"/>
          <w:lang w:val="uk-UA"/>
        </w:rPr>
      </w:pPr>
      <w:bookmarkStart w:id="13" w:name="n311"/>
      <w:bookmarkEnd w:id="13"/>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Експлуатаційна продуктивність (</w:t>
      </w:r>
      <w:proofErr w:type="spellStart"/>
      <w:r w:rsidRPr="0061258F">
        <w:rPr>
          <w:rFonts w:ascii="Times New Roman" w:eastAsia="Times New Roman" w:hAnsi="Times New Roman" w:cs="Times New Roman"/>
          <w:sz w:val="28"/>
          <w:szCs w:val="28"/>
          <w:lang w:val="uk-UA"/>
        </w:rPr>
        <w:t>Пp</w:t>
      </w:r>
      <w:proofErr w:type="spellEnd"/>
      <w:r w:rsidRPr="0061258F">
        <w:rPr>
          <w:rFonts w:ascii="Times New Roman" w:eastAsia="Times New Roman" w:hAnsi="Times New Roman" w:cs="Times New Roman"/>
          <w:sz w:val="28"/>
          <w:szCs w:val="28"/>
          <w:lang w:val="uk-UA"/>
        </w:rPr>
        <w:t>) розподілювачів ПОМ визначається за формулою:</w:t>
      </w:r>
    </w:p>
    <w:p w:rsidR="00D342A0" w:rsidRPr="0061258F" w:rsidRDefault="00D342A0" w:rsidP="00D342A0">
      <w:pPr>
        <w:spacing w:after="0" w:line="240" w:lineRule="auto"/>
        <w:ind w:firstLine="708"/>
        <w:jc w:val="both"/>
        <w:rPr>
          <w:rFonts w:ascii="Times New Roman" w:eastAsia="Times New Roman" w:hAnsi="Times New Roman" w:cs="Times New Roman"/>
          <w:sz w:val="28"/>
          <w:szCs w:val="28"/>
          <w:lang w:val="uk-UA"/>
        </w:rPr>
      </w:pPr>
    </w:p>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proofErr w:type="spellStart"/>
      <w:r w:rsidRPr="0061258F">
        <w:rPr>
          <w:rFonts w:ascii="Times New Roman" w:eastAsia="Times New Roman" w:hAnsi="Times New Roman" w:cs="Times New Roman"/>
          <w:sz w:val="28"/>
          <w:szCs w:val="28"/>
          <w:lang w:val="uk-UA"/>
        </w:rPr>
        <w:t>Пp</w:t>
      </w:r>
      <w:proofErr w:type="spellEnd"/>
      <w:r w:rsidRPr="0061258F">
        <w:rPr>
          <w:rFonts w:ascii="Times New Roman" w:eastAsia="Times New Roman" w:hAnsi="Times New Roman" w:cs="Times New Roman"/>
          <w:sz w:val="28"/>
          <w:szCs w:val="28"/>
          <w:lang w:val="uk-UA"/>
        </w:rPr>
        <w:t xml:space="preserve"> = </w:t>
      </w:r>
      <w:proofErr w:type="spellStart"/>
      <w:r w:rsidRPr="0061258F">
        <w:rPr>
          <w:rFonts w:ascii="Times New Roman" w:eastAsia="Times New Roman" w:hAnsi="Times New Roman" w:cs="Times New Roman"/>
          <w:sz w:val="28"/>
          <w:szCs w:val="28"/>
          <w:lang w:val="uk-UA"/>
        </w:rPr>
        <w:t>Vp</w:t>
      </w:r>
      <w:proofErr w:type="spellEnd"/>
      <w:r w:rsidRPr="0061258F">
        <w:rPr>
          <w:rFonts w:ascii="Times New Roman" w:eastAsia="Times New Roman" w:hAnsi="Times New Roman" w:cs="Times New Roman"/>
          <w:sz w:val="28"/>
          <w:szCs w:val="28"/>
          <w:lang w:val="uk-UA"/>
        </w:rPr>
        <w:t xml:space="preserve"> * </w:t>
      </w:r>
      <w:proofErr w:type="spellStart"/>
      <w:r w:rsidRPr="0061258F">
        <w:rPr>
          <w:rFonts w:ascii="Times New Roman" w:eastAsia="Times New Roman" w:hAnsi="Times New Roman" w:cs="Times New Roman"/>
          <w:sz w:val="28"/>
          <w:szCs w:val="28"/>
          <w:lang w:val="uk-UA"/>
        </w:rPr>
        <w:t>Bp</w:t>
      </w:r>
      <w:proofErr w:type="spellEnd"/>
      <w:r w:rsidRPr="0061258F">
        <w:rPr>
          <w:rFonts w:ascii="Times New Roman" w:eastAsia="Times New Roman" w:hAnsi="Times New Roman" w:cs="Times New Roman"/>
          <w:sz w:val="28"/>
          <w:szCs w:val="28"/>
          <w:lang w:val="uk-UA"/>
        </w:rPr>
        <w:t xml:space="preserve"> * </w:t>
      </w:r>
      <w:proofErr w:type="spellStart"/>
      <w:r w:rsidRPr="0061258F">
        <w:rPr>
          <w:rFonts w:ascii="Times New Roman" w:eastAsia="Times New Roman" w:hAnsi="Times New Roman" w:cs="Times New Roman"/>
          <w:sz w:val="28"/>
          <w:szCs w:val="28"/>
          <w:lang w:val="uk-UA"/>
        </w:rPr>
        <w:t>Kвик</w:t>
      </w:r>
      <w:proofErr w:type="spellEnd"/>
      <w:r w:rsidRPr="0061258F">
        <w:rPr>
          <w:rFonts w:ascii="Times New Roman" w:eastAsia="Times New Roman" w:hAnsi="Times New Roman" w:cs="Times New Roman"/>
          <w:sz w:val="28"/>
          <w:szCs w:val="28"/>
          <w:lang w:val="uk-UA"/>
        </w:rPr>
        <w:t xml:space="preserve"> *(1 - </w:t>
      </w:r>
      <w:proofErr w:type="spellStart"/>
      <w:r w:rsidRPr="0061258F">
        <w:rPr>
          <w:rFonts w:ascii="Times New Roman" w:eastAsia="Times New Roman" w:hAnsi="Times New Roman" w:cs="Times New Roman"/>
          <w:sz w:val="28"/>
          <w:szCs w:val="28"/>
          <w:lang w:val="uk-UA"/>
        </w:rPr>
        <w:t>tЗ</w:t>
      </w:r>
      <w:proofErr w:type="spellEnd"/>
      <w:r w:rsidRPr="0061258F">
        <w:rPr>
          <w:rFonts w:ascii="Times New Roman" w:eastAsia="Times New Roman" w:hAnsi="Times New Roman" w:cs="Times New Roman"/>
          <w:sz w:val="28"/>
          <w:szCs w:val="28"/>
          <w:lang w:val="uk-UA"/>
        </w:rPr>
        <w:t xml:space="preserve"> /( </w:t>
      </w:r>
      <w:proofErr w:type="spellStart"/>
      <w:r w:rsidRPr="0061258F">
        <w:rPr>
          <w:rFonts w:ascii="Times New Roman" w:eastAsia="Times New Roman" w:hAnsi="Times New Roman" w:cs="Times New Roman"/>
          <w:sz w:val="28"/>
          <w:szCs w:val="28"/>
          <w:lang w:val="uk-UA"/>
        </w:rPr>
        <w:t>tО</w:t>
      </w:r>
      <w:proofErr w:type="spellEnd"/>
      <w:r w:rsidRPr="0061258F">
        <w:rPr>
          <w:rFonts w:ascii="Times New Roman" w:eastAsia="Times New Roman" w:hAnsi="Times New Roman" w:cs="Times New Roman"/>
          <w:sz w:val="28"/>
          <w:szCs w:val="28"/>
          <w:lang w:val="uk-UA"/>
        </w:rPr>
        <w:t xml:space="preserve"> + </w:t>
      </w:r>
      <w:proofErr w:type="spellStart"/>
      <w:r w:rsidRPr="0061258F">
        <w:rPr>
          <w:rFonts w:ascii="Times New Roman" w:eastAsia="Times New Roman" w:hAnsi="Times New Roman" w:cs="Times New Roman"/>
          <w:sz w:val="28"/>
          <w:szCs w:val="28"/>
          <w:lang w:val="uk-UA"/>
        </w:rPr>
        <w:t>tЗ</w:t>
      </w:r>
      <w:proofErr w:type="spellEnd"/>
      <w:r w:rsidRPr="0061258F">
        <w:rPr>
          <w:rFonts w:ascii="Times New Roman" w:eastAsia="Times New Roman" w:hAnsi="Times New Roman" w:cs="Times New Roman"/>
          <w:sz w:val="28"/>
          <w:szCs w:val="28"/>
          <w:lang w:val="uk-UA"/>
        </w:rPr>
        <w:t xml:space="preserve"> ))</w:t>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t>(4.2),</w:t>
      </w:r>
    </w:p>
    <w:p w:rsidR="00D342A0" w:rsidRPr="0061258F" w:rsidRDefault="00D342A0" w:rsidP="00D342A0">
      <w:pPr>
        <w:spacing w:after="0" w:line="240" w:lineRule="auto"/>
        <w:jc w:val="both"/>
        <w:rPr>
          <w:rFonts w:ascii="Times New Roman" w:eastAsia="Times New Roman" w:hAnsi="Times New Roman" w:cs="Times New Roman"/>
          <w:lang w:val="uk-UA"/>
        </w:rPr>
      </w:pPr>
    </w:p>
    <w:p w:rsidR="00D342A0" w:rsidRPr="0061258F" w:rsidRDefault="00D342A0" w:rsidP="00D342A0">
      <w:pPr>
        <w:spacing w:after="0" w:line="240" w:lineRule="auto"/>
        <w:jc w:val="both"/>
        <w:rPr>
          <w:rFonts w:ascii="Times New Roman" w:eastAsia="Times New Roman" w:hAnsi="Times New Roman" w:cs="Times New Roman"/>
          <w:i/>
          <w:lang w:val="uk-UA"/>
        </w:rPr>
      </w:pPr>
      <w:r w:rsidRPr="0061258F">
        <w:rPr>
          <w:rFonts w:ascii="Times New Roman" w:eastAsia="Times New Roman" w:hAnsi="Times New Roman" w:cs="Times New Roman"/>
          <w:i/>
          <w:lang w:val="uk-UA"/>
        </w:rPr>
        <w:t xml:space="preserve">де </w:t>
      </w:r>
    </w:p>
    <w:p w:rsidR="00D342A0" w:rsidRPr="0061258F" w:rsidRDefault="00D342A0" w:rsidP="00D342A0">
      <w:pPr>
        <w:spacing w:after="0" w:line="240" w:lineRule="auto"/>
        <w:ind w:left="993"/>
        <w:jc w:val="both"/>
        <w:rPr>
          <w:rFonts w:ascii="Times New Roman" w:eastAsia="Times New Roman" w:hAnsi="Times New Roman" w:cs="Times New Roman"/>
          <w:i/>
          <w:lang w:val="uk-UA"/>
        </w:rPr>
      </w:pPr>
      <w:proofErr w:type="spellStart"/>
      <w:r w:rsidRPr="0061258F">
        <w:rPr>
          <w:rFonts w:ascii="Times New Roman" w:eastAsia="Times New Roman" w:hAnsi="Times New Roman" w:cs="Times New Roman"/>
          <w:i/>
          <w:lang w:val="uk-UA"/>
        </w:rPr>
        <w:t>Vp</w:t>
      </w:r>
      <w:proofErr w:type="spellEnd"/>
      <w:r w:rsidRPr="0061258F">
        <w:rPr>
          <w:rFonts w:ascii="Times New Roman" w:eastAsia="Times New Roman" w:hAnsi="Times New Roman" w:cs="Times New Roman"/>
          <w:i/>
          <w:lang w:val="uk-UA"/>
        </w:rPr>
        <w:t xml:space="preserve"> - робоча швидкість руху розподілювача ПОМ, км/год.;</w:t>
      </w:r>
    </w:p>
    <w:p w:rsidR="00D342A0" w:rsidRPr="0061258F" w:rsidRDefault="00D342A0" w:rsidP="00D342A0">
      <w:pPr>
        <w:spacing w:after="0" w:line="240" w:lineRule="auto"/>
        <w:ind w:left="993"/>
        <w:jc w:val="both"/>
        <w:rPr>
          <w:rFonts w:ascii="Times New Roman" w:eastAsia="Times New Roman" w:hAnsi="Times New Roman" w:cs="Times New Roman"/>
          <w:i/>
          <w:lang w:val="uk-UA"/>
        </w:rPr>
      </w:pPr>
      <w:proofErr w:type="spellStart"/>
      <w:r w:rsidRPr="0061258F">
        <w:rPr>
          <w:rFonts w:ascii="Times New Roman" w:eastAsia="Times New Roman" w:hAnsi="Times New Roman" w:cs="Times New Roman"/>
          <w:i/>
          <w:lang w:val="uk-UA"/>
        </w:rPr>
        <w:t>Bp</w:t>
      </w:r>
      <w:proofErr w:type="spellEnd"/>
      <w:r w:rsidRPr="0061258F">
        <w:rPr>
          <w:rFonts w:ascii="Times New Roman" w:eastAsia="Times New Roman" w:hAnsi="Times New Roman" w:cs="Times New Roman"/>
          <w:i/>
          <w:lang w:val="uk-UA"/>
        </w:rPr>
        <w:t xml:space="preserve"> - ширина оброблення розподілювачем ПОМ, м;</w:t>
      </w:r>
    </w:p>
    <w:p w:rsidR="00D342A0" w:rsidRPr="0061258F" w:rsidRDefault="00D342A0" w:rsidP="00D342A0">
      <w:pPr>
        <w:spacing w:after="0" w:line="240" w:lineRule="auto"/>
        <w:ind w:left="993"/>
        <w:jc w:val="both"/>
        <w:rPr>
          <w:rFonts w:ascii="Times New Roman" w:eastAsia="Times New Roman" w:hAnsi="Times New Roman" w:cs="Times New Roman"/>
          <w:i/>
          <w:lang w:val="uk-UA"/>
        </w:rPr>
      </w:pPr>
      <w:proofErr w:type="spellStart"/>
      <w:r w:rsidRPr="0061258F">
        <w:rPr>
          <w:rFonts w:ascii="Times New Roman" w:eastAsia="Times New Roman" w:hAnsi="Times New Roman" w:cs="Times New Roman"/>
          <w:i/>
          <w:lang w:val="uk-UA"/>
        </w:rPr>
        <w:t>Kвик</w:t>
      </w:r>
      <w:proofErr w:type="spellEnd"/>
      <w:r w:rsidRPr="0061258F">
        <w:rPr>
          <w:rFonts w:ascii="Times New Roman" w:eastAsia="Times New Roman" w:hAnsi="Times New Roman" w:cs="Times New Roman"/>
          <w:i/>
          <w:lang w:val="uk-UA"/>
        </w:rPr>
        <w:t xml:space="preserve"> - коефіцієнт використання розподілювачів ПОМ на лінії;</w:t>
      </w:r>
    </w:p>
    <w:p w:rsidR="00D342A0" w:rsidRPr="0061258F" w:rsidRDefault="00D342A0" w:rsidP="00D342A0">
      <w:pPr>
        <w:spacing w:after="0" w:line="240" w:lineRule="auto"/>
        <w:ind w:left="993"/>
        <w:jc w:val="both"/>
        <w:rPr>
          <w:rFonts w:ascii="Times New Roman" w:eastAsia="Times New Roman" w:hAnsi="Times New Roman" w:cs="Times New Roman"/>
          <w:i/>
          <w:lang w:val="uk-UA"/>
        </w:rPr>
      </w:pPr>
      <w:proofErr w:type="spellStart"/>
      <w:r w:rsidRPr="0061258F">
        <w:rPr>
          <w:rFonts w:ascii="Times New Roman" w:eastAsia="Times New Roman" w:hAnsi="Times New Roman" w:cs="Times New Roman"/>
          <w:i/>
          <w:lang w:val="uk-UA"/>
        </w:rPr>
        <w:t>tЗ</w:t>
      </w:r>
      <w:proofErr w:type="spellEnd"/>
      <w:r w:rsidRPr="0061258F">
        <w:rPr>
          <w:rFonts w:ascii="Times New Roman" w:eastAsia="Times New Roman" w:hAnsi="Times New Roman" w:cs="Times New Roman"/>
          <w:i/>
          <w:lang w:val="uk-UA"/>
        </w:rPr>
        <w:t xml:space="preserve"> - час завантаження розподілювача ПОМ, год.;</w:t>
      </w:r>
    </w:p>
    <w:p w:rsidR="00D342A0" w:rsidRPr="0061258F" w:rsidRDefault="00D342A0" w:rsidP="00D342A0">
      <w:pPr>
        <w:spacing w:after="0" w:line="240" w:lineRule="auto"/>
        <w:ind w:left="993"/>
        <w:jc w:val="both"/>
        <w:rPr>
          <w:rFonts w:ascii="Times New Roman" w:eastAsia="Times New Roman" w:hAnsi="Times New Roman" w:cs="Times New Roman"/>
          <w:i/>
          <w:lang w:val="uk-UA"/>
        </w:rPr>
      </w:pPr>
      <w:proofErr w:type="spellStart"/>
      <w:r w:rsidRPr="0061258F">
        <w:rPr>
          <w:rFonts w:ascii="Times New Roman" w:eastAsia="Times New Roman" w:hAnsi="Times New Roman" w:cs="Times New Roman"/>
          <w:i/>
          <w:lang w:val="uk-UA"/>
        </w:rPr>
        <w:t>tО</w:t>
      </w:r>
      <w:proofErr w:type="spellEnd"/>
      <w:r w:rsidRPr="0061258F">
        <w:rPr>
          <w:rFonts w:ascii="Times New Roman" w:eastAsia="Times New Roman" w:hAnsi="Times New Roman" w:cs="Times New Roman"/>
          <w:i/>
          <w:lang w:val="uk-UA"/>
        </w:rPr>
        <w:t xml:space="preserve"> - час обробки покриття ПОМ розподілювачем ПОМ  при одному завантаженні бункера машини, год.</w:t>
      </w: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rPr>
      </w:pP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Робоча швидкість розподілювачів ПОМ (</w:t>
      </w:r>
      <w:proofErr w:type="spellStart"/>
      <w:r w:rsidRPr="0061258F">
        <w:rPr>
          <w:rFonts w:ascii="Times New Roman" w:eastAsia="Times New Roman" w:hAnsi="Times New Roman" w:cs="Times New Roman"/>
          <w:sz w:val="28"/>
          <w:szCs w:val="28"/>
          <w:lang w:val="uk-UA"/>
        </w:rPr>
        <w:t>Vp</w:t>
      </w:r>
      <w:proofErr w:type="spellEnd"/>
      <w:r w:rsidRPr="0061258F">
        <w:rPr>
          <w:rFonts w:ascii="Times New Roman" w:eastAsia="Times New Roman" w:hAnsi="Times New Roman" w:cs="Times New Roman"/>
          <w:sz w:val="28"/>
          <w:szCs w:val="28"/>
          <w:lang w:val="uk-UA"/>
        </w:rPr>
        <w:t>) повинна становити 25-30 км/год., а під час роботи на вузьких вулицях з інтенсивним рухом транспорту і пішоходів, на тротуарах</w:t>
      </w:r>
      <w:r w:rsidRPr="0061258F">
        <w:rPr>
          <w:rFonts w:ascii="Times New Roman" w:eastAsia="Times New Roman" w:hAnsi="Times New Roman" w:cs="Times New Roman"/>
          <w:b/>
          <w:i/>
          <w:sz w:val="28"/>
          <w:szCs w:val="28"/>
          <w:lang w:val="uk-UA"/>
        </w:rPr>
        <w:t xml:space="preserve">, </w:t>
      </w:r>
      <w:r w:rsidRPr="0061258F">
        <w:rPr>
          <w:rFonts w:ascii="Times New Roman" w:eastAsia="Times New Roman" w:hAnsi="Times New Roman" w:cs="Times New Roman"/>
          <w:sz w:val="28"/>
          <w:szCs w:val="28"/>
          <w:lang w:val="uk-UA"/>
        </w:rPr>
        <w:t>а також у зоні зупинок громадського транспорту - 10-15 км/год.</w:t>
      </w: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Ширину оброблення (</w:t>
      </w:r>
      <w:proofErr w:type="spellStart"/>
      <w:r w:rsidRPr="0061258F">
        <w:rPr>
          <w:rFonts w:ascii="Times New Roman" w:eastAsia="Times New Roman" w:hAnsi="Times New Roman" w:cs="Times New Roman"/>
          <w:sz w:val="28"/>
          <w:szCs w:val="28"/>
          <w:lang w:val="uk-UA"/>
        </w:rPr>
        <w:t>Bp</w:t>
      </w:r>
      <w:proofErr w:type="spellEnd"/>
      <w:r w:rsidRPr="0061258F">
        <w:rPr>
          <w:rFonts w:ascii="Times New Roman" w:eastAsia="Times New Roman" w:hAnsi="Times New Roman" w:cs="Times New Roman"/>
          <w:sz w:val="28"/>
          <w:szCs w:val="28"/>
          <w:lang w:val="uk-UA"/>
        </w:rPr>
        <w:t xml:space="preserve">) приймають за даними інструкцій з експлуатації </w:t>
      </w:r>
      <w:proofErr w:type="spellStart"/>
      <w:r w:rsidRPr="0061258F">
        <w:rPr>
          <w:rFonts w:ascii="Times New Roman" w:eastAsia="Times New Roman" w:hAnsi="Times New Roman" w:cs="Times New Roman"/>
          <w:sz w:val="28"/>
          <w:szCs w:val="28"/>
          <w:lang w:val="uk-UA"/>
        </w:rPr>
        <w:t>прибиральної</w:t>
      </w:r>
      <w:proofErr w:type="spellEnd"/>
      <w:r w:rsidRPr="0061258F">
        <w:rPr>
          <w:rFonts w:ascii="Times New Roman" w:eastAsia="Times New Roman" w:hAnsi="Times New Roman" w:cs="Times New Roman"/>
          <w:sz w:val="28"/>
          <w:szCs w:val="28"/>
          <w:lang w:val="uk-UA"/>
        </w:rPr>
        <w:t xml:space="preserve"> машини.</w:t>
      </w: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lastRenderedPageBreak/>
        <w:t>Коефіцієнт використання розподілювачів ПОМ на лінії (</w:t>
      </w:r>
      <w:proofErr w:type="spellStart"/>
      <w:r w:rsidRPr="0061258F">
        <w:rPr>
          <w:rFonts w:ascii="Times New Roman" w:eastAsia="Times New Roman" w:hAnsi="Times New Roman" w:cs="Times New Roman"/>
          <w:sz w:val="28"/>
          <w:szCs w:val="28"/>
          <w:lang w:val="uk-UA"/>
        </w:rPr>
        <w:t>Kвик</w:t>
      </w:r>
      <w:proofErr w:type="spellEnd"/>
      <w:r w:rsidRPr="0061258F">
        <w:rPr>
          <w:rFonts w:ascii="Times New Roman" w:eastAsia="Times New Roman" w:hAnsi="Times New Roman" w:cs="Times New Roman"/>
          <w:sz w:val="28"/>
          <w:szCs w:val="28"/>
          <w:lang w:val="uk-UA"/>
        </w:rPr>
        <w:t>) приймається за даними, наведеними в Таблиці 4.3.6.</w:t>
      </w: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Час завантаження розподілювача ПОМ (</w:t>
      </w:r>
      <w:proofErr w:type="spellStart"/>
      <w:r w:rsidRPr="0061258F">
        <w:rPr>
          <w:rFonts w:ascii="Times New Roman" w:eastAsia="Times New Roman" w:hAnsi="Times New Roman" w:cs="Times New Roman"/>
          <w:sz w:val="28"/>
          <w:szCs w:val="28"/>
          <w:lang w:val="uk-UA"/>
        </w:rPr>
        <w:t>tЗ</w:t>
      </w:r>
      <w:proofErr w:type="spellEnd"/>
      <w:r w:rsidRPr="0061258F">
        <w:rPr>
          <w:rFonts w:ascii="Times New Roman" w:eastAsia="Times New Roman" w:hAnsi="Times New Roman" w:cs="Times New Roman"/>
          <w:sz w:val="28"/>
          <w:szCs w:val="28"/>
          <w:lang w:val="uk-UA"/>
        </w:rPr>
        <w:t>) визначається за формулою:</w:t>
      </w:r>
    </w:p>
    <w:p w:rsidR="00D342A0" w:rsidRPr="0061258F" w:rsidRDefault="00D342A0" w:rsidP="00D342A0">
      <w:pPr>
        <w:spacing w:after="0" w:line="240" w:lineRule="auto"/>
        <w:jc w:val="both"/>
        <w:rPr>
          <w:rFonts w:ascii="Times New Roman" w:eastAsia="Times New Roman" w:hAnsi="Times New Roman" w:cs="Times New Roman"/>
          <w:sz w:val="28"/>
          <w:szCs w:val="28"/>
          <w:lang w:val="uk-UA"/>
        </w:rPr>
      </w:pPr>
    </w:p>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proofErr w:type="spellStart"/>
      <w:r w:rsidRPr="0061258F">
        <w:rPr>
          <w:rFonts w:ascii="Times New Roman" w:eastAsia="Times New Roman" w:hAnsi="Times New Roman" w:cs="Times New Roman"/>
          <w:sz w:val="28"/>
          <w:szCs w:val="28"/>
          <w:lang w:val="uk-UA"/>
        </w:rPr>
        <w:t>tЗ</w:t>
      </w:r>
      <w:proofErr w:type="spellEnd"/>
      <w:r w:rsidRPr="0061258F">
        <w:rPr>
          <w:rFonts w:ascii="Times New Roman" w:eastAsia="Times New Roman" w:hAnsi="Times New Roman" w:cs="Times New Roman"/>
          <w:sz w:val="28"/>
          <w:szCs w:val="28"/>
          <w:lang w:val="uk-UA"/>
        </w:rPr>
        <w:t xml:space="preserve"> = </w:t>
      </w:r>
      <w:proofErr w:type="spellStart"/>
      <w:r w:rsidRPr="0061258F">
        <w:rPr>
          <w:rFonts w:ascii="Times New Roman" w:eastAsia="Times New Roman" w:hAnsi="Times New Roman" w:cs="Times New Roman"/>
          <w:sz w:val="28"/>
          <w:szCs w:val="28"/>
          <w:lang w:val="uk-UA"/>
        </w:rPr>
        <w:t>th</w:t>
      </w:r>
      <w:proofErr w:type="spellEnd"/>
      <w:r w:rsidRPr="0061258F">
        <w:rPr>
          <w:rFonts w:ascii="Times New Roman" w:eastAsia="Times New Roman" w:hAnsi="Times New Roman" w:cs="Times New Roman"/>
          <w:sz w:val="28"/>
          <w:szCs w:val="28"/>
          <w:lang w:val="uk-UA"/>
        </w:rPr>
        <w:t xml:space="preserve"> + 2 * </w:t>
      </w:r>
      <w:proofErr w:type="spellStart"/>
      <w:r w:rsidRPr="0061258F">
        <w:rPr>
          <w:rFonts w:ascii="Times New Roman" w:eastAsia="Times New Roman" w:hAnsi="Times New Roman" w:cs="Times New Roman"/>
          <w:sz w:val="28"/>
          <w:szCs w:val="28"/>
          <w:lang w:val="uk-UA"/>
        </w:rPr>
        <w:t>Lв</w:t>
      </w:r>
      <w:proofErr w:type="spellEnd"/>
      <w:r w:rsidRPr="0061258F">
        <w:rPr>
          <w:rFonts w:ascii="Times New Roman" w:eastAsia="Times New Roman" w:hAnsi="Times New Roman" w:cs="Times New Roman"/>
          <w:sz w:val="28"/>
          <w:szCs w:val="28"/>
          <w:lang w:val="uk-UA"/>
        </w:rPr>
        <w:t xml:space="preserve"> / </w:t>
      </w:r>
      <w:proofErr w:type="spellStart"/>
      <w:r w:rsidRPr="0061258F">
        <w:rPr>
          <w:rFonts w:ascii="Times New Roman" w:eastAsia="Times New Roman" w:hAnsi="Times New Roman" w:cs="Times New Roman"/>
          <w:sz w:val="28"/>
          <w:szCs w:val="28"/>
          <w:lang w:val="uk-UA"/>
        </w:rPr>
        <w:t>Vр</w:t>
      </w:r>
      <w:proofErr w:type="spellEnd"/>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t>(4.3),</w:t>
      </w:r>
    </w:p>
    <w:p w:rsidR="00D342A0" w:rsidRPr="0061258F" w:rsidRDefault="00D342A0" w:rsidP="00D342A0">
      <w:pPr>
        <w:spacing w:after="0" w:line="240" w:lineRule="auto"/>
        <w:jc w:val="both"/>
        <w:rPr>
          <w:rFonts w:ascii="Times New Roman" w:eastAsia="Times New Roman" w:hAnsi="Times New Roman" w:cs="Times New Roman"/>
          <w:lang w:val="uk-UA"/>
        </w:rPr>
      </w:pPr>
    </w:p>
    <w:p w:rsidR="00D342A0" w:rsidRPr="0061258F" w:rsidRDefault="00D342A0" w:rsidP="00D342A0">
      <w:pPr>
        <w:spacing w:after="0" w:line="240" w:lineRule="auto"/>
        <w:jc w:val="both"/>
        <w:rPr>
          <w:rFonts w:ascii="Times New Roman" w:eastAsia="Times New Roman" w:hAnsi="Times New Roman" w:cs="Times New Roman"/>
          <w:i/>
          <w:lang w:val="uk-UA"/>
        </w:rPr>
      </w:pPr>
      <w:r w:rsidRPr="0061258F">
        <w:rPr>
          <w:rFonts w:ascii="Times New Roman" w:eastAsia="Times New Roman" w:hAnsi="Times New Roman" w:cs="Times New Roman"/>
          <w:i/>
          <w:lang w:val="uk-UA"/>
        </w:rPr>
        <w:t>де</w:t>
      </w:r>
    </w:p>
    <w:p w:rsidR="00D342A0" w:rsidRPr="0061258F" w:rsidRDefault="00D342A0" w:rsidP="00D342A0">
      <w:pPr>
        <w:spacing w:after="0" w:line="240" w:lineRule="auto"/>
        <w:ind w:left="993"/>
        <w:jc w:val="both"/>
        <w:rPr>
          <w:rFonts w:ascii="Times New Roman" w:eastAsia="Times New Roman" w:hAnsi="Times New Roman" w:cs="Times New Roman"/>
          <w:i/>
          <w:lang w:val="uk-UA"/>
        </w:rPr>
      </w:pPr>
      <w:proofErr w:type="spellStart"/>
      <w:r w:rsidRPr="0061258F">
        <w:rPr>
          <w:rFonts w:ascii="Times New Roman" w:eastAsia="Times New Roman" w:hAnsi="Times New Roman" w:cs="Times New Roman"/>
          <w:i/>
          <w:lang w:val="uk-UA"/>
        </w:rPr>
        <w:t>th</w:t>
      </w:r>
      <w:proofErr w:type="spellEnd"/>
      <w:r w:rsidRPr="0061258F">
        <w:rPr>
          <w:rFonts w:ascii="Times New Roman" w:eastAsia="Times New Roman" w:hAnsi="Times New Roman" w:cs="Times New Roman"/>
          <w:i/>
          <w:lang w:val="uk-UA"/>
        </w:rPr>
        <w:t xml:space="preserve"> - тривалість навантаження ПОМ до бункера розподілювача ПОМ , год.;</w:t>
      </w:r>
    </w:p>
    <w:p w:rsidR="00D342A0" w:rsidRPr="0061258F" w:rsidRDefault="00D342A0" w:rsidP="00D342A0">
      <w:pPr>
        <w:spacing w:after="0" w:line="240" w:lineRule="auto"/>
        <w:ind w:left="993"/>
        <w:jc w:val="both"/>
        <w:rPr>
          <w:rFonts w:ascii="Times New Roman" w:eastAsia="Times New Roman" w:hAnsi="Times New Roman" w:cs="Times New Roman"/>
          <w:i/>
          <w:lang w:val="uk-UA"/>
        </w:rPr>
      </w:pPr>
      <w:proofErr w:type="spellStart"/>
      <w:r w:rsidRPr="0061258F">
        <w:rPr>
          <w:rFonts w:ascii="Times New Roman" w:eastAsia="Times New Roman" w:hAnsi="Times New Roman" w:cs="Times New Roman"/>
          <w:i/>
          <w:lang w:val="uk-UA"/>
        </w:rPr>
        <w:t>Lв</w:t>
      </w:r>
      <w:proofErr w:type="spellEnd"/>
      <w:r w:rsidRPr="0061258F">
        <w:rPr>
          <w:rFonts w:ascii="Times New Roman" w:eastAsia="Times New Roman" w:hAnsi="Times New Roman" w:cs="Times New Roman"/>
          <w:i/>
          <w:lang w:val="uk-UA"/>
        </w:rPr>
        <w:t xml:space="preserve"> - відстань від місця роботи </w:t>
      </w:r>
      <w:proofErr w:type="spellStart"/>
      <w:r w:rsidRPr="0061258F">
        <w:rPr>
          <w:rFonts w:ascii="Times New Roman" w:eastAsia="Times New Roman" w:hAnsi="Times New Roman" w:cs="Times New Roman"/>
          <w:i/>
          <w:lang w:val="uk-UA"/>
        </w:rPr>
        <w:t>прибиральної</w:t>
      </w:r>
      <w:proofErr w:type="spellEnd"/>
      <w:r w:rsidRPr="0061258F">
        <w:rPr>
          <w:rFonts w:ascii="Times New Roman" w:eastAsia="Times New Roman" w:hAnsi="Times New Roman" w:cs="Times New Roman"/>
          <w:i/>
          <w:lang w:val="uk-UA"/>
        </w:rPr>
        <w:t xml:space="preserve"> машини до бази ПОМ, км;</w:t>
      </w:r>
    </w:p>
    <w:p w:rsidR="00D342A0" w:rsidRPr="0061258F" w:rsidRDefault="00D342A0" w:rsidP="00D342A0">
      <w:pPr>
        <w:spacing w:after="0" w:line="240" w:lineRule="auto"/>
        <w:ind w:left="993"/>
        <w:jc w:val="both"/>
        <w:rPr>
          <w:rFonts w:ascii="Times New Roman" w:eastAsia="Times New Roman" w:hAnsi="Times New Roman" w:cs="Times New Roman"/>
          <w:i/>
          <w:lang w:val="uk-UA"/>
        </w:rPr>
      </w:pPr>
      <w:proofErr w:type="spellStart"/>
      <w:r w:rsidRPr="0061258F">
        <w:rPr>
          <w:rFonts w:ascii="Times New Roman" w:eastAsia="Times New Roman" w:hAnsi="Times New Roman" w:cs="Times New Roman"/>
          <w:i/>
          <w:lang w:val="uk-UA"/>
        </w:rPr>
        <w:t>Vр</w:t>
      </w:r>
      <w:proofErr w:type="spellEnd"/>
      <w:r w:rsidRPr="0061258F">
        <w:rPr>
          <w:rFonts w:ascii="Times New Roman" w:eastAsia="Times New Roman" w:hAnsi="Times New Roman" w:cs="Times New Roman"/>
          <w:i/>
          <w:lang w:val="uk-UA"/>
        </w:rPr>
        <w:t xml:space="preserve"> - транспортна швидкість руху розподілювачів ПОМ, км/год.</w:t>
      </w: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rPr>
      </w:pP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Тривалість навантаження ПОМ до бункера розподілювача ПОМ (</w:t>
      </w:r>
      <w:proofErr w:type="spellStart"/>
      <w:r w:rsidRPr="0061258F">
        <w:rPr>
          <w:rFonts w:ascii="Times New Roman" w:eastAsia="Times New Roman" w:hAnsi="Times New Roman" w:cs="Times New Roman"/>
          <w:sz w:val="28"/>
          <w:szCs w:val="28"/>
          <w:lang w:val="uk-UA"/>
        </w:rPr>
        <w:t>th</w:t>
      </w:r>
      <w:proofErr w:type="spellEnd"/>
      <w:r w:rsidRPr="0061258F">
        <w:rPr>
          <w:rFonts w:ascii="Times New Roman" w:eastAsia="Times New Roman" w:hAnsi="Times New Roman" w:cs="Times New Roman"/>
          <w:sz w:val="28"/>
          <w:szCs w:val="28"/>
          <w:lang w:val="uk-UA"/>
        </w:rPr>
        <w:t>) залежить від корисної місткості бункера.</w:t>
      </w: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Середня відстань від місця роботи розподілювачів до бази ПОМ (</w:t>
      </w:r>
      <w:proofErr w:type="spellStart"/>
      <w:r w:rsidRPr="0061258F">
        <w:rPr>
          <w:rFonts w:ascii="Times New Roman" w:eastAsia="Times New Roman" w:hAnsi="Times New Roman" w:cs="Times New Roman"/>
          <w:sz w:val="28"/>
          <w:szCs w:val="28"/>
          <w:lang w:val="uk-UA"/>
        </w:rPr>
        <w:t>Lв</w:t>
      </w:r>
      <w:proofErr w:type="spellEnd"/>
      <w:r w:rsidRPr="0061258F">
        <w:rPr>
          <w:rFonts w:ascii="Times New Roman" w:eastAsia="Times New Roman" w:hAnsi="Times New Roman" w:cs="Times New Roman"/>
          <w:sz w:val="28"/>
          <w:szCs w:val="28"/>
          <w:lang w:val="uk-UA"/>
        </w:rPr>
        <w:t>) визначається середньою відстанню від бази матеріалів до геометричних центрів міських територій, що обслуговуються кожною базою ПОМ.</w:t>
      </w: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Транспортна швидкість руху розподілювачів ПОМ (</w:t>
      </w:r>
      <w:proofErr w:type="spellStart"/>
      <w:r w:rsidRPr="0061258F">
        <w:rPr>
          <w:rFonts w:ascii="Times New Roman" w:eastAsia="Times New Roman" w:hAnsi="Times New Roman" w:cs="Times New Roman"/>
          <w:sz w:val="28"/>
          <w:szCs w:val="28"/>
          <w:lang w:val="uk-UA"/>
        </w:rPr>
        <w:t>Vp</w:t>
      </w:r>
      <w:proofErr w:type="spellEnd"/>
      <w:r w:rsidRPr="0061258F">
        <w:rPr>
          <w:rFonts w:ascii="Times New Roman" w:eastAsia="Times New Roman" w:hAnsi="Times New Roman" w:cs="Times New Roman"/>
          <w:sz w:val="28"/>
          <w:szCs w:val="28"/>
          <w:lang w:val="uk-UA"/>
        </w:rPr>
        <w:t>) приймається за даними, наведеними в Таблиці 4.3.7, з урахуванням середньої відстані між перехрестями вулично-дорожньої мережі.</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p>
    <w:p w:rsidR="00D342A0" w:rsidRPr="0061258F" w:rsidRDefault="007757BC" w:rsidP="00D342A0">
      <w:pPr>
        <w:shd w:val="clear" w:color="auto" w:fill="FFFFFF"/>
        <w:spacing w:after="0" w:line="240" w:lineRule="auto"/>
        <w:textAlignment w:val="baseline"/>
        <w:rPr>
          <w:rFonts w:ascii="Times New Roman" w:eastAsia="Times New Roman" w:hAnsi="Times New Roman" w:cs="Times New Roman"/>
          <w:b/>
          <w:color w:val="000000"/>
          <w:sz w:val="28"/>
          <w:szCs w:val="28"/>
          <w:lang w:val="uk-UA" w:eastAsia="uk-UA"/>
        </w:rPr>
      </w:pPr>
      <w:r w:rsidRPr="0061258F">
        <w:rPr>
          <w:rFonts w:ascii="Times New Roman" w:eastAsia="Times New Roman" w:hAnsi="Times New Roman" w:cs="Times New Roman"/>
          <w:b/>
          <w:color w:val="000000"/>
          <w:sz w:val="28"/>
          <w:szCs w:val="28"/>
          <w:lang w:val="uk-UA" w:eastAsia="uk-UA"/>
        </w:rPr>
        <w:t>Таблиця 4.3.7</w:t>
      </w:r>
    </w:p>
    <w:p w:rsidR="00D342A0" w:rsidRPr="0061258F" w:rsidRDefault="00D342A0" w:rsidP="00D342A0">
      <w:pPr>
        <w:shd w:val="clear" w:color="auto" w:fill="FFFFFF"/>
        <w:spacing w:after="0" w:line="240" w:lineRule="auto"/>
        <w:textAlignment w:val="baseline"/>
        <w:rPr>
          <w:rFonts w:ascii="Times New Roman" w:eastAsia="Times New Roman" w:hAnsi="Times New Roman" w:cs="Times New Roman"/>
          <w:b/>
          <w:color w:val="000000"/>
          <w:sz w:val="28"/>
          <w:szCs w:val="28"/>
          <w:lang w:val="uk-UA" w:eastAsia="uk-UA"/>
        </w:rPr>
      </w:pPr>
      <w:r w:rsidRPr="0061258F">
        <w:rPr>
          <w:rFonts w:ascii="Times New Roman" w:eastAsia="Times New Roman" w:hAnsi="Times New Roman" w:cs="Times New Roman"/>
          <w:b/>
          <w:color w:val="000000"/>
          <w:sz w:val="28"/>
          <w:szCs w:val="28"/>
          <w:lang w:val="uk-UA" w:eastAsia="uk-UA"/>
        </w:rPr>
        <w:t xml:space="preserve">Середня транспортна швидкість </w:t>
      </w:r>
      <w:proofErr w:type="spellStart"/>
      <w:r w:rsidRPr="0061258F">
        <w:rPr>
          <w:rFonts w:ascii="Times New Roman" w:eastAsia="Times New Roman" w:hAnsi="Times New Roman" w:cs="Times New Roman"/>
          <w:b/>
          <w:color w:val="000000"/>
          <w:sz w:val="28"/>
          <w:szCs w:val="28"/>
          <w:lang w:val="uk-UA" w:eastAsia="uk-UA"/>
        </w:rPr>
        <w:t>прибиральних</w:t>
      </w:r>
      <w:proofErr w:type="spellEnd"/>
      <w:r w:rsidRPr="0061258F">
        <w:rPr>
          <w:rFonts w:ascii="Times New Roman" w:eastAsia="Times New Roman" w:hAnsi="Times New Roman" w:cs="Times New Roman"/>
          <w:b/>
          <w:color w:val="000000"/>
          <w:sz w:val="28"/>
          <w:szCs w:val="28"/>
          <w:lang w:val="uk-UA" w:eastAsia="uk-UA"/>
        </w:rPr>
        <w:t xml:space="preserve"> машин</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p>
    <w:tbl>
      <w:tblPr>
        <w:tblW w:w="5000" w:type="pct"/>
        <w:tblBorders>
          <w:top w:val="single" w:sz="2" w:space="0" w:color="auto"/>
          <w:left w:val="single" w:sz="2" w:space="0" w:color="auto"/>
          <w:bottom w:val="single" w:sz="2" w:space="0" w:color="auto"/>
          <w:right w:val="single" w:sz="2" w:space="0" w:color="auto"/>
        </w:tblBorders>
        <w:tblCellMar>
          <w:left w:w="0" w:type="dxa"/>
          <w:right w:w="0" w:type="dxa"/>
        </w:tblCellMar>
        <w:tblLook w:val="04A0"/>
      </w:tblPr>
      <w:tblGrid>
        <w:gridCol w:w="2852"/>
        <w:gridCol w:w="1331"/>
        <w:gridCol w:w="1332"/>
        <w:gridCol w:w="1332"/>
        <w:gridCol w:w="1332"/>
        <w:gridCol w:w="1332"/>
      </w:tblGrid>
      <w:tr w:rsidR="00D342A0" w:rsidRPr="0061258F" w:rsidTr="00D342A0">
        <w:tc>
          <w:tcPr>
            <w:tcW w:w="1500" w:type="pct"/>
            <w:vMerge w:val="restart"/>
            <w:tcBorders>
              <w:top w:val="single" w:sz="6" w:space="0" w:color="000000"/>
              <w:left w:val="single" w:sz="6" w:space="0" w:color="000000"/>
              <w:bottom w:val="single" w:sz="6" w:space="0" w:color="000000"/>
              <w:right w:val="single" w:sz="6" w:space="0" w:color="000000"/>
            </w:tcBorders>
            <w:vAlign w:val="center"/>
            <w:hideMark/>
          </w:tcPr>
          <w:p w:rsidR="00D342A0" w:rsidRPr="0061258F" w:rsidRDefault="00D342A0" w:rsidP="00D342A0">
            <w:pPr>
              <w:spacing w:after="0" w:line="240" w:lineRule="auto"/>
              <w:ind w:left="150" w:right="138"/>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 xml:space="preserve">Тип </w:t>
            </w:r>
            <w:proofErr w:type="spellStart"/>
            <w:r w:rsidRPr="0061258F">
              <w:rPr>
                <w:rFonts w:ascii="Times New Roman" w:eastAsia="Times New Roman" w:hAnsi="Times New Roman" w:cs="Times New Roman"/>
                <w:color w:val="000000"/>
                <w:sz w:val="28"/>
                <w:szCs w:val="28"/>
                <w:bdr w:val="none" w:sz="0" w:space="0" w:color="auto" w:frame="1"/>
                <w:lang w:val="uk-UA" w:eastAsia="uk-UA"/>
              </w:rPr>
              <w:t>прибиральної</w:t>
            </w:r>
            <w:proofErr w:type="spellEnd"/>
            <w:r w:rsidRPr="0061258F">
              <w:rPr>
                <w:rFonts w:ascii="Times New Roman" w:eastAsia="Times New Roman" w:hAnsi="Times New Roman" w:cs="Times New Roman"/>
                <w:color w:val="000000"/>
                <w:sz w:val="28"/>
                <w:szCs w:val="28"/>
                <w:bdr w:val="none" w:sz="0" w:space="0" w:color="auto" w:frame="1"/>
                <w:lang w:val="uk-UA" w:eastAsia="uk-UA"/>
              </w:rPr>
              <w:t xml:space="preserve"> техніки</w:t>
            </w:r>
          </w:p>
        </w:tc>
        <w:tc>
          <w:tcPr>
            <w:tcW w:w="3500" w:type="pct"/>
            <w:gridSpan w:val="5"/>
            <w:tcBorders>
              <w:top w:val="single" w:sz="6" w:space="0" w:color="000000"/>
              <w:left w:val="single" w:sz="6" w:space="0" w:color="000000"/>
              <w:bottom w:val="single" w:sz="6" w:space="0" w:color="000000"/>
              <w:right w:val="single" w:sz="6" w:space="0" w:color="000000"/>
            </w:tcBorders>
            <w:vAlign w:val="center"/>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 xml:space="preserve">Середня транспортна швидкість </w:t>
            </w:r>
            <w:proofErr w:type="spellStart"/>
            <w:r w:rsidRPr="0061258F">
              <w:rPr>
                <w:rFonts w:ascii="Times New Roman" w:eastAsia="Times New Roman" w:hAnsi="Times New Roman" w:cs="Times New Roman"/>
                <w:color w:val="000000"/>
                <w:sz w:val="28"/>
                <w:szCs w:val="28"/>
                <w:bdr w:val="none" w:sz="0" w:space="0" w:color="auto" w:frame="1"/>
                <w:lang w:val="uk-UA" w:eastAsia="uk-UA"/>
              </w:rPr>
              <w:t>прибиральних</w:t>
            </w:r>
            <w:proofErr w:type="spellEnd"/>
            <w:r w:rsidRPr="0061258F">
              <w:rPr>
                <w:rFonts w:ascii="Times New Roman" w:eastAsia="Times New Roman" w:hAnsi="Times New Roman" w:cs="Times New Roman"/>
                <w:color w:val="000000"/>
                <w:sz w:val="28"/>
                <w:szCs w:val="28"/>
                <w:bdr w:val="none" w:sz="0" w:space="0" w:color="auto" w:frame="1"/>
                <w:lang w:val="uk-UA" w:eastAsia="uk-UA"/>
              </w:rPr>
              <w:t xml:space="preserve"> машин, км/год., при середній відстані між перехрестями, км</w:t>
            </w:r>
          </w:p>
        </w:tc>
      </w:tr>
      <w:tr w:rsidR="00D342A0" w:rsidRPr="0061258F" w:rsidTr="00D342A0">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D342A0" w:rsidRPr="0061258F" w:rsidRDefault="00D342A0" w:rsidP="00D342A0">
            <w:pPr>
              <w:spacing w:after="0" w:line="240" w:lineRule="auto"/>
              <w:ind w:left="150" w:right="138"/>
              <w:jc w:val="center"/>
              <w:rPr>
                <w:rFonts w:ascii="Times New Roman" w:eastAsia="Times New Roman" w:hAnsi="Times New Roman" w:cs="Times New Roman"/>
                <w:sz w:val="28"/>
                <w:szCs w:val="28"/>
                <w:lang w:val="uk-UA" w:eastAsia="uk-UA"/>
              </w:rPr>
            </w:pP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0,4</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0,6</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0,8</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1,0</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1,2</w:t>
            </w:r>
          </w:p>
        </w:tc>
      </w:tr>
      <w:tr w:rsidR="00D342A0" w:rsidRPr="0061258F" w:rsidTr="00D342A0">
        <w:tc>
          <w:tcPr>
            <w:tcW w:w="150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ind w:left="150" w:right="138"/>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Магістральні машини</w:t>
            </w:r>
          </w:p>
        </w:tc>
        <w:tc>
          <w:tcPr>
            <w:tcW w:w="70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31</w:t>
            </w:r>
          </w:p>
        </w:tc>
        <w:tc>
          <w:tcPr>
            <w:tcW w:w="70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35</w:t>
            </w:r>
          </w:p>
        </w:tc>
        <w:tc>
          <w:tcPr>
            <w:tcW w:w="70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38</w:t>
            </w:r>
          </w:p>
        </w:tc>
        <w:tc>
          <w:tcPr>
            <w:tcW w:w="70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40</w:t>
            </w:r>
          </w:p>
        </w:tc>
        <w:tc>
          <w:tcPr>
            <w:tcW w:w="70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42</w:t>
            </w:r>
          </w:p>
        </w:tc>
      </w:tr>
      <w:tr w:rsidR="00D342A0" w:rsidRPr="0061258F" w:rsidTr="00D342A0">
        <w:tc>
          <w:tcPr>
            <w:tcW w:w="150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ind w:left="150" w:right="138"/>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Тротуарні машини</w:t>
            </w:r>
          </w:p>
        </w:tc>
        <w:tc>
          <w:tcPr>
            <w:tcW w:w="70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10</w:t>
            </w:r>
          </w:p>
        </w:tc>
        <w:tc>
          <w:tcPr>
            <w:tcW w:w="70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13</w:t>
            </w:r>
          </w:p>
        </w:tc>
        <w:tc>
          <w:tcPr>
            <w:tcW w:w="70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16</w:t>
            </w:r>
          </w:p>
        </w:tc>
        <w:tc>
          <w:tcPr>
            <w:tcW w:w="70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19</w:t>
            </w:r>
          </w:p>
        </w:tc>
        <w:tc>
          <w:tcPr>
            <w:tcW w:w="70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21</w:t>
            </w:r>
          </w:p>
        </w:tc>
      </w:tr>
    </w:tbl>
    <w:p w:rsidR="00D342A0" w:rsidRPr="0061258F" w:rsidRDefault="00D342A0" w:rsidP="00D342A0">
      <w:pPr>
        <w:spacing w:after="0" w:line="240" w:lineRule="auto"/>
        <w:ind w:firstLine="992"/>
        <w:jc w:val="both"/>
        <w:rPr>
          <w:rFonts w:ascii="Times New Roman" w:eastAsia="Times New Roman" w:hAnsi="Times New Roman" w:cs="Times New Roman"/>
          <w:sz w:val="28"/>
          <w:szCs w:val="28"/>
          <w:lang w:val="uk-UA"/>
        </w:rPr>
      </w:pPr>
      <w:bookmarkStart w:id="14" w:name="n315"/>
      <w:bookmarkEnd w:id="14"/>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Час обробки покриття ПОМ розподілювачем ПОМ при одному завантаженні бункера машини (</w:t>
      </w:r>
      <w:proofErr w:type="spellStart"/>
      <w:r w:rsidRPr="0061258F">
        <w:rPr>
          <w:rFonts w:ascii="Times New Roman" w:eastAsia="Times New Roman" w:hAnsi="Times New Roman" w:cs="Times New Roman"/>
          <w:sz w:val="28"/>
          <w:szCs w:val="28"/>
          <w:lang w:val="uk-UA"/>
        </w:rPr>
        <w:t>tО</w:t>
      </w:r>
      <w:proofErr w:type="spellEnd"/>
      <w:r w:rsidRPr="0061258F">
        <w:rPr>
          <w:rFonts w:ascii="Times New Roman" w:eastAsia="Times New Roman" w:hAnsi="Times New Roman" w:cs="Times New Roman"/>
          <w:sz w:val="28"/>
          <w:szCs w:val="28"/>
          <w:lang w:val="uk-UA"/>
        </w:rPr>
        <w:t>) визначають за формулою:</w:t>
      </w:r>
    </w:p>
    <w:p w:rsidR="00D342A0" w:rsidRPr="0061258F" w:rsidRDefault="00D342A0" w:rsidP="00D342A0">
      <w:pPr>
        <w:spacing w:after="0" w:line="240" w:lineRule="auto"/>
        <w:ind w:firstLine="708"/>
        <w:jc w:val="both"/>
        <w:rPr>
          <w:rFonts w:ascii="Times New Roman" w:eastAsia="Times New Roman" w:hAnsi="Times New Roman" w:cs="Times New Roman"/>
          <w:sz w:val="28"/>
          <w:szCs w:val="28"/>
          <w:lang w:val="uk-UA"/>
        </w:rPr>
      </w:pPr>
    </w:p>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proofErr w:type="spellStart"/>
      <w:r w:rsidRPr="0061258F">
        <w:rPr>
          <w:rFonts w:ascii="Times New Roman" w:eastAsia="Times New Roman" w:hAnsi="Times New Roman" w:cs="Times New Roman"/>
          <w:sz w:val="28"/>
          <w:szCs w:val="28"/>
          <w:lang w:val="uk-UA"/>
        </w:rPr>
        <w:t>tО</w:t>
      </w:r>
      <w:proofErr w:type="spellEnd"/>
      <w:r w:rsidRPr="0061258F">
        <w:rPr>
          <w:rFonts w:ascii="Times New Roman" w:eastAsia="Times New Roman" w:hAnsi="Times New Roman" w:cs="Times New Roman"/>
          <w:sz w:val="28"/>
          <w:szCs w:val="28"/>
          <w:lang w:val="uk-UA"/>
        </w:rPr>
        <w:t xml:space="preserve">  = 1000 * </w:t>
      </w:r>
      <w:proofErr w:type="spellStart"/>
      <w:r w:rsidRPr="0061258F">
        <w:rPr>
          <w:rFonts w:ascii="Times New Roman" w:eastAsia="Times New Roman" w:hAnsi="Times New Roman" w:cs="Times New Roman"/>
          <w:sz w:val="28"/>
          <w:szCs w:val="28"/>
          <w:lang w:val="uk-UA"/>
        </w:rPr>
        <w:t>Mk</w:t>
      </w:r>
      <w:proofErr w:type="spellEnd"/>
      <w:r w:rsidRPr="0061258F">
        <w:rPr>
          <w:rFonts w:ascii="Times New Roman" w:eastAsia="Times New Roman" w:hAnsi="Times New Roman" w:cs="Times New Roman"/>
          <w:sz w:val="28"/>
          <w:szCs w:val="28"/>
          <w:lang w:val="uk-UA"/>
        </w:rPr>
        <w:t xml:space="preserve"> * r / (</w:t>
      </w:r>
      <w:proofErr w:type="spellStart"/>
      <w:r w:rsidRPr="0061258F">
        <w:rPr>
          <w:rFonts w:ascii="Times New Roman" w:eastAsia="Times New Roman" w:hAnsi="Times New Roman" w:cs="Times New Roman"/>
          <w:sz w:val="28"/>
          <w:szCs w:val="28"/>
          <w:lang w:val="uk-UA"/>
        </w:rPr>
        <w:t>qн</w:t>
      </w:r>
      <w:proofErr w:type="spellEnd"/>
      <w:r w:rsidRPr="0061258F">
        <w:rPr>
          <w:rFonts w:ascii="Times New Roman" w:eastAsia="Times New Roman" w:hAnsi="Times New Roman" w:cs="Times New Roman"/>
          <w:sz w:val="28"/>
          <w:szCs w:val="28"/>
          <w:lang w:val="uk-UA"/>
        </w:rPr>
        <w:t xml:space="preserve"> * </w:t>
      </w:r>
      <w:proofErr w:type="spellStart"/>
      <w:r w:rsidRPr="0061258F">
        <w:rPr>
          <w:rFonts w:ascii="Times New Roman" w:eastAsia="Times New Roman" w:hAnsi="Times New Roman" w:cs="Times New Roman"/>
          <w:sz w:val="28"/>
          <w:szCs w:val="28"/>
          <w:lang w:val="uk-UA"/>
        </w:rPr>
        <w:t>Bp</w:t>
      </w:r>
      <w:proofErr w:type="spellEnd"/>
      <w:r w:rsidRPr="0061258F">
        <w:rPr>
          <w:rFonts w:ascii="Times New Roman" w:eastAsia="Times New Roman" w:hAnsi="Times New Roman" w:cs="Times New Roman"/>
          <w:sz w:val="28"/>
          <w:szCs w:val="28"/>
          <w:lang w:val="uk-UA"/>
        </w:rPr>
        <w:t xml:space="preserve"> * </w:t>
      </w:r>
      <w:proofErr w:type="spellStart"/>
      <w:r w:rsidRPr="0061258F">
        <w:rPr>
          <w:rFonts w:ascii="Times New Roman" w:eastAsia="Times New Roman" w:hAnsi="Times New Roman" w:cs="Times New Roman"/>
          <w:sz w:val="28"/>
          <w:szCs w:val="28"/>
          <w:lang w:val="uk-UA"/>
        </w:rPr>
        <w:t>Vp</w:t>
      </w:r>
      <w:proofErr w:type="spellEnd"/>
      <w:r w:rsidRPr="0061258F">
        <w:rPr>
          <w:rFonts w:ascii="Times New Roman" w:eastAsia="Times New Roman" w:hAnsi="Times New Roman" w:cs="Times New Roman"/>
          <w:sz w:val="28"/>
          <w:szCs w:val="28"/>
          <w:lang w:val="uk-UA"/>
        </w:rPr>
        <w:t xml:space="preserve"> ) </w:t>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t>(4.4),</w:t>
      </w:r>
    </w:p>
    <w:p w:rsidR="00D342A0" w:rsidRPr="0061258F" w:rsidRDefault="00D342A0" w:rsidP="00D342A0">
      <w:pPr>
        <w:spacing w:after="0" w:line="240" w:lineRule="auto"/>
        <w:jc w:val="both"/>
        <w:rPr>
          <w:rFonts w:ascii="Times New Roman" w:eastAsia="Times New Roman" w:hAnsi="Times New Roman" w:cs="Times New Roman"/>
          <w:lang w:val="uk-UA"/>
        </w:rPr>
      </w:pPr>
    </w:p>
    <w:p w:rsidR="00D342A0" w:rsidRPr="0061258F" w:rsidRDefault="00D342A0" w:rsidP="00D342A0">
      <w:pPr>
        <w:spacing w:after="0" w:line="240" w:lineRule="auto"/>
        <w:jc w:val="both"/>
        <w:rPr>
          <w:rFonts w:ascii="Times New Roman" w:eastAsia="Times New Roman" w:hAnsi="Times New Roman" w:cs="Times New Roman"/>
          <w:i/>
          <w:lang w:val="uk-UA"/>
        </w:rPr>
      </w:pPr>
      <w:r w:rsidRPr="0061258F">
        <w:rPr>
          <w:rFonts w:ascii="Times New Roman" w:eastAsia="Times New Roman" w:hAnsi="Times New Roman" w:cs="Times New Roman"/>
          <w:i/>
          <w:lang w:val="uk-UA"/>
        </w:rPr>
        <w:t>де</w:t>
      </w:r>
    </w:p>
    <w:p w:rsidR="00D342A0" w:rsidRPr="0061258F" w:rsidRDefault="00D342A0" w:rsidP="00D342A0">
      <w:pPr>
        <w:spacing w:after="0" w:line="240" w:lineRule="auto"/>
        <w:ind w:left="993"/>
        <w:jc w:val="both"/>
        <w:rPr>
          <w:rFonts w:ascii="Times New Roman" w:eastAsia="Times New Roman" w:hAnsi="Times New Roman" w:cs="Times New Roman"/>
          <w:i/>
          <w:lang w:val="uk-UA"/>
        </w:rPr>
      </w:pPr>
      <w:proofErr w:type="spellStart"/>
      <w:r w:rsidRPr="0061258F">
        <w:rPr>
          <w:rFonts w:ascii="Times New Roman" w:eastAsia="Times New Roman" w:hAnsi="Times New Roman" w:cs="Times New Roman"/>
          <w:i/>
          <w:lang w:val="uk-UA"/>
        </w:rPr>
        <w:t>Mk</w:t>
      </w:r>
      <w:proofErr w:type="spellEnd"/>
      <w:r w:rsidRPr="0061258F">
        <w:rPr>
          <w:rFonts w:ascii="Times New Roman" w:eastAsia="Times New Roman" w:hAnsi="Times New Roman" w:cs="Times New Roman"/>
          <w:i/>
          <w:lang w:val="uk-UA"/>
        </w:rPr>
        <w:t xml:space="preserve"> - корисна місткість бункера розподілювача ПОМ, м</w:t>
      </w:r>
      <w:r w:rsidRPr="0061258F">
        <w:rPr>
          <w:rFonts w:ascii="Times New Roman" w:eastAsia="Times New Roman" w:hAnsi="Times New Roman" w:cs="Times New Roman"/>
          <w:i/>
          <w:vertAlign w:val="superscript"/>
          <w:lang w:val="uk-UA"/>
        </w:rPr>
        <w:t>3</w:t>
      </w:r>
      <w:r w:rsidRPr="0061258F">
        <w:rPr>
          <w:rFonts w:ascii="Times New Roman" w:eastAsia="Times New Roman" w:hAnsi="Times New Roman" w:cs="Times New Roman"/>
          <w:i/>
          <w:lang w:val="uk-UA"/>
        </w:rPr>
        <w:t>;</w:t>
      </w:r>
    </w:p>
    <w:p w:rsidR="00D342A0" w:rsidRPr="0061258F" w:rsidRDefault="00D342A0" w:rsidP="00D342A0">
      <w:pPr>
        <w:spacing w:after="0" w:line="240" w:lineRule="auto"/>
        <w:ind w:left="993"/>
        <w:jc w:val="both"/>
        <w:rPr>
          <w:rFonts w:ascii="Times New Roman" w:eastAsia="Times New Roman" w:hAnsi="Times New Roman" w:cs="Times New Roman"/>
          <w:i/>
          <w:lang w:val="uk-UA"/>
        </w:rPr>
      </w:pPr>
      <w:r w:rsidRPr="0061258F">
        <w:rPr>
          <w:rFonts w:ascii="Times New Roman" w:eastAsia="Times New Roman" w:hAnsi="Times New Roman" w:cs="Times New Roman"/>
          <w:i/>
          <w:lang w:val="uk-UA"/>
        </w:rPr>
        <w:t>r - щільність ПОМ, т/м</w:t>
      </w:r>
      <w:r w:rsidRPr="0061258F">
        <w:rPr>
          <w:rFonts w:ascii="Times New Roman" w:eastAsia="Times New Roman" w:hAnsi="Times New Roman" w:cs="Times New Roman"/>
          <w:i/>
          <w:vertAlign w:val="superscript"/>
          <w:lang w:val="uk-UA"/>
        </w:rPr>
        <w:t>3</w:t>
      </w:r>
      <w:r w:rsidRPr="0061258F">
        <w:rPr>
          <w:rFonts w:ascii="Times New Roman" w:eastAsia="Times New Roman" w:hAnsi="Times New Roman" w:cs="Times New Roman"/>
          <w:i/>
          <w:lang w:val="uk-UA"/>
        </w:rPr>
        <w:t>;</w:t>
      </w:r>
    </w:p>
    <w:p w:rsidR="00D342A0" w:rsidRPr="0061258F" w:rsidRDefault="00D342A0" w:rsidP="00D342A0">
      <w:pPr>
        <w:spacing w:after="0" w:line="240" w:lineRule="auto"/>
        <w:ind w:left="993"/>
        <w:jc w:val="both"/>
        <w:rPr>
          <w:rFonts w:ascii="Times New Roman" w:eastAsia="Times New Roman" w:hAnsi="Times New Roman" w:cs="Times New Roman"/>
          <w:i/>
          <w:lang w:val="uk-UA"/>
        </w:rPr>
      </w:pPr>
      <w:proofErr w:type="spellStart"/>
      <w:r w:rsidRPr="0061258F">
        <w:rPr>
          <w:rFonts w:ascii="Times New Roman" w:eastAsia="Times New Roman" w:hAnsi="Times New Roman" w:cs="Times New Roman"/>
          <w:i/>
          <w:lang w:val="uk-UA"/>
        </w:rPr>
        <w:t>qн</w:t>
      </w:r>
      <w:proofErr w:type="spellEnd"/>
      <w:r w:rsidRPr="0061258F">
        <w:rPr>
          <w:rFonts w:ascii="Times New Roman" w:eastAsia="Times New Roman" w:hAnsi="Times New Roman" w:cs="Times New Roman"/>
          <w:i/>
          <w:lang w:val="uk-UA"/>
        </w:rPr>
        <w:t xml:space="preserve"> - щільність посипання, г/м</w:t>
      </w:r>
      <w:r w:rsidRPr="0061258F">
        <w:rPr>
          <w:rFonts w:ascii="Times New Roman" w:eastAsia="Times New Roman" w:hAnsi="Times New Roman" w:cs="Times New Roman"/>
          <w:i/>
          <w:vertAlign w:val="superscript"/>
          <w:lang w:val="uk-UA"/>
        </w:rPr>
        <w:t>2</w:t>
      </w:r>
      <w:r w:rsidRPr="0061258F">
        <w:rPr>
          <w:rFonts w:ascii="Times New Roman" w:eastAsia="Times New Roman" w:hAnsi="Times New Roman" w:cs="Times New Roman"/>
          <w:i/>
          <w:lang w:val="uk-UA"/>
        </w:rPr>
        <w:t>;</w:t>
      </w:r>
    </w:p>
    <w:p w:rsidR="00D342A0" w:rsidRPr="0061258F" w:rsidRDefault="00D342A0" w:rsidP="00D342A0">
      <w:pPr>
        <w:spacing w:after="0" w:line="240" w:lineRule="auto"/>
        <w:ind w:left="993"/>
        <w:jc w:val="both"/>
        <w:rPr>
          <w:rFonts w:ascii="Times New Roman" w:eastAsia="Times New Roman" w:hAnsi="Times New Roman" w:cs="Times New Roman"/>
          <w:i/>
          <w:lang w:val="uk-UA"/>
        </w:rPr>
      </w:pPr>
      <w:proofErr w:type="spellStart"/>
      <w:r w:rsidRPr="0061258F">
        <w:rPr>
          <w:rFonts w:ascii="Times New Roman" w:eastAsia="Times New Roman" w:hAnsi="Times New Roman" w:cs="Times New Roman"/>
          <w:i/>
          <w:lang w:val="uk-UA"/>
        </w:rPr>
        <w:t>Bp</w:t>
      </w:r>
      <w:proofErr w:type="spellEnd"/>
      <w:r w:rsidRPr="0061258F">
        <w:rPr>
          <w:rFonts w:ascii="Times New Roman" w:eastAsia="Times New Roman" w:hAnsi="Times New Roman" w:cs="Times New Roman"/>
          <w:i/>
          <w:lang w:val="uk-UA"/>
        </w:rPr>
        <w:t xml:space="preserve"> - ширина оброблення розподілювачем ПОМ, м;</w:t>
      </w:r>
    </w:p>
    <w:p w:rsidR="00D342A0" w:rsidRPr="0061258F" w:rsidRDefault="00D342A0" w:rsidP="00D342A0">
      <w:pPr>
        <w:spacing w:after="0" w:line="240" w:lineRule="auto"/>
        <w:ind w:left="993"/>
        <w:jc w:val="both"/>
        <w:rPr>
          <w:rFonts w:ascii="Times New Roman" w:eastAsia="Times New Roman" w:hAnsi="Times New Roman" w:cs="Times New Roman"/>
          <w:i/>
          <w:lang w:val="uk-UA"/>
        </w:rPr>
      </w:pPr>
      <w:proofErr w:type="spellStart"/>
      <w:r w:rsidRPr="0061258F">
        <w:rPr>
          <w:rFonts w:ascii="Times New Roman" w:eastAsia="Times New Roman" w:hAnsi="Times New Roman" w:cs="Times New Roman"/>
          <w:i/>
          <w:lang w:val="uk-UA"/>
        </w:rPr>
        <w:t>Vp</w:t>
      </w:r>
      <w:proofErr w:type="spellEnd"/>
      <w:r w:rsidRPr="0061258F">
        <w:rPr>
          <w:rFonts w:ascii="Times New Roman" w:eastAsia="Times New Roman" w:hAnsi="Times New Roman" w:cs="Times New Roman"/>
          <w:i/>
          <w:lang w:val="uk-UA"/>
        </w:rPr>
        <w:t xml:space="preserve"> - робоча швидкість руху розподілювача ПОМ, км/год.</w:t>
      </w: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rPr>
      </w:pP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Корисна місткість бункера розподілювача ПОМ (</w:t>
      </w:r>
      <w:proofErr w:type="spellStart"/>
      <w:r w:rsidRPr="0061258F">
        <w:rPr>
          <w:rFonts w:ascii="Times New Roman" w:eastAsia="Times New Roman" w:hAnsi="Times New Roman" w:cs="Times New Roman"/>
          <w:sz w:val="28"/>
          <w:szCs w:val="28"/>
          <w:lang w:val="uk-UA"/>
        </w:rPr>
        <w:t>Mk</w:t>
      </w:r>
      <w:proofErr w:type="spellEnd"/>
      <w:r w:rsidRPr="0061258F">
        <w:rPr>
          <w:rFonts w:ascii="Times New Roman" w:eastAsia="Times New Roman" w:hAnsi="Times New Roman" w:cs="Times New Roman"/>
          <w:sz w:val="28"/>
          <w:szCs w:val="28"/>
          <w:lang w:val="uk-UA"/>
        </w:rPr>
        <w:t xml:space="preserve">) приймається за даними інструкції з експлуатації </w:t>
      </w:r>
      <w:proofErr w:type="spellStart"/>
      <w:r w:rsidRPr="0061258F">
        <w:rPr>
          <w:rFonts w:ascii="Times New Roman" w:eastAsia="Times New Roman" w:hAnsi="Times New Roman" w:cs="Times New Roman"/>
          <w:sz w:val="28"/>
          <w:szCs w:val="28"/>
          <w:lang w:val="uk-UA"/>
        </w:rPr>
        <w:t>прибиральної</w:t>
      </w:r>
      <w:proofErr w:type="spellEnd"/>
      <w:r w:rsidRPr="0061258F">
        <w:rPr>
          <w:rFonts w:ascii="Times New Roman" w:eastAsia="Times New Roman" w:hAnsi="Times New Roman" w:cs="Times New Roman"/>
          <w:sz w:val="28"/>
          <w:szCs w:val="28"/>
          <w:lang w:val="uk-UA"/>
        </w:rPr>
        <w:t xml:space="preserve"> машини.</w:t>
      </w: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lastRenderedPageBreak/>
        <w:t>Щільність (r) чистих кристалічних хімічних реагентів приймають рівною 1,15-1,25, лускоподібних - 0,6-0,7, піску і піщано-соляної суміші - 1,35-1,60 т/м</w:t>
      </w:r>
      <w:r w:rsidRPr="0061258F">
        <w:rPr>
          <w:rFonts w:ascii="Times New Roman" w:eastAsia="Times New Roman" w:hAnsi="Times New Roman" w:cs="Times New Roman"/>
          <w:sz w:val="28"/>
          <w:szCs w:val="28"/>
          <w:vertAlign w:val="superscript"/>
          <w:lang w:val="uk-UA"/>
        </w:rPr>
        <w:t>3</w:t>
      </w:r>
      <w:r w:rsidRPr="0061258F">
        <w:rPr>
          <w:rFonts w:ascii="Times New Roman" w:eastAsia="Times New Roman" w:hAnsi="Times New Roman" w:cs="Times New Roman"/>
          <w:sz w:val="28"/>
          <w:szCs w:val="28"/>
          <w:lang w:val="uk-UA"/>
        </w:rPr>
        <w:t>.</w:t>
      </w: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Щільність посипання (</w:t>
      </w:r>
      <w:proofErr w:type="spellStart"/>
      <w:r w:rsidRPr="0061258F">
        <w:rPr>
          <w:rFonts w:ascii="Times New Roman" w:eastAsia="Times New Roman" w:hAnsi="Times New Roman" w:cs="Times New Roman"/>
          <w:sz w:val="28"/>
          <w:szCs w:val="28"/>
          <w:lang w:val="uk-UA"/>
        </w:rPr>
        <w:t>qн</w:t>
      </w:r>
      <w:proofErr w:type="spellEnd"/>
      <w:r w:rsidRPr="0061258F">
        <w:rPr>
          <w:rFonts w:ascii="Times New Roman" w:eastAsia="Times New Roman" w:hAnsi="Times New Roman" w:cs="Times New Roman"/>
          <w:sz w:val="28"/>
          <w:szCs w:val="28"/>
          <w:lang w:val="uk-UA"/>
        </w:rPr>
        <w:t>) приймається за даними, наведеними Таблиці 4.3.2.</w:t>
      </w:r>
    </w:p>
    <w:p w:rsidR="00D342A0" w:rsidRPr="0061258F" w:rsidRDefault="00D342A0" w:rsidP="00D342A0">
      <w:pPr>
        <w:spacing w:after="0" w:line="240" w:lineRule="auto"/>
        <w:ind w:firstLine="993"/>
        <w:jc w:val="both"/>
        <w:rPr>
          <w:rFonts w:ascii="Times New Roman" w:eastAsia="Times New Roman" w:hAnsi="Times New Roman" w:cs="Times New Roman"/>
          <w:b/>
          <w:i/>
          <w:sz w:val="28"/>
          <w:szCs w:val="28"/>
          <w:lang w:val="uk-UA"/>
        </w:rPr>
      </w:pP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b/>
          <w:i/>
          <w:sz w:val="28"/>
          <w:szCs w:val="28"/>
          <w:lang w:val="uk-UA"/>
        </w:rPr>
        <w:t>Необхідна кількість плужно-щіткових снігоочисників</w:t>
      </w:r>
      <w:r w:rsidRPr="0061258F">
        <w:rPr>
          <w:rFonts w:ascii="Times New Roman" w:eastAsia="Times New Roman" w:hAnsi="Times New Roman" w:cs="Times New Roman"/>
          <w:sz w:val="28"/>
          <w:szCs w:val="28"/>
          <w:lang w:val="uk-UA"/>
        </w:rPr>
        <w:t xml:space="preserve"> (</w:t>
      </w:r>
      <w:proofErr w:type="spellStart"/>
      <w:r w:rsidRPr="0061258F">
        <w:rPr>
          <w:rFonts w:ascii="Times New Roman" w:eastAsia="Times New Roman" w:hAnsi="Times New Roman" w:cs="Times New Roman"/>
          <w:sz w:val="28"/>
          <w:szCs w:val="28"/>
          <w:lang w:val="uk-UA"/>
        </w:rPr>
        <w:t>Mo</w:t>
      </w:r>
      <w:proofErr w:type="spellEnd"/>
      <w:r w:rsidRPr="0061258F">
        <w:rPr>
          <w:rFonts w:ascii="Times New Roman" w:eastAsia="Times New Roman" w:hAnsi="Times New Roman" w:cs="Times New Roman"/>
          <w:sz w:val="28"/>
          <w:szCs w:val="28"/>
          <w:lang w:val="uk-UA"/>
        </w:rPr>
        <w:t>) визначається за формулою:</w:t>
      </w: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rPr>
      </w:pPr>
    </w:p>
    <w:p w:rsidR="00D342A0" w:rsidRPr="0061258F" w:rsidRDefault="00D342A0" w:rsidP="00D342A0">
      <w:pPr>
        <w:spacing w:after="0" w:line="240" w:lineRule="auto"/>
        <w:ind w:firstLine="993"/>
        <w:jc w:val="center"/>
        <w:rPr>
          <w:rFonts w:ascii="Times New Roman" w:eastAsia="Times New Roman" w:hAnsi="Times New Roman" w:cs="Times New Roman"/>
          <w:sz w:val="28"/>
          <w:szCs w:val="28"/>
          <w:lang w:val="uk-UA"/>
        </w:rPr>
      </w:pPr>
      <w:proofErr w:type="spellStart"/>
      <w:r w:rsidRPr="0061258F">
        <w:rPr>
          <w:rFonts w:ascii="Times New Roman" w:eastAsia="Times New Roman" w:hAnsi="Times New Roman" w:cs="Times New Roman"/>
          <w:sz w:val="28"/>
          <w:szCs w:val="28"/>
          <w:lang w:val="uk-UA"/>
        </w:rPr>
        <w:t>Mo</w:t>
      </w:r>
      <w:proofErr w:type="spellEnd"/>
      <w:r w:rsidRPr="0061258F">
        <w:rPr>
          <w:rFonts w:ascii="Times New Roman" w:eastAsia="Times New Roman" w:hAnsi="Times New Roman" w:cs="Times New Roman"/>
          <w:sz w:val="28"/>
          <w:szCs w:val="28"/>
          <w:lang w:val="uk-UA"/>
        </w:rPr>
        <w:t xml:space="preserve"> = </w:t>
      </w:r>
      <w:proofErr w:type="spellStart"/>
      <w:r w:rsidRPr="0061258F">
        <w:rPr>
          <w:rFonts w:ascii="Times New Roman" w:eastAsia="Times New Roman" w:hAnsi="Times New Roman" w:cs="Times New Roman"/>
          <w:sz w:val="28"/>
          <w:szCs w:val="28"/>
          <w:lang w:val="uk-UA"/>
        </w:rPr>
        <w:t>So</w:t>
      </w:r>
      <w:proofErr w:type="spellEnd"/>
      <w:r w:rsidRPr="0061258F">
        <w:rPr>
          <w:rFonts w:ascii="Times New Roman" w:eastAsia="Times New Roman" w:hAnsi="Times New Roman" w:cs="Times New Roman"/>
          <w:sz w:val="28"/>
          <w:szCs w:val="28"/>
          <w:lang w:val="uk-UA"/>
        </w:rPr>
        <w:t xml:space="preserve"> / (</w:t>
      </w:r>
      <w:proofErr w:type="spellStart"/>
      <w:r w:rsidRPr="0061258F">
        <w:rPr>
          <w:rFonts w:ascii="Times New Roman" w:eastAsia="Times New Roman" w:hAnsi="Times New Roman" w:cs="Times New Roman"/>
          <w:sz w:val="28"/>
          <w:szCs w:val="28"/>
          <w:lang w:val="uk-UA"/>
        </w:rPr>
        <w:t>Пo</w:t>
      </w:r>
      <w:proofErr w:type="spellEnd"/>
      <w:r w:rsidRPr="0061258F">
        <w:rPr>
          <w:rFonts w:ascii="Times New Roman" w:eastAsia="Times New Roman" w:hAnsi="Times New Roman" w:cs="Times New Roman"/>
          <w:sz w:val="28"/>
          <w:szCs w:val="28"/>
          <w:lang w:val="uk-UA"/>
        </w:rPr>
        <w:t xml:space="preserve"> * </w:t>
      </w:r>
      <w:proofErr w:type="spellStart"/>
      <w:r w:rsidRPr="0061258F">
        <w:rPr>
          <w:rFonts w:ascii="Times New Roman" w:eastAsia="Times New Roman" w:hAnsi="Times New Roman" w:cs="Times New Roman"/>
          <w:sz w:val="28"/>
          <w:szCs w:val="28"/>
          <w:lang w:val="uk-UA"/>
        </w:rPr>
        <w:t>Tдир</w:t>
      </w:r>
      <w:proofErr w:type="spellEnd"/>
      <w:r w:rsidRPr="0061258F">
        <w:rPr>
          <w:rFonts w:ascii="Times New Roman" w:eastAsia="Times New Roman" w:hAnsi="Times New Roman" w:cs="Times New Roman"/>
          <w:sz w:val="28"/>
          <w:szCs w:val="28"/>
          <w:lang w:val="uk-UA"/>
        </w:rPr>
        <w:t xml:space="preserve"> * </w:t>
      </w:r>
      <w:proofErr w:type="spellStart"/>
      <w:r w:rsidRPr="0061258F">
        <w:rPr>
          <w:rFonts w:ascii="Times New Roman" w:eastAsia="Times New Roman" w:hAnsi="Times New Roman" w:cs="Times New Roman"/>
          <w:sz w:val="28"/>
          <w:szCs w:val="28"/>
          <w:lang w:val="uk-UA"/>
        </w:rPr>
        <w:t>Kв.п</w:t>
      </w:r>
      <w:proofErr w:type="spellEnd"/>
      <w:r w:rsidRPr="0061258F">
        <w:rPr>
          <w:rFonts w:ascii="Times New Roman" w:eastAsia="Times New Roman" w:hAnsi="Times New Roman" w:cs="Times New Roman"/>
          <w:sz w:val="28"/>
          <w:szCs w:val="28"/>
          <w:lang w:val="uk-UA"/>
        </w:rPr>
        <w:t xml:space="preserve"> ) </w:t>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t>(4.5),</w:t>
      </w:r>
    </w:p>
    <w:p w:rsidR="00D342A0" w:rsidRPr="0061258F" w:rsidRDefault="00D342A0" w:rsidP="00D342A0">
      <w:pPr>
        <w:spacing w:after="0" w:line="240" w:lineRule="auto"/>
        <w:jc w:val="both"/>
        <w:rPr>
          <w:rFonts w:ascii="Times New Roman" w:eastAsia="Times New Roman" w:hAnsi="Times New Roman" w:cs="Times New Roman"/>
          <w:lang w:val="uk-UA"/>
        </w:rPr>
      </w:pPr>
    </w:p>
    <w:p w:rsidR="00D342A0" w:rsidRPr="0061258F" w:rsidRDefault="00D342A0" w:rsidP="00D342A0">
      <w:pPr>
        <w:spacing w:after="0" w:line="240" w:lineRule="auto"/>
        <w:jc w:val="both"/>
        <w:rPr>
          <w:rFonts w:ascii="Times New Roman" w:eastAsia="Times New Roman" w:hAnsi="Times New Roman" w:cs="Times New Roman"/>
          <w:i/>
          <w:lang w:val="uk-UA"/>
        </w:rPr>
      </w:pPr>
      <w:r w:rsidRPr="0061258F">
        <w:rPr>
          <w:rFonts w:ascii="Times New Roman" w:eastAsia="Times New Roman" w:hAnsi="Times New Roman" w:cs="Times New Roman"/>
          <w:i/>
          <w:lang w:val="uk-UA"/>
        </w:rPr>
        <w:t>де</w:t>
      </w:r>
    </w:p>
    <w:p w:rsidR="00D342A0" w:rsidRPr="0061258F" w:rsidRDefault="00D342A0" w:rsidP="00D342A0">
      <w:pPr>
        <w:spacing w:after="0" w:line="240" w:lineRule="auto"/>
        <w:ind w:left="993"/>
        <w:jc w:val="both"/>
        <w:rPr>
          <w:rFonts w:ascii="Times New Roman" w:eastAsia="Times New Roman" w:hAnsi="Times New Roman" w:cs="Times New Roman"/>
          <w:i/>
          <w:lang w:val="uk-UA"/>
        </w:rPr>
      </w:pPr>
      <w:proofErr w:type="spellStart"/>
      <w:r w:rsidRPr="0061258F">
        <w:rPr>
          <w:rFonts w:ascii="Times New Roman" w:eastAsia="Times New Roman" w:hAnsi="Times New Roman" w:cs="Times New Roman"/>
          <w:i/>
          <w:lang w:val="uk-UA"/>
        </w:rPr>
        <w:t>So</w:t>
      </w:r>
      <w:proofErr w:type="spellEnd"/>
      <w:r w:rsidRPr="0061258F">
        <w:rPr>
          <w:rFonts w:ascii="Times New Roman" w:eastAsia="Times New Roman" w:hAnsi="Times New Roman" w:cs="Times New Roman"/>
          <w:i/>
          <w:lang w:val="uk-UA"/>
        </w:rPr>
        <w:t xml:space="preserve"> - площа покриття, що підлягає очищенню плужно-</w:t>
      </w:r>
      <w:r w:rsidR="00EE6822" w:rsidRPr="0061258F">
        <w:rPr>
          <w:rFonts w:ascii="Times New Roman" w:eastAsia="Times New Roman" w:hAnsi="Times New Roman" w:cs="Times New Roman"/>
          <w:i/>
          <w:lang w:val="uk-UA"/>
        </w:rPr>
        <w:t>щітковими снігоочисниками, тис. </w:t>
      </w:r>
      <w:r w:rsidRPr="0061258F">
        <w:rPr>
          <w:rFonts w:ascii="Times New Roman" w:eastAsia="Times New Roman" w:hAnsi="Times New Roman" w:cs="Times New Roman"/>
          <w:i/>
          <w:lang w:val="uk-UA"/>
        </w:rPr>
        <w:t>м</w:t>
      </w:r>
      <w:r w:rsidRPr="0061258F">
        <w:rPr>
          <w:rFonts w:ascii="Times New Roman" w:eastAsia="Times New Roman" w:hAnsi="Times New Roman" w:cs="Times New Roman"/>
          <w:i/>
          <w:vertAlign w:val="superscript"/>
          <w:lang w:val="uk-UA"/>
        </w:rPr>
        <w:t>2</w:t>
      </w:r>
      <w:r w:rsidRPr="0061258F">
        <w:rPr>
          <w:rFonts w:ascii="Times New Roman" w:eastAsia="Times New Roman" w:hAnsi="Times New Roman" w:cs="Times New Roman"/>
          <w:i/>
          <w:lang w:val="uk-UA"/>
        </w:rPr>
        <w:t>;</w:t>
      </w:r>
    </w:p>
    <w:p w:rsidR="00D342A0" w:rsidRPr="0061258F" w:rsidRDefault="00D342A0" w:rsidP="00D342A0">
      <w:pPr>
        <w:spacing w:after="0" w:line="240" w:lineRule="auto"/>
        <w:ind w:left="993"/>
        <w:jc w:val="both"/>
        <w:rPr>
          <w:rFonts w:ascii="Times New Roman" w:eastAsia="Times New Roman" w:hAnsi="Times New Roman" w:cs="Times New Roman"/>
          <w:i/>
          <w:lang w:val="uk-UA"/>
        </w:rPr>
      </w:pPr>
      <w:proofErr w:type="spellStart"/>
      <w:r w:rsidRPr="0061258F">
        <w:rPr>
          <w:rFonts w:ascii="Times New Roman" w:eastAsia="Times New Roman" w:hAnsi="Times New Roman" w:cs="Times New Roman"/>
          <w:i/>
          <w:lang w:val="uk-UA"/>
        </w:rPr>
        <w:t>Пo</w:t>
      </w:r>
      <w:proofErr w:type="spellEnd"/>
      <w:r w:rsidRPr="0061258F">
        <w:rPr>
          <w:rFonts w:ascii="Times New Roman" w:eastAsia="Times New Roman" w:hAnsi="Times New Roman" w:cs="Times New Roman"/>
          <w:i/>
          <w:lang w:val="uk-UA"/>
        </w:rPr>
        <w:t xml:space="preserve"> - експлуатаційна продуктивність плужно-щіткового снігоочисника, тис. м</w:t>
      </w:r>
      <w:r w:rsidRPr="0061258F">
        <w:rPr>
          <w:rFonts w:ascii="Times New Roman" w:eastAsia="Times New Roman" w:hAnsi="Times New Roman" w:cs="Times New Roman"/>
          <w:i/>
          <w:vertAlign w:val="superscript"/>
          <w:lang w:val="uk-UA"/>
        </w:rPr>
        <w:t>2</w:t>
      </w:r>
      <w:r w:rsidRPr="0061258F">
        <w:rPr>
          <w:rFonts w:ascii="Times New Roman" w:eastAsia="Times New Roman" w:hAnsi="Times New Roman" w:cs="Times New Roman"/>
          <w:i/>
          <w:lang w:val="uk-UA"/>
        </w:rPr>
        <w:t xml:space="preserve"> за годину;</w:t>
      </w:r>
    </w:p>
    <w:p w:rsidR="00D342A0" w:rsidRPr="0061258F" w:rsidRDefault="00D342A0" w:rsidP="00D342A0">
      <w:pPr>
        <w:spacing w:after="0" w:line="240" w:lineRule="auto"/>
        <w:ind w:left="993"/>
        <w:jc w:val="both"/>
        <w:rPr>
          <w:rFonts w:ascii="Times New Roman" w:eastAsia="Times New Roman" w:hAnsi="Times New Roman" w:cs="Times New Roman"/>
          <w:i/>
          <w:lang w:val="uk-UA"/>
        </w:rPr>
      </w:pPr>
      <w:proofErr w:type="spellStart"/>
      <w:r w:rsidRPr="0061258F">
        <w:rPr>
          <w:rFonts w:ascii="Times New Roman" w:eastAsia="Times New Roman" w:hAnsi="Times New Roman" w:cs="Times New Roman"/>
          <w:i/>
          <w:lang w:val="uk-UA"/>
        </w:rPr>
        <w:t>Tдир</w:t>
      </w:r>
      <w:proofErr w:type="spellEnd"/>
      <w:r w:rsidRPr="0061258F">
        <w:rPr>
          <w:rFonts w:ascii="Times New Roman" w:eastAsia="Times New Roman" w:hAnsi="Times New Roman" w:cs="Times New Roman"/>
          <w:i/>
          <w:lang w:val="uk-UA"/>
        </w:rPr>
        <w:t xml:space="preserve"> - директивний час очищення поверхні від снігу, год.;</w:t>
      </w:r>
    </w:p>
    <w:p w:rsidR="00D342A0" w:rsidRPr="0061258F" w:rsidRDefault="00D342A0" w:rsidP="00D342A0">
      <w:pPr>
        <w:spacing w:after="0" w:line="240" w:lineRule="auto"/>
        <w:ind w:left="993"/>
        <w:jc w:val="both"/>
        <w:rPr>
          <w:rFonts w:ascii="Times New Roman" w:eastAsia="Times New Roman" w:hAnsi="Times New Roman" w:cs="Times New Roman"/>
          <w:i/>
          <w:lang w:val="uk-UA"/>
        </w:rPr>
      </w:pPr>
      <w:proofErr w:type="spellStart"/>
      <w:r w:rsidRPr="0061258F">
        <w:rPr>
          <w:rFonts w:ascii="Times New Roman" w:eastAsia="Times New Roman" w:hAnsi="Times New Roman" w:cs="Times New Roman"/>
          <w:i/>
          <w:lang w:val="uk-UA"/>
        </w:rPr>
        <w:t>Kв.п</w:t>
      </w:r>
      <w:proofErr w:type="spellEnd"/>
      <w:r w:rsidRPr="0061258F">
        <w:rPr>
          <w:rFonts w:ascii="Times New Roman" w:eastAsia="Times New Roman" w:hAnsi="Times New Roman" w:cs="Times New Roman"/>
          <w:i/>
          <w:lang w:val="uk-UA"/>
        </w:rPr>
        <w:t>. - коефіцієнт випуску плужно-щіткових снігоочисників на лінію.</w:t>
      </w: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rPr>
      </w:pP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Коефіцієнт випуску плужно-щіткових снігоочисників на лінію (</w:t>
      </w:r>
      <w:proofErr w:type="spellStart"/>
      <w:r w:rsidRPr="0061258F">
        <w:rPr>
          <w:rFonts w:ascii="Times New Roman" w:eastAsia="Times New Roman" w:hAnsi="Times New Roman" w:cs="Times New Roman"/>
          <w:sz w:val="28"/>
          <w:szCs w:val="28"/>
          <w:lang w:val="uk-UA"/>
        </w:rPr>
        <w:t>Kв.п</w:t>
      </w:r>
      <w:proofErr w:type="spellEnd"/>
      <w:r w:rsidRPr="0061258F">
        <w:rPr>
          <w:rFonts w:ascii="Times New Roman" w:eastAsia="Times New Roman" w:hAnsi="Times New Roman" w:cs="Times New Roman"/>
          <w:sz w:val="28"/>
          <w:szCs w:val="28"/>
          <w:lang w:val="uk-UA"/>
        </w:rPr>
        <w:t>.) приймається за даними, наведеними в Таблиці 4.3.6.</w:t>
      </w: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rPr>
      </w:pP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Експлуатаційна продуктивність плужно-щіткових снігоочисників  (</w:t>
      </w:r>
      <w:proofErr w:type="spellStart"/>
      <w:r w:rsidRPr="0061258F">
        <w:rPr>
          <w:rFonts w:ascii="Times New Roman" w:eastAsia="Times New Roman" w:hAnsi="Times New Roman" w:cs="Times New Roman"/>
          <w:sz w:val="28"/>
          <w:szCs w:val="28"/>
          <w:lang w:val="uk-UA"/>
        </w:rPr>
        <w:t>Пo</w:t>
      </w:r>
      <w:proofErr w:type="spellEnd"/>
      <w:r w:rsidRPr="0061258F">
        <w:rPr>
          <w:rFonts w:ascii="Times New Roman" w:eastAsia="Times New Roman" w:hAnsi="Times New Roman" w:cs="Times New Roman"/>
          <w:sz w:val="28"/>
          <w:szCs w:val="28"/>
          <w:lang w:val="uk-UA"/>
        </w:rPr>
        <w:t>) визначається за формулою:</w:t>
      </w: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rPr>
      </w:pPr>
    </w:p>
    <w:p w:rsidR="00D342A0" w:rsidRPr="0061258F" w:rsidRDefault="00D342A0" w:rsidP="00D342A0">
      <w:pPr>
        <w:spacing w:after="0" w:line="240" w:lineRule="auto"/>
        <w:ind w:firstLine="993"/>
        <w:jc w:val="center"/>
        <w:rPr>
          <w:rFonts w:ascii="Times New Roman" w:eastAsia="Times New Roman" w:hAnsi="Times New Roman" w:cs="Times New Roman"/>
          <w:sz w:val="28"/>
          <w:szCs w:val="28"/>
          <w:lang w:val="uk-UA"/>
        </w:rPr>
      </w:pPr>
      <w:proofErr w:type="spellStart"/>
      <w:r w:rsidRPr="0061258F">
        <w:rPr>
          <w:rFonts w:ascii="Times New Roman" w:eastAsia="Times New Roman" w:hAnsi="Times New Roman" w:cs="Times New Roman"/>
          <w:sz w:val="28"/>
          <w:szCs w:val="28"/>
          <w:lang w:val="uk-UA"/>
        </w:rPr>
        <w:t>Пo</w:t>
      </w:r>
      <w:proofErr w:type="spellEnd"/>
      <w:r w:rsidRPr="0061258F">
        <w:rPr>
          <w:rFonts w:ascii="Times New Roman" w:eastAsia="Times New Roman" w:hAnsi="Times New Roman" w:cs="Times New Roman"/>
          <w:sz w:val="28"/>
          <w:szCs w:val="28"/>
          <w:lang w:val="uk-UA"/>
        </w:rPr>
        <w:t xml:space="preserve"> = </w:t>
      </w:r>
      <w:proofErr w:type="spellStart"/>
      <w:r w:rsidRPr="0061258F">
        <w:rPr>
          <w:rFonts w:ascii="Times New Roman" w:eastAsia="Times New Roman" w:hAnsi="Times New Roman" w:cs="Times New Roman"/>
          <w:sz w:val="28"/>
          <w:szCs w:val="28"/>
          <w:lang w:val="uk-UA"/>
        </w:rPr>
        <w:t>Vo</w:t>
      </w:r>
      <w:proofErr w:type="spellEnd"/>
      <w:r w:rsidRPr="0061258F">
        <w:rPr>
          <w:rFonts w:ascii="Times New Roman" w:eastAsia="Times New Roman" w:hAnsi="Times New Roman" w:cs="Times New Roman"/>
          <w:sz w:val="28"/>
          <w:szCs w:val="28"/>
          <w:lang w:val="uk-UA"/>
        </w:rPr>
        <w:t xml:space="preserve"> * </w:t>
      </w:r>
      <w:proofErr w:type="spellStart"/>
      <w:r w:rsidRPr="0061258F">
        <w:rPr>
          <w:rFonts w:ascii="Times New Roman" w:eastAsia="Times New Roman" w:hAnsi="Times New Roman" w:cs="Times New Roman"/>
          <w:sz w:val="28"/>
          <w:szCs w:val="28"/>
          <w:lang w:val="uk-UA"/>
        </w:rPr>
        <w:t>Bo</w:t>
      </w:r>
      <w:proofErr w:type="spellEnd"/>
      <w:r w:rsidRPr="0061258F">
        <w:rPr>
          <w:rFonts w:ascii="Times New Roman" w:eastAsia="Times New Roman" w:hAnsi="Times New Roman" w:cs="Times New Roman"/>
          <w:sz w:val="28"/>
          <w:szCs w:val="28"/>
          <w:lang w:val="uk-UA"/>
        </w:rPr>
        <w:t xml:space="preserve"> * </w:t>
      </w:r>
      <w:proofErr w:type="spellStart"/>
      <w:r w:rsidRPr="0061258F">
        <w:rPr>
          <w:rFonts w:ascii="Times New Roman" w:eastAsia="Times New Roman" w:hAnsi="Times New Roman" w:cs="Times New Roman"/>
          <w:sz w:val="28"/>
          <w:szCs w:val="28"/>
          <w:lang w:val="uk-UA"/>
        </w:rPr>
        <w:t>Kb</w:t>
      </w:r>
      <w:proofErr w:type="spellEnd"/>
      <w:r w:rsidRPr="0061258F">
        <w:rPr>
          <w:rFonts w:ascii="Times New Roman" w:eastAsia="Times New Roman" w:hAnsi="Times New Roman" w:cs="Times New Roman"/>
          <w:sz w:val="28"/>
          <w:szCs w:val="28"/>
          <w:lang w:val="uk-UA"/>
        </w:rPr>
        <w:t xml:space="preserve"> * </w:t>
      </w:r>
      <w:proofErr w:type="spellStart"/>
      <w:r w:rsidRPr="0061258F">
        <w:rPr>
          <w:rFonts w:ascii="Times New Roman" w:eastAsia="Times New Roman" w:hAnsi="Times New Roman" w:cs="Times New Roman"/>
          <w:sz w:val="28"/>
          <w:szCs w:val="28"/>
          <w:lang w:val="uk-UA"/>
        </w:rPr>
        <w:t>Kвик</w:t>
      </w:r>
      <w:proofErr w:type="spellEnd"/>
      <w:r w:rsidRPr="0061258F">
        <w:rPr>
          <w:rFonts w:ascii="Times New Roman" w:eastAsia="Times New Roman" w:hAnsi="Times New Roman" w:cs="Times New Roman"/>
          <w:sz w:val="28"/>
          <w:szCs w:val="28"/>
          <w:lang w:val="uk-UA"/>
        </w:rPr>
        <w:t xml:space="preserve">  </w:t>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t>(4.6),</w:t>
      </w:r>
    </w:p>
    <w:p w:rsidR="00D342A0" w:rsidRPr="0061258F" w:rsidRDefault="00D342A0" w:rsidP="00D342A0">
      <w:pPr>
        <w:spacing w:after="0" w:line="240" w:lineRule="auto"/>
        <w:ind w:firstLine="993"/>
        <w:jc w:val="both"/>
        <w:rPr>
          <w:rFonts w:ascii="Times New Roman" w:eastAsia="Times New Roman" w:hAnsi="Times New Roman" w:cs="Times New Roman"/>
          <w:lang w:val="uk-UA"/>
        </w:rPr>
      </w:pPr>
    </w:p>
    <w:p w:rsidR="00D342A0" w:rsidRPr="0061258F" w:rsidRDefault="00D342A0" w:rsidP="00D342A0">
      <w:pPr>
        <w:spacing w:after="0" w:line="240" w:lineRule="auto"/>
        <w:jc w:val="both"/>
        <w:rPr>
          <w:rFonts w:ascii="Times New Roman" w:eastAsia="Times New Roman" w:hAnsi="Times New Roman" w:cs="Times New Roman"/>
          <w:i/>
          <w:lang w:val="uk-UA"/>
        </w:rPr>
      </w:pPr>
      <w:r w:rsidRPr="0061258F">
        <w:rPr>
          <w:rFonts w:ascii="Times New Roman" w:eastAsia="Times New Roman" w:hAnsi="Times New Roman" w:cs="Times New Roman"/>
          <w:i/>
          <w:lang w:val="uk-UA"/>
        </w:rPr>
        <w:t>де</w:t>
      </w:r>
    </w:p>
    <w:p w:rsidR="00D342A0" w:rsidRPr="0061258F" w:rsidRDefault="00D342A0" w:rsidP="00D342A0">
      <w:pPr>
        <w:spacing w:after="0" w:line="240" w:lineRule="auto"/>
        <w:ind w:left="993"/>
        <w:jc w:val="both"/>
        <w:rPr>
          <w:rFonts w:ascii="Times New Roman" w:eastAsia="Times New Roman" w:hAnsi="Times New Roman" w:cs="Times New Roman"/>
          <w:i/>
          <w:lang w:val="uk-UA"/>
        </w:rPr>
      </w:pPr>
      <w:proofErr w:type="spellStart"/>
      <w:r w:rsidRPr="0061258F">
        <w:rPr>
          <w:rFonts w:ascii="Times New Roman" w:eastAsia="Times New Roman" w:hAnsi="Times New Roman" w:cs="Times New Roman"/>
          <w:i/>
          <w:lang w:val="uk-UA"/>
        </w:rPr>
        <w:t>Vo</w:t>
      </w:r>
      <w:proofErr w:type="spellEnd"/>
      <w:r w:rsidRPr="0061258F">
        <w:rPr>
          <w:rFonts w:ascii="Times New Roman" w:eastAsia="Times New Roman" w:hAnsi="Times New Roman" w:cs="Times New Roman"/>
          <w:i/>
          <w:lang w:val="uk-UA"/>
        </w:rPr>
        <w:t xml:space="preserve"> - робоча швидкість руху снігоочисників, км/год.;</w:t>
      </w:r>
    </w:p>
    <w:p w:rsidR="00D342A0" w:rsidRPr="0061258F" w:rsidRDefault="00D342A0" w:rsidP="00D342A0">
      <w:pPr>
        <w:spacing w:after="0" w:line="240" w:lineRule="auto"/>
        <w:ind w:left="993"/>
        <w:jc w:val="both"/>
        <w:rPr>
          <w:rFonts w:ascii="Times New Roman" w:eastAsia="Times New Roman" w:hAnsi="Times New Roman" w:cs="Times New Roman"/>
          <w:i/>
          <w:lang w:val="uk-UA"/>
        </w:rPr>
      </w:pPr>
      <w:proofErr w:type="spellStart"/>
      <w:r w:rsidRPr="0061258F">
        <w:rPr>
          <w:rFonts w:ascii="Times New Roman" w:eastAsia="Times New Roman" w:hAnsi="Times New Roman" w:cs="Times New Roman"/>
          <w:i/>
          <w:lang w:val="uk-UA"/>
        </w:rPr>
        <w:t>Bo</w:t>
      </w:r>
      <w:proofErr w:type="spellEnd"/>
      <w:r w:rsidRPr="0061258F">
        <w:rPr>
          <w:rFonts w:ascii="Times New Roman" w:eastAsia="Times New Roman" w:hAnsi="Times New Roman" w:cs="Times New Roman"/>
          <w:i/>
          <w:lang w:val="uk-UA"/>
        </w:rPr>
        <w:t xml:space="preserve"> - ширина смуги, що очищується, плужно-щіткового снігоочисника, м;</w:t>
      </w:r>
    </w:p>
    <w:p w:rsidR="00D342A0" w:rsidRPr="0061258F" w:rsidRDefault="00D342A0" w:rsidP="00D342A0">
      <w:pPr>
        <w:spacing w:after="0" w:line="240" w:lineRule="auto"/>
        <w:ind w:left="993"/>
        <w:jc w:val="both"/>
        <w:rPr>
          <w:rFonts w:ascii="Times New Roman" w:eastAsia="Times New Roman" w:hAnsi="Times New Roman" w:cs="Times New Roman"/>
          <w:i/>
          <w:lang w:val="uk-UA"/>
        </w:rPr>
      </w:pPr>
      <w:proofErr w:type="spellStart"/>
      <w:r w:rsidRPr="0061258F">
        <w:rPr>
          <w:rFonts w:ascii="Times New Roman" w:eastAsia="Times New Roman" w:hAnsi="Times New Roman" w:cs="Times New Roman"/>
          <w:i/>
          <w:lang w:val="uk-UA"/>
        </w:rPr>
        <w:t>Kb</w:t>
      </w:r>
      <w:proofErr w:type="spellEnd"/>
      <w:r w:rsidRPr="0061258F">
        <w:rPr>
          <w:rFonts w:ascii="Times New Roman" w:eastAsia="Times New Roman" w:hAnsi="Times New Roman" w:cs="Times New Roman"/>
          <w:i/>
          <w:lang w:val="uk-UA"/>
        </w:rPr>
        <w:t xml:space="preserve"> - коефіцієнт перекриття смуги, що очищується, для плужно-щіткового снігоочисника;</w:t>
      </w:r>
    </w:p>
    <w:p w:rsidR="00D342A0" w:rsidRPr="0061258F" w:rsidRDefault="00D342A0" w:rsidP="00D342A0">
      <w:pPr>
        <w:spacing w:after="0" w:line="240" w:lineRule="auto"/>
        <w:ind w:left="993"/>
        <w:jc w:val="both"/>
        <w:rPr>
          <w:rFonts w:ascii="Times New Roman" w:eastAsia="Times New Roman" w:hAnsi="Times New Roman" w:cs="Times New Roman"/>
          <w:i/>
          <w:lang w:val="uk-UA"/>
        </w:rPr>
      </w:pPr>
      <w:proofErr w:type="spellStart"/>
      <w:r w:rsidRPr="0061258F">
        <w:rPr>
          <w:rFonts w:ascii="Times New Roman" w:eastAsia="Times New Roman" w:hAnsi="Times New Roman" w:cs="Times New Roman"/>
          <w:i/>
          <w:lang w:val="uk-UA"/>
        </w:rPr>
        <w:t>Kвик</w:t>
      </w:r>
      <w:proofErr w:type="spellEnd"/>
      <w:r w:rsidRPr="0061258F">
        <w:rPr>
          <w:rFonts w:ascii="Times New Roman" w:eastAsia="Times New Roman" w:hAnsi="Times New Roman" w:cs="Times New Roman"/>
          <w:i/>
          <w:lang w:val="uk-UA"/>
        </w:rPr>
        <w:t xml:space="preserve"> - коефіцієнт використання плужно-щіткових снігоочисників на лінії.</w:t>
      </w: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rPr>
      </w:pP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На міських вулицях робоча швидкість руху плужно-щіткових снігоочисників (</w:t>
      </w:r>
      <w:proofErr w:type="spellStart"/>
      <w:r w:rsidRPr="0061258F">
        <w:rPr>
          <w:rFonts w:ascii="Times New Roman" w:eastAsia="Times New Roman" w:hAnsi="Times New Roman" w:cs="Times New Roman"/>
          <w:sz w:val="28"/>
          <w:szCs w:val="28"/>
          <w:lang w:val="uk-UA"/>
        </w:rPr>
        <w:t>Vo</w:t>
      </w:r>
      <w:proofErr w:type="spellEnd"/>
      <w:r w:rsidRPr="0061258F">
        <w:rPr>
          <w:rFonts w:ascii="Times New Roman" w:eastAsia="Times New Roman" w:hAnsi="Times New Roman" w:cs="Times New Roman"/>
          <w:sz w:val="28"/>
          <w:szCs w:val="28"/>
          <w:lang w:val="uk-UA"/>
        </w:rPr>
        <w:t>) не повинна перевищувати 20 км/год., а під час роботи на вузьких вулицях з інтенсивним рухом транспорту і пішоходів, на тротуарах, а також у зоні зупинок громадського транспорту - 10-15 км/год.</w:t>
      </w: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Ширина смуги, що очищується, плужно-щіткового снігоочисника  (</w:t>
      </w:r>
      <w:proofErr w:type="spellStart"/>
      <w:r w:rsidRPr="0061258F">
        <w:rPr>
          <w:rFonts w:ascii="Times New Roman" w:eastAsia="Times New Roman" w:hAnsi="Times New Roman" w:cs="Times New Roman"/>
          <w:sz w:val="28"/>
          <w:szCs w:val="28"/>
          <w:lang w:val="uk-UA"/>
        </w:rPr>
        <w:t>Bo</w:t>
      </w:r>
      <w:proofErr w:type="spellEnd"/>
      <w:r w:rsidRPr="0061258F">
        <w:rPr>
          <w:rFonts w:ascii="Times New Roman" w:eastAsia="Times New Roman" w:hAnsi="Times New Roman" w:cs="Times New Roman"/>
          <w:sz w:val="28"/>
          <w:szCs w:val="28"/>
          <w:lang w:val="uk-UA"/>
        </w:rPr>
        <w:t>) визначається як ширина відвалу снігоочисника  урахуванням кута його установки за формулою:</w:t>
      </w: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rPr>
      </w:pPr>
    </w:p>
    <w:p w:rsidR="00D342A0" w:rsidRPr="0061258F" w:rsidRDefault="00D342A0" w:rsidP="00D342A0">
      <w:pPr>
        <w:spacing w:after="0" w:line="240" w:lineRule="auto"/>
        <w:ind w:firstLine="993"/>
        <w:jc w:val="center"/>
        <w:rPr>
          <w:rFonts w:ascii="Times New Roman" w:eastAsia="Times New Roman" w:hAnsi="Times New Roman" w:cs="Times New Roman"/>
          <w:sz w:val="28"/>
          <w:szCs w:val="28"/>
          <w:lang w:val="uk-UA"/>
        </w:rPr>
      </w:pPr>
      <w:proofErr w:type="spellStart"/>
      <w:r w:rsidRPr="0061258F">
        <w:rPr>
          <w:rFonts w:ascii="Times New Roman" w:eastAsia="Times New Roman" w:hAnsi="Times New Roman" w:cs="Times New Roman"/>
          <w:sz w:val="28"/>
          <w:szCs w:val="28"/>
          <w:lang w:val="uk-UA"/>
        </w:rPr>
        <w:t>Bo</w:t>
      </w:r>
      <w:proofErr w:type="spellEnd"/>
      <w:r w:rsidRPr="0061258F">
        <w:rPr>
          <w:rFonts w:ascii="Times New Roman" w:eastAsia="Times New Roman" w:hAnsi="Times New Roman" w:cs="Times New Roman"/>
          <w:sz w:val="28"/>
          <w:szCs w:val="28"/>
          <w:lang w:val="uk-UA"/>
        </w:rPr>
        <w:t xml:space="preserve"> = </w:t>
      </w:r>
      <w:proofErr w:type="spellStart"/>
      <w:r w:rsidRPr="0061258F">
        <w:rPr>
          <w:rFonts w:ascii="Times New Roman" w:eastAsia="Times New Roman" w:hAnsi="Times New Roman" w:cs="Times New Roman"/>
          <w:sz w:val="28"/>
          <w:szCs w:val="28"/>
          <w:lang w:val="uk-UA"/>
        </w:rPr>
        <w:t>di</w:t>
      </w:r>
      <w:proofErr w:type="spellEnd"/>
      <w:r w:rsidRPr="0061258F">
        <w:rPr>
          <w:rFonts w:ascii="Times New Roman" w:eastAsia="Times New Roman" w:hAnsi="Times New Roman" w:cs="Times New Roman"/>
          <w:sz w:val="28"/>
          <w:szCs w:val="28"/>
          <w:lang w:val="uk-UA"/>
        </w:rPr>
        <w:t xml:space="preserve"> *</w:t>
      </w:r>
      <w:proofErr w:type="spellStart"/>
      <w:r w:rsidRPr="0061258F">
        <w:rPr>
          <w:rFonts w:ascii="Times New Roman" w:eastAsia="Times New Roman" w:hAnsi="Times New Roman" w:cs="Times New Roman"/>
          <w:i/>
          <w:sz w:val="28"/>
          <w:szCs w:val="28"/>
          <w:lang w:val="uk-UA"/>
        </w:rPr>
        <w:t>sin</w:t>
      </w:r>
      <w:proofErr w:type="spellEnd"/>
      <w:r w:rsidRPr="0061258F">
        <w:rPr>
          <w:rFonts w:ascii="Times New Roman" w:eastAsia="Times New Roman" w:hAnsi="Times New Roman" w:cs="Times New Roman"/>
          <w:i/>
          <w:sz w:val="28"/>
          <w:szCs w:val="28"/>
          <w:lang w:val="uk-UA"/>
        </w:rPr>
        <w:t xml:space="preserve"> a</w:t>
      </w:r>
      <w:r w:rsidRPr="0061258F">
        <w:rPr>
          <w:rFonts w:ascii="Times New Roman" w:eastAsia="Times New Roman" w:hAnsi="Times New Roman" w:cs="Times New Roman"/>
          <w:sz w:val="28"/>
          <w:szCs w:val="28"/>
          <w:lang w:val="uk-UA"/>
        </w:rPr>
        <w:t xml:space="preserve">  </w:t>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t>(4.7),</w:t>
      </w:r>
    </w:p>
    <w:p w:rsidR="00D342A0" w:rsidRPr="0061258F" w:rsidRDefault="00D342A0" w:rsidP="00D342A0">
      <w:pPr>
        <w:spacing w:after="0" w:line="240" w:lineRule="auto"/>
        <w:ind w:firstLine="993"/>
        <w:jc w:val="both"/>
        <w:rPr>
          <w:rFonts w:ascii="Times New Roman" w:eastAsia="Times New Roman" w:hAnsi="Times New Roman" w:cs="Times New Roman"/>
          <w:lang w:val="uk-UA"/>
        </w:rPr>
      </w:pPr>
    </w:p>
    <w:p w:rsidR="00D342A0" w:rsidRPr="0061258F" w:rsidRDefault="00D342A0" w:rsidP="00D342A0">
      <w:pPr>
        <w:spacing w:after="0" w:line="240" w:lineRule="auto"/>
        <w:jc w:val="both"/>
        <w:rPr>
          <w:rFonts w:ascii="Times New Roman" w:eastAsia="Times New Roman" w:hAnsi="Times New Roman" w:cs="Times New Roman"/>
          <w:i/>
          <w:lang w:val="uk-UA"/>
        </w:rPr>
      </w:pPr>
      <w:r w:rsidRPr="0061258F">
        <w:rPr>
          <w:rFonts w:ascii="Times New Roman" w:eastAsia="Times New Roman" w:hAnsi="Times New Roman" w:cs="Times New Roman"/>
          <w:i/>
          <w:lang w:val="uk-UA"/>
        </w:rPr>
        <w:t>де</w:t>
      </w:r>
    </w:p>
    <w:p w:rsidR="00D342A0" w:rsidRPr="0061258F" w:rsidRDefault="00D342A0" w:rsidP="00D342A0">
      <w:pPr>
        <w:spacing w:after="0" w:line="240" w:lineRule="auto"/>
        <w:ind w:left="993"/>
        <w:jc w:val="both"/>
        <w:rPr>
          <w:rFonts w:ascii="Times New Roman" w:eastAsia="Times New Roman" w:hAnsi="Times New Roman" w:cs="Times New Roman"/>
          <w:i/>
          <w:lang w:val="uk-UA"/>
        </w:rPr>
      </w:pPr>
      <w:proofErr w:type="spellStart"/>
      <w:r w:rsidRPr="0061258F">
        <w:rPr>
          <w:rFonts w:ascii="Times New Roman" w:eastAsia="Times New Roman" w:hAnsi="Times New Roman" w:cs="Times New Roman"/>
          <w:i/>
          <w:lang w:val="uk-UA"/>
        </w:rPr>
        <w:t>di</w:t>
      </w:r>
      <w:proofErr w:type="spellEnd"/>
      <w:r w:rsidRPr="0061258F">
        <w:rPr>
          <w:rFonts w:ascii="Times New Roman" w:eastAsia="Times New Roman" w:hAnsi="Times New Roman" w:cs="Times New Roman"/>
          <w:i/>
          <w:lang w:val="uk-UA"/>
        </w:rPr>
        <w:t xml:space="preserve"> - ширина відвалу плужно-щіткового снігоочисника, м;</w:t>
      </w:r>
    </w:p>
    <w:p w:rsidR="00D342A0" w:rsidRPr="0061258F" w:rsidRDefault="00D342A0" w:rsidP="00D342A0">
      <w:pPr>
        <w:spacing w:after="0" w:line="240" w:lineRule="auto"/>
        <w:ind w:left="993"/>
        <w:jc w:val="both"/>
        <w:rPr>
          <w:rFonts w:ascii="Times New Roman" w:eastAsia="Times New Roman" w:hAnsi="Times New Roman" w:cs="Times New Roman"/>
          <w:i/>
          <w:lang w:val="uk-UA"/>
        </w:rPr>
      </w:pPr>
      <w:r w:rsidRPr="0061258F">
        <w:rPr>
          <w:rFonts w:ascii="Times New Roman" w:eastAsia="Times New Roman" w:hAnsi="Times New Roman" w:cs="Times New Roman"/>
          <w:i/>
          <w:lang w:val="uk-UA"/>
        </w:rPr>
        <w:t>а - кут між відвалом та повздовжньою віссю смуги, що очищується.</w:t>
      </w: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rPr>
      </w:pP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lastRenderedPageBreak/>
        <w:t>Коефіцієнт перекриття смуги, що очищується, для плужно-щіткового снігоочисника (</w:t>
      </w:r>
      <w:proofErr w:type="spellStart"/>
      <w:r w:rsidRPr="0061258F">
        <w:rPr>
          <w:rFonts w:ascii="Times New Roman" w:eastAsia="Times New Roman" w:hAnsi="Times New Roman" w:cs="Times New Roman"/>
          <w:sz w:val="28"/>
          <w:szCs w:val="28"/>
          <w:lang w:val="uk-UA"/>
        </w:rPr>
        <w:t>Kb</w:t>
      </w:r>
      <w:proofErr w:type="spellEnd"/>
      <w:r w:rsidRPr="0061258F">
        <w:rPr>
          <w:rFonts w:ascii="Times New Roman" w:eastAsia="Times New Roman" w:hAnsi="Times New Roman" w:cs="Times New Roman"/>
          <w:sz w:val="28"/>
          <w:szCs w:val="28"/>
          <w:lang w:val="uk-UA"/>
        </w:rPr>
        <w:t>) визначається, виходячи з ширини смуги, що очищується, та ширини перекриття, за формулою:</w:t>
      </w: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rPr>
      </w:pPr>
    </w:p>
    <w:p w:rsidR="00D342A0" w:rsidRPr="0061258F" w:rsidRDefault="00D342A0" w:rsidP="00D342A0">
      <w:pPr>
        <w:spacing w:after="0" w:line="240" w:lineRule="auto"/>
        <w:ind w:firstLine="993"/>
        <w:jc w:val="center"/>
        <w:rPr>
          <w:rFonts w:ascii="Times New Roman" w:eastAsia="Times New Roman" w:hAnsi="Times New Roman" w:cs="Times New Roman"/>
          <w:sz w:val="28"/>
          <w:szCs w:val="28"/>
          <w:lang w:val="uk-UA"/>
        </w:rPr>
      </w:pPr>
      <w:proofErr w:type="spellStart"/>
      <w:r w:rsidRPr="0061258F">
        <w:rPr>
          <w:rFonts w:ascii="Times New Roman" w:eastAsia="Times New Roman" w:hAnsi="Times New Roman" w:cs="Times New Roman"/>
          <w:sz w:val="28"/>
          <w:szCs w:val="28"/>
          <w:lang w:val="uk-UA"/>
        </w:rPr>
        <w:t>Kb</w:t>
      </w:r>
      <w:proofErr w:type="spellEnd"/>
      <w:r w:rsidRPr="0061258F">
        <w:rPr>
          <w:rFonts w:ascii="Times New Roman" w:eastAsia="Times New Roman" w:hAnsi="Times New Roman" w:cs="Times New Roman"/>
          <w:sz w:val="28"/>
          <w:szCs w:val="28"/>
          <w:lang w:val="uk-UA"/>
        </w:rPr>
        <w:t xml:space="preserve"> =  (</w:t>
      </w:r>
      <w:proofErr w:type="spellStart"/>
      <w:r w:rsidRPr="0061258F">
        <w:rPr>
          <w:rFonts w:ascii="Times New Roman" w:eastAsia="Times New Roman" w:hAnsi="Times New Roman" w:cs="Times New Roman"/>
          <w:sz w:val="28"/>
          <w:szCs w:val="28"/>
          <w:lang w:val="uk-UA"/>
        </w:rPr>
        <w:t>Bo</w:t>
      </w:r>
      <w:proofErr w:type="spellEnd"/>
      <w:r w:rsidRPr="0061258F">
        <w:rPr>
          <w:rFonts w:ascii="Times New Roman" w:eastAsia="Times New Roman" w:hAnsi="Times New Roman" w:cs="Times New Roman"/>
          <w:sz w:val="28"/>
          <w:szCs w:val="28"/>
          <w:lang w:val="uk-UA"/>
        </w:rPr>
        <w:t xml:space="preserve"> - </w:t>
      </w:r>
      <w:proofErr w:type="spellStart"/>
      <w:r w:rsidRPr="0061258F">
        <w:rPr>
          <w:rFonts w:ascii="Times New Roman" w:eastAsia="Times New Roman" w:hAnsi="Times New Roman" w:cs="Times New Roman"/>
          <w:sz w:val="28"/>
          <w:szCs w:val="28"/>
          <w:lang w:val="uk-UA"/>
        </w:rPr>
        <w:t>Bп</w:t>
      </w:r>
      <w:proofErr w:type="spellEnd"/>
      <w:r w:rsidRPr="0061258F">
        <w:rPr>
          <w:rFonts w:ascii="Times New Roman" w:eastAsia="Times New Roman" w:hAnsi="Times New Roman" w:cs="Times New Roman"/>
          <w:sz w:val="28"/>
          <w:szCs w:val="28"/>
          <w:lang w:val="uk-UA"/>
        </w:rPr>
        <w:t xml:space="preserve"> ) / </w:t>
      </w:r>
      <w:proofErr w:type="spellStart"/>
      <w:r w:rsidRPr="0061258F">
        <w:rPr>
          <w:rFonts w:ascii="Times New Roman" w:eastAsia="Times New Roman" w:hAnsi="Times New Roman" w:cs="Times New Roman"/>
          <w:sz w:val="28"/>
          <w:szCs w:val="28"/>
          <w:lang w:val="uk-UA"/>
        </w:rPr>
        <w:t>Bo</w:t>
      </w:r>
      <w:proofErr w:type="spellEnd"/>
      <w:r w:rsidRPr="0061258F">
        <w:rPr>
          <w:rFonts w:ascii="Times New Roman" w:eastAsia="Times New Roman" w:hAnsi="Times New Roman" w:cs="Times New Roman"/>
          <w:sz w:val="28"/>
          <w:szCs w:val="28"/>
          <w:lang w:val="uk-UA"/>
        </w:rPr>
        <w:t xml:space="preserve">  </w:t>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t>(4.8),</w:t>
      </w:r>
    </w:p>
    <w:p w:rsidR="00D342A0" w:rsidRPr="0061258F" w:rsidRDefault="00D342A0" w:rsidP="00D342A0">
      <w:pPr>
        <w:spacing w:after="0" w:line="240" w:lineRule="auto"/>
        <w:ind w:firstLine="993"/>
        <w:jc w:val="both"/>
        <w:rPr>
          <w:rFonts w:ascii="Times New Roman" w:eastAsia="Times New Roman" w:hAnsi="Times New Roman" w:cs="Times New Roman"/>
          <w:lang w:val="uk-UA"/>
        </w:rPr>
      </w:pPr>
    </w:p>
    <w:p w:rsidR="00D342A0" w:rsidRPr="0061258F" w:rsidRDefault="00D342A0" w:rsidP="00D342A0">
      <w:pPr>
        <w:spacing w:after="0" w:line="240" w:lineRule="auto"/>
        <w:jc w:val="both"/>
        <w:rPr>
          <w:rFonts w:ascii="Times New Roman" w:eastAsia="Times New Roman" w:hAnsi="Times New Roman" w:cs="Times New Roman"/>
          <w:i/>
          <w:lang w:val="uk-UA"/>
        </w:rPr>
      </w:pPr>
      <w:r w:rsidRPr="0061258F">
        <w:rPr>
          <w:rFonts w:ascii="Times New Roman" w:eastAsia="Times New Roman" w:hAnsi="Times New Roman" w:cs="Times New Roman"/>
          <w:i/>
          <w:lang w:val="uk-UA"/>
        </w:rPr>
        <w:t>де</w:t>
      </w:r>
    </w:p>
    <w:p w:rsidR="00D342A0" w:rsidRPr="0061258F" w:rsidRDefault="00D342A0" w:rsidP="00D342A0">
      <w:pPr>
        <w:spacing w:after="0" w:line="240" w:lineRule="auto"/>
        <w:ind w:left="993"/>
        <w:jc w:val="both"/>
        <w:rPr>
          <w:rFonts w:ascii="Times New Roman" w:eastAsia="Times New Roman" w:hAnsi="Times New Roman" w:cs="Times New Roman"/>
          <w:i/>
          <w:lang w:val="uk-UA"/>
        </w:rPr>
      </w:pPr>
      <w:proofErr w:type="spellStart"/>
      <w:r w:rsidRPr="0061258F">
        <w:rPr>
          <w:rFonts w:ascii="Times New Roman" w:eastAsia="Times New Roman" w:hAnsi="Times New Roman" w:cs="Times New Roman"/>
          <w:i/>
          <w:lang w:val="uk-UA"/>
        </w:rPr>
        <w:t>Bo</w:t>
      </w:r>
      <w:proofErr w:type="spellEnd"/>
      <w:r w:rsidRPr="0061258F">
        <w:rPr>
          <w:rFonts w:ascii="Times New Roman" w:eastAsia="Times New Roman" w:hAnsi="Times New Roman" w:cs="Times New Roman"/>
          <w:i/>
          <w:lang w:val="uk-UA"/>
        </w:rPr>
        <w:t xml:space="preserve"> - ширина смуги, що очищується, плужно-щіткового снігоочисника , м;</w:t>
      </w:r>
    </w:p>
    <w:p w:rsidR="00D342A0" w:rsidRPr="0061258F" w:rsidRDefault="00D342A0" w:rsidP="00D342A0">
      <w:pPr>
        <w:spacing w:after="0" w:line="240" w:lineRule="auto"/>
        <w:ind w:left="993"/>
        <w:jc w:val="both"/>
        <w:rPr>
          <w:rFonts w:ascii="Times New Roman" w:eastAsia="Times New Roman" w:hAnsi="Times New Roman" w:cs="Times New Roman"/>
          <w:i/>
          <w:lang w:val="uk-UA"/>
        </w:rPr>
      </w:pPr>
      <w:proofErr w:type="spellStart"/>
      <w:r w:rsidRPr="0061258F">
        <w:rPr>
          <w:rFonts w:ascii="Times New Roman" w:eastAsia="Times New Roman" w:hAnsi="Times New Roman" w:cs="Times New Roman"/>
          <w:i/>
          <w:lang w:val="uk-UA"/>
        </w:rPr>
        <w:t>Bп</w:t>
      </w:r>
      <w:proofErr w:type="spellEnd"/>
      <w:r w:rsidRPr="0061258F">
        <w:rPr>
          <w:rFonts w:ascii="Times New Roman" w:eastAsia="Times New Roman" w:hAnsi="Times New Roman" w:cs="Times New Roman"/>
          <w:i/>
          <w:lang w:val="uk-UA"/>
        </w:rPr>
        <w:t xml:space="preserve"> - ширина перекриття, м.</w:t>
      </w: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rPr>
      </w:pP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Ширина перекриття (</w:t>
      </w:r>
      <w:proofErr w:type="spellStart"/>
      <w:r w:rsidRPr="0061258F">
        <w:rPr>
          <w:rFonts w:ascii="Times New Roman" w:eastAsia="Times New Roman" w:hAnsi="Times New Roman" w:cs="Times New Roman"/>
          <w:sz w:val="28"/>
          <w:szCs w:val="28"/>
          <w:lang w:val="uk-UA"/>
        </w:rPr>
        <w:t>Bп</w:t>
      </w:r>
      <w:proofErr w:type="spellEnd"/>
      <w:r w:rsidRPr="0061258F">
        <w:rPr>
          <w:rFonts w:ascii="Times New Roman" w:eastAsia="Times New Roman" w:hAnsi="Times New Roman" w:cs="Times New Roman"/>
          <w:sz w:val="28"/>
          <w:szCs w:val="28"/>
          <w:lang w:val="uk-UA"/>
        </w:rPr>
        <w:t>) повинна становити 0,3-0,5 м.</w:t>
      </w: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Коефіцієнт використання плужно-щіткових снігоочисників на лінії (</w:t>
      </w:r>
      <w:proofErr w:type="spellStart"/>
      <w:r w:rsidRPr="0061258F">
        <w:rPr>
          <w:rFonts w:ascii="Times New Roman" w:eastAsia="Times New Roman" w:hAnsi="Times New Roman" w:cs="Times New Roman"/>
          <w:sz w:val="28"/>
          <w:szCs w:val="28"/>
          <w:lang w:val="uk-UA"/>
        </w:rPr>
        <w:t>Kвик</w:t>
      </w:r>
      <w:proofErr w:type="spellEnd"/>
      <w:r w:rsidRPr="0061258F">
        <w:rPr>
          <w:rFonts w:ascii="Times New Roman" w:eastAsia="Times New Roman" w:hAnsi="Times New Roman" w:cs="Times New Roman"/>
          <w:sz w:val="28"/>
          <w:szCs w:val="28"/>
          <w:lang w:val="uk-UA"/>
        </w:rPr>
        <w:t>) приймається за даними, наведеними в Таблиці 4.3.6.</w:t>
      </w:r>
    </w:p>
    <w:p w:rsidR="00D342A0" w:rsidRPr="0061258F" w:rsidRDefault="00D342A0" w:rsidP="00D342A0">
      <w:pPr>
        <w:spacing w:after="0" w:line="240" w:lineRule="auto"/>
        <w:ind w:firstLine="993"/>
        <w:jc w:val="both"/>
        <w:rPr>
          <w:rFonts w:ascii="Times New Roman" w:eastAsia="Times New Roman" w:hAnsi="Times New Roman" w:cs="Times New Roman"/>
          <w:b/>
          <w:i/>
          <w:sz w:val="28"/>
          <w:szCs w:val="28"/>
          <w:lang w:val="uk-UA"/>
        </w:rPr>
      </w:pP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b/>
          <w:i/>
          <w:sz w:val="28"/>
          <w:szCs w:val="28"/>
          <w:lang w:val="uk-UA"/>
        </w:rPr>
        <w:t xml:space="preserve">Необхідна кількість снігонавантажувачів </w:t>
      </w:r>
      <w:r w:rsidRPr="0061258F">
        <w:rPr>
          <w:rFonts w:ascii="Times New Roman" w:eastAsia="Times New Roman" w:hAnsi="Times New Roman" w:cs="Times New Roman"/>
          <w:sz w:val="28"/>
          <w:szCs w:val="28"/>
          <w:lang w:val="uk-UA"/>
        </w:rPr>
        <w:t>(</w:t>
      </w:r>
      <w:proofErr w:type="spellStart"/>
      <w:r w:rsidRPr="0061258F">
        <w:rPr>
          <w:rFonts w:ascii="Times New Roman" w:eastAsia="Times New Roman" w:hAnsi="Times New Roman" w:cs="Times New Roman"/>
          <w:sz w:val="28"/>
          <w:szCs w:val="28"/>
          <w:lang w:val="uk-UA"/>
        </w:rPr>
        <w:t>Mh</w:t>
      </w:r>
      <w:proofErr w:type="spellEnd"/>
      <w:r w:rsidRPr="0061258F">
        <w:rPr>
          <w:rFonts w:ascii="Times New Roman" w:eastAsia="Times New Roman" w:hAnsi="Times New Roman" w:cs="Times New Roman"/>
          <w:sz w:val="28"/>
          <w:szCs w:val="28"/>
          <w:lang w:val="uk-UA"/>
        </w:rPr>
        <w:t>) визначається добовим обсягом робіт за формулою:</w:t>
      </w: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rPr>
      </w:pPr>
    </w:p>
    <w:p w:rsidR="00D342A0" w:rsidRPr="0061258F" w:rsidRDefault="00D342A0" w:rsidP="00D342A0">
      <w:pPr>
        <w:spacing w:after="0" w:line="240" w:lineRule="auto"/>
        <w:ind w:firstLine="993"/>
        <w:jc w:val="center"/>
        <w:rPr>
          <w:rFonts w:ascii="Times New Roman" w:eastAsia="Times New Roman" w:hAnsi="Times New Roman" w:cs="Times New Roman"/>
          <w:sz w:val="28"/>
          <w:szCs w:val="28"/>
          <w:lang w:val="uk-UA"/>
        </w:rPr>
      </w:pPr>
      <w:proofErr w:type="spellStart"/>
      <w:r w:rsidRPr="0061258F">
        <w:rPr>
          <w:rFonts w:ascii="Times New Roman" w:eastAsia="Times New Roman" w:hAnsi="Times New Roman" w:cs="Times New Roman"/>
          <w:sz w:val="28"/>
          <w:szCs w:val="28"/>
          <w:lang w:val="uk-UA"/>
        </w:rPr>
        <w:t>Mh</w:t>
      </w:r>
      <w:proofErr w:type="spellEnd"/>
      <w:r w:rsidRPr="0061258F">
        <w:rPr>
          <w:rFonts w:ascii="Times New Roman" w:eastAsia="Times New Roman" w:hAnsi="Times New Roman" w:cs="Times New Roman"/>
          <w:sz w:val="28"/>
          <w:szCs w:val="28"/>
          <w:lang w:val="uk-UA"/>
        </w:rPr>
        <w:t xml:space="preserve"> = </w:t>
      </w:r>
      <w:proofErr w:type="spellStart"/>
      <w:r w:rsidRPr="0061258F">
        <w:rPr>
          <w:rFonts w:ascii="Times New Roman" w:eastAsia="Times New Roman" w:hAnsi="Times New Roman" w:cs="Times New Roman"/>
          <w:sz w:val="28"/>
          <w:szCs w:val="28"/>
          <w:lang w:val="uk-UA"/>
        </w:rPr>
        <w:t>Qh</w:t>
      </w:r>
      <w:proofErr w:type="spellEnd"/>
      <w:r w:rsidRPr="0061258F">
        <w:rPr>
          <w:rFonts w:ascii="Times New Roman" w:eastAsia="Times New Roman" w:hAnsi="Times New Roman" w:cs="Times New Roman"/>
          <w:sz w:val="28"/>
          <w:szCs w:val="28"/>
          <w:lang w:val="uk-UA"/>
        </w:rPr>
        <w:t xml:space="preserve"> /(  </w:t>
      </w:r>
      <w:proofErr w:type="spellStart"/>
      <w:r w:rsidRPr="0061258F">
        <w:rPr>
          <w:rFonts w:ascii="Times New Roman" w:eastAsia="Times New Roman" w:hAnsi="Times New Roman" w:cs="Times New Roman"/>
          <w:sz w:val="28"/>
          <w:szCs w:val="28"/>
          <w:lang w:val="uk-UA"/>
        </w:rPr>
        <w:t>Пh</w:t>
      </w:r>
      <w:proofErr w:type="spellEnd"/>
      <w:r w:rsidRPr="0061258F">
        <w:rPr>
          <w:rFonts w:ascii="Times New Roman" w:eastAsia="Times New Roman" w:hAnsi="Times New Roman" w:cs="Times New Roman"/>
          <w:sz w:val="28"/>
          <w:szCs w:val="28"/>
          <w:lang w:val="uk-UA"/>
        </w:rPr>
        <w:t xml:space="preserve"> * </w:t>
      </w:r>
      <w:proofErr w:type="spellStart"/>
      <w:r w:rsidRPr="0061258F">
        <w:rPr>
          <w:rFonts w:ascii="Times New Roman" w:eastAsia="Times New Roman" w:hAnsi="Times New Roman" w:cs="Times New Roman"/>
          <w:sz w:val="28"/>
          <w:szCs w:val="28"/>
          <w:lang w:val="uk-UA"/>
        </w:rPr>
        <w:t>Kзм</w:t>
      </w:r>
      <w:proofErr w:type="spellEnd"/>
      <w:r w:rsidRPr="0061258F">
        <w:rPr>
          <w:rFonts w:ascii="Times New Roman" w:eastAsia="Times New Roman" w:hAnsi="Times New Roman" w:cs="Times New Roman"/>
          <w:sz w:val="28"/>
          <w:szCs w:val="28"/>
          <w:lang w:val="uk-UA"/>
        </w:rPr>
        <w:t xml:space="preserve"> * </w:t>
      </w:r>
      <w:proofErr w:type="spellStart"/>
      <w:r w:rsidRPr="0061258F">
        <w:rPr>
          <w:rFonts w:ascii="Times New Roman" w:eastAsia="Times New Roman" w:hAnsi="Times New Roman" w:cs="Times New Roman"/>
          <w:sz w:val="28"/>
          <w:szCs w:val="28"/>
          <w:lang w:val="uk-UA"/>
        </w:rPr>
        <w:t>Kв.п</w:t>
      </w:r>
      <w:proofErr w:type="spellEnd"/>
      <w:r w:rsidRPr="0061258F">
        <w:rPr>
          <w:rFonts w:ascii="Times New Roman" w:eastAsia="Times New Roman" w:hAnsi="Times New Roman" w:cs="Times New Roman"/>
          <w:sz w:val="28"/>
          <w:szCs w:val="28"/>
          <w:lang w:val="uk-UA"/>
        </w:rPr>
        <w:t xml:space="preserve">.) </w:t>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t>(4.9),</w:t>
      </w:r>
    </w:p>
    <w:p w:rsidR="00D342A0" w:rsidRPr="0061258F" w:rsidRDefault="00D342A0" w:rsidP="00D342A0">
      <w:pPr>
        <w:spacing w:after="0" w:line="240" w:lineRule="auto"/>
        <w:ind w:firstLine="993"/>
        <w:jc w:val="both"/>
        <w:rPr>
          <w:rFonts w:ascii="Times New Roman" w:eastAsia="Times New Roman" w:hAnsi="Times New Roman" w:cs="Times New Roman"/>
          <w:lang w:val="uk-UA"/>
        </w:rPr>
      </w:pPr>
    </w:p>
    <w:p w:rsidR="00D342A0" w:rsidRPr="0061258F" w:rsidRDefault="00D342A0" w:rsidP="00D342A0">
      <w:pPr>
        <w:spacing w:after="0" w:line="240" w:lineRule="auto"/>
        <w:jc w:val="both"/>
        <w:rPr>
          <w:rFonts w:ascii="Times New Roman" w:eastAsia="Times New Roman" w:hAnsi="Times New Roman" w:cs="Times New Roman"/>
          <w:i/>
          <w:lang w:val="uk-UA"/>
        </w:rPr>
      </w:pPr>
      <w:r w:rsidRPr="0061258F">
        <w:rPr>
          <w:rFonts w:ascii="Times New Roman" w:eastAsia="Times New Roman" w:hAnsi="Times New Roman" w:cs="Times New Roman"/>
          <w:i/>
          <w:lang w:val="uk-UA"/>
        </w:rPr>
        <w:t>де</w:t>
      </w:r>
    </w:p>
    <w:p w:rsidR="00D342A0" w:rsidRPr="0061258F" w:rsidRDefault="00D342A0" w:rsidP="00D342A0">
      <w:pPr>
        <w:spacing w:after="0" w:line="240" w:lineRule="auto"/>
        <w:ind w:left="993"/>
        <w:jc w:val="both"/>
        <w:rPr>
          <w:rFonts w:ascii="Times New Roman" w:eastAsia="Times New Roman" w:hAnsi="Times New Roman" w:cs="Times New Roman"/>
          <w:i/>
          <w:lang w:val="uk-UA"/>
        </w:rPr>
      </w:pPr>
      <w:proofErr w:type="spellStart"/>
      <w:r w:rsidRPr="0061258F">
        <w:rPr>
          <w:rFonts w:ascii="Times New Roman" w:eastAsia="Times New Roman" w:hAnsi="Times New Roman" w:cs="Times New Roman"/>
          <w:i/>
          <w:lang w:val="uk-UA"/>
        </w:rPr>
        <w:t>Qh</w:t>
      </w:r>
      <w:proofErr w:type="spellEnd"/>
      <w:r w:rsidRPr="0061258F">
        <w:rPr>
          <w:rFonts w:ascii="Times New Roman" w:eastAsia="Times New Roman" w:hAnsi="Times New Roman" w:cs="Times New Roman"/>
          <w:i/>
          <w:lang w:val="uk-UA"/>
        </w:rPr>
        <w:t xml:space="preserve"> - максимальний добовий обсяг </w:t>
      </w:r>
      <w:proofErr w:type="spellStart"/>
      <w:r w:rsidRPr="0061258F">
        <w:rPr>
          <w:rFonts w:ascii="Times New Roman" w:eastAsia="Times New Roman" w:hAnsi="Times New Roman" w:cs="Times New Roman"/>
          <w:i/>
          <w:lang w:val="uk-UA"/>
        </w:rPr>
        <w:t>прибиральних</w:t>
      </w:r>
      <w:proofErr w:type="spellEnd"/>
      <w:r w:rsidRPr="0061258F">
        <w:rPr>
          <w:rFonts w:ascii="Times New Roman" w:eastAsia="Times New Roman" w:hAnsi="Times New Roman" w:cs="Times New Roman"/>
          <w:i/>
          <w:lang w:val="uk-UA"/>
        </w:rPr>
        <w:t xml:space="preserve"> робіт снігонавантажувачів, тис. м</w:t>
      </w:r>
      <w:r w:rsidRPr="0061258F">
        <w:rPr>
          <w:rFonts w:ascii="Times New Roman" w:eastAsia="Times New Roman" w:hAnsi="Times New Roman" w:cs="Times New Roman"/>
          <w:i/>
          <w:vertAlign w:val="superscript"/>
          <w:lang w:val="uk-UA"/>
        </w:rPr>
        <w:t>3</w:t>
      </w:r>
      <w:r w:rsidRPr="0061258F">
        <w:rPr>
          <w:rFonts w:ascii="Times New Roman" w:eastAsia="Times New Roman" w:hAnsi="Times New Roman" w:cs="Times New Roman"/>
          <w:i/>
          <w:lang w:val="uk-UA"/>
        </w:rPr>
        <w:t>/</w:t>
      </w:r>
      <w:proofErr w:type="spellStart"/>
      <w:r w:rsidRPr="0061258F">
        <w:rPr>
          <w:rFonts w:ascii="Times New Roman" w:eastAsia="Times New Roman" w:hAnsi="Times New Roman" w:cs="Times New Roman"/>
          <w:i/>
          <w:lang w:val="uk-UA"/>
        </w:rPr>
        <w:t>доб</w:t>
      </w:r>
      <w:proofErr w:type="spellEnd"/>
      <w:r w:rsidRPr="0061258F">
        <w:rPr>
          <w:rFonts w:ascii="Times New Roman" w:eastAsia="Times New Roman" w:hAnsi="Times New Roman" w:cs="Times New Roman"/>
          <w:i/>
          <w:lang w:val="uk-UA"/>
        </w:rPr>
        <w:t>.;</w:t>
      </w:r>
    </w:p>
    <w:p w:rsidR="00D342A0" w:rsidRPr="0061258F" w:rsidRDefault="00D342A0" w:rsidP="00D342A0">
      <w:pPr>
        <w:spacing w:after="0" w:line="240" w:lineRule="auto"/>
        <w:ind w:left="993"/>
        <w:jc w:val="both"/>
        <w:rPr>
          <w:rFonts w:ascii="Times New Roman" w:eastAsia="Times New Roman" w:hAnsi="Times New Roman" w:cs="Times New Roman"/>
          <w:i/>
          <w:lang w:val="uk-UA"/>
        </w:rPr>
      </w:pPr>
      <w:proofErr w:type="spellStart"/>
      <w:r w:rsidRPr="0061258F">
        <w:rPr>
          <w:rFonts w:ascii="Times New Roman" w:eastAsia="Times New Roman" w:hAnsi="Times New Roman" w:cs="Times New Roman"/>
          <w:i/>
          <w:lang w:val="uk-UA"/>
        </w:rPr>
        <w:t>Пh</w:t>
      </w:r>
      <w:proofErr w:type="spellEnd"/>
      <w:r w:rsidRPr="0061258F">
        <w:rPr>
          <w:rFonts w:ascii="Times New Roman" w:eastAsia="Times New Roman" w:hAnsi="Times New Roman" w:cs="Times New Roman"/>
          <w:i/>
          <w:lang w:val="uk-UA"/>
        </w:rPr>
        <w:t xml:space="preserve"> - експлуатаційна продуктивність снігонавантажувача, тис. м</w:t>
      </w:r>
      <w:r w:rsidRPr="0061258F">
        <w:rPr>
          <w:rFonts w:ascii="Times New Roman" w:eastAsia="Times New Roman" w:hAnsi="Times New Roman" w:cs="Times New Roman"/>
          <w:i/>
          <w:vertAlign w:val="superscript"/>
          <w:lang w:val="uk-UA"/>
        </w:rPr>
        <w:t>3</w:t>
      </w:r>
      <w:r w:rsidRPr="0061258F">
        <w:rPr>
          <w:rFonts w:ascii="Times New Roman" w:eastAsia="Times New Roman" w:hAnsi="Times New Roman" w:cs="Times New Roman"/>
          <w:i/>
          <w:lang w:val="uk-UA"/>
        </w:rPr>
        <w:t xml:space="preserve"> за зміну;</w:t>
      </w:r>
    </w:p>
    <w:p w:rsidR="00D342A0" w:rsidRPr="0061258F" w:rsidRDefault="00D342A0" w:rsidP="00D342A0">
      <w:pPr>
        <w:spacing w:after="0" w:line="240" w:lineRule="auto"/>
        <w:ind w:left="993"/>
        <w:jc w:val="both"/>
        <w:rPr>
          <w:rFonts w:ascii="Times New Roman" w:eastAsia="Times New Roman" w:hAnsi="Times New Roman" w:cs="Times New Roman"/>
          <w:i/>
          <w:lang w:val="uk-UA"/>
        </w:rPr>
      </w:pPr>
      <w:proofErr w:type="spellStart"/>
      <w:r w:rsidRPr="0061258F">
        <w:rPr>
          <w:rFonts w:ascii="Times New Roman" w:eastAsia="Times New Roman" w:hAnsi="Times New Roman" w:cs="Times New Roman"/>
          <w:i/>
          <w:lang w:val="uk-UA"/>
        </w:rPr>
        <w:t>Kзм</w:t>
      </w:r>
      <w:proofErr w:type="spellEnd"/>
      <w:r w:rsidRPr="0061258F">
        <w:rPr>
          <w:rFonts w:ascii="Times New Roman" w:eastAsia="Times New Roman" w:hAnsi="Times New Roman" w:cs="Times New Roman"/>
          <w:i/>
          <w:lang w:val="uk-UA"/>
        </w:rPr>
        <w:t xml:space="preserve"> - коефіцієнт змінності;</w:t>
      </w:r>
    </w:p>
    <w:p w:rsidR="00D342A0" w:rsidRPr="0061258F" w:rsidRDefault="00D342A0" w:rsidP="00D342A0">
      <w:pPr>
        <w:spacing w:after="0" w:line="240" w:lineRule="auto"/>
        <w:ind w:left="993"/>
        <w:jc w:val="both"/>
        <w:rPr>
          <w:rFonts w:ascii="Times New Roman" w:eastAsia="Times New Roman" w:hAnsi="Times New Roman" w:cs="Times New Roman"/>
          <w:i/>
          <w:lang w:val="uk-UA"/>
        </w:rPr>
      </w:pPr>
      <w:proofErr w:type="spellStart"/>
      <w:r w:rsidRPr="0061258F">
        <w:rPr>
          <w:rFonts w:ascii="Times New Roman" w:eastAsia="Times New Roman" w:hAnsi="Times New Roman" w:cs="Times New Roman"/>
          <w:i/>
          <w:lang w:val="uk-UA"/>
        </w:rPr>
        <w:t>Kв.п</w:t>
      </w:r>
      <w:proofErr w:type="spellEnd"/>
      <w:r w:rsidRPr="0061258F">
        <w:rPr>
          <w:rFonts w:ascii="Times New Roman" w:eastAsia="Times New Roman" w:hAnsi="Times New Roman" w:cs="Times New Roman"/>
          <w:i/>
          <w:lang w:val="uk-UA"/>
        </w:rPr>
        <w:t>. - коефіцієнт випуску снігонавантажувачів на лінію.</w:t>
      </w: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rPr>
      </w:pP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Коефіцієнт змінності (</w:t>
      </w:r>
      <w:proofErr w:type="spellStart"/>
      <w:r w:rsidRPr="0061258F">
        <w:rPr>
          <w:rFonts w:ascii="Times New Roman" w:eastAsia="Times New Roman" w:hAnsi="Times New Roman" w:cs="Times New Roman"/>
          <w:sz w:val="28"/>
          <w:szCs w:val="28"/>
          <w:lang w:val="uk-UA"/>
        </w:rPr>
        <w:t>Kзм</w:t>
      </w:r>
      <w:proofErr w:type="spellEnd"/>
      <w:r w:rsidRPr="0061258F">
        <w:rPr>
          <w:rFonts w:ascii="Times New Roman" w:eastAsia="Times New Roman" w:hAnsi="Times New Roman" w:cs="Times New Roman"/>
          <w:sz w:val="28"/>
          <w:szCs w:val="28"/>
          <w:lang w:val="uk-UA"/>
        </w:rPr>
        <w:t>) та Коефіцієнт випуску снігонавантажувачів на лінію (</w:t>
      </w:r>
      <w:proofErr w:type="spellStart"/>
      <w:r w:rsidRPr="0061258F">
        <w:rPr>
          <w:rFonts w:ascii="Times New Roman" w:eastAsia="Times New Roman" w:hAnsi="Times New Roman" w:cs="Times New Roman"/>
          <w:sz w:val="28"/>
          <w:szCs w:val="28"/>
          <w:lang w:val="uk-UA"/>
        </w:rPr>
        <w:t>Kв.п</w:t>
      </w:r>
      <w:proofErr w:type="spellEnd"/>
      <w:r w:rsidRPr="0061258F">
        <w:rPr>
          <w:rFonts w:ascii="Times New Roman" w:eastAsia="Times New Roman" w:hAnsi="Times New Roman" w:cs="Times New Roman"/>
          <w:sz w:val="28"/>
          <w:szCs w:val="28"/>
          <w:lang w:val="uk-UA"/>
        </w:rPr>
        <w:t>.) приймають за даними, наведеними в Таблиці 4.3.6.</w:t>
      </w: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 xml:space="preserve">Максимальний добовий обсяг </w:t>
      </w:r>
      <w:proofErr w:type="spellStart"/>
      <w:r w:rsidRPr="0061258F">
        <w:rPr>
          <w:rFonts w:ascii="Times New Roman" w:eastAsia="Times New Roman" w:hAnsi="Times New Roman" w:cs="Times New Roman"/>
          <w:sz w:val="28"/>
          <w:szCs w:val="28"/>
          <w:lang w:val="uk-UA"/>
        </w:rPr>
        <w:t>прибиральних</w:t>
      </w:r>
      <w:proofErr w:type="spellEnd"/>
      <w:r w:rsidRPr="0061258F">
        <w:rPr>
          <w:rFonts w:ascii="Times New Roman" w:eastAsia="Times New Roman" w:hAnsi="Times New Roman" w:cs="Times New Roman"/>
          <w:sz w:val="28"/>
          <w:szCs w:val="28"/>
          <w:lang w:val="uk-UA"/>
        </w:rPr>
        <w:t xml:space="preserve"> робіт снігонавантажувачів  (</w:t>
      </w:r>
      <w:proofErr w:type="spellStart"/>
      <w:r w:rsidRPr="0061258F">
        <w:rPr>
          <w:rFonts w:ascii="Times New Roman" w:eastAsia="Times New Roman" w:hAnsi="Times New Roman" w:cs="Times New Roman"/>
          <w:sz w:val="28"/>
          <w:szCs w:val="28"/>
          <w:lang w:val="uk-UA"/>
        </w:rPr>
        <w:t>Qh</w:t>
      </w:r>
      <w:proofErr w:type="spellEnd"/>
      <w:r w:rsidRPr="0061258F">
        <w:rPr>
          <w:rFonts w:ascii="Times New Roman" w:eastAsia="Times New Roman" w:hAnsi="Times New Roman" w:cs="Times New Roman"/>
          <w:sz w:val="28"/>
          <w:szCs w:val="28"/>
          <w:lang w:val="uk-UA"/>
        </w:rPr>
        <w:t>) визначається, виходячи з площі покриття, сніг з якої потрібно прибрати з використанням снігонавантажувачів, за формулою:</w:t>
      </w: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rPr>
      </w:pPr>
    </w:p>
    <w:p w:rsidR="00D342A0" w:rsidRPr="0061258F" w:rsidRDefault="00D342A0" w:rsidP="00D342A0">
      <w:pPr>
        <w:spacing w:after="0" w:line="240" w:lineRule="auto"/>
        <w:ind w:firstLine="993"/>
        <w:jc w:val="center"/>
        <w:rPr>
          <w:rFonts w:ascii="Times New Roman" w:eastAsia="Times New Roman" w:hAnsi="Times New Roman" w:cs="Times New Roman"/>
          <w:sz w:val="28"/>
          <w:szCs w:val="28"/>
          <w:lang w:val="uk-UA"/>
        </w:rPr>
      </w:pPr>
      <w:proofErr w:type="spellStart"/>
      <w:r w:rsidRPr="0061258F">
        <w:rPr>
          <w:rFonts w:ascii="Times New Roman" w:eastAsia="Times New Roman" w:hAnsi="Times New Roman" w:cs="Times New Roman"/>
          <w:sz w:val="28"/>
          <w:szCs w:val="28"/>
          <w:lang w:val="uk-UA"/>
        </w:rPr>
        <w:t>Qh</w:t>
      </w:r>
      <w:proofErr w:type="spellEnd"/>
      <w:r w:rsidRPr="0061258F">
        <w:rPr>
          <w:rFonts w:ascii="Times New Roman" w:eastAsia="Times New Roman" w:hAnsi="Times New Roman" w:cs="Times New Roman"/>
          <w:sz w:val="28"/>
          <w:szCs w:val="28"/>
          <w:lang w:val="uk-UA"/>
        </w:rPr>
        <w:t xml:space="preserve"> =  </w:t>
      </w:r>
      <w:proofErr w:type="spellStart"/>
      <w:r w:rsidRPr="0061258F">
        <w:rPr>
          <w:rFonts w:ascii="Times New Roman" w:eastAsia="Times New Roman" w:hAnsi="Times New Roman" w:cs="Times New Roman"/>
          <w:sz w:val="28"/>
          <w:szCs w:val="28"/>
          <w:lang w:val="uk-UA"/>
        </w:rPr>
        <w:t>hм</w:t>
      </w:r>
      <w:proofErr w:type="spellEnd"/>
      <w:r w:rsidRPr="0061258F">
        <w:rPr>
          <w:rFonts w:ascii="Times New Roman" w:eastAsia="Times New Roman" w:hAnsi="Times New Roman" w:cs="Times New Roman"/>
          <w:sz w:val="28"/>
          <w:szCs w:val="28"/>
          <w:lang w:val="uk-UA"/>
        </w:rPr>
        <w:t xml:space="preserve"> * </w:t>
      </w:r>
      <w:proofErr w:type="spellStart"/>
      <w:r w:rsidRPr="0061258F">
        <w:rPr>
          <w:rFonts w:ascii="Times New Roman" w:eastAsia="Times New Roman" w:hAnsi="Times New Roman" w:cs="Times New Roman"/>
          <w:sz w:val="28"/>
          <w:szCs w:val="28"/>
          <w:lang w:val="uk-UA"/>
        </w:rPr>
        <w:t>Kущ</w:t>
      </w:r>
      <w:proofErr w:type="spellEnd"/>
      <w:r w:rsidRPr="0061258F">
        <w:rPr>
          <w:rFonts w:ascii="Times New Roman" w:eastAsia="Times New Roman" w:hAnsi="Times New Roman" w:cs="Times New Roman"/>
          <w:sz w:val="28"/>
          <w:szCs w:val="28"/>
          <w:lang w:val="uk-UA"/>
        </w:rPr>
        <w:t xml:space="preserve"> * </w:t>
      </w:r>
      <w:proofErr w:type="spellStart"/>
      <w:r w:rsidRPr="0061258F">
        <w:rPr>
          <w:rFonts w:ascii="Times New Roman" w:eastAsia="Times New Roman" w:hAnsi="Times New Roman" w:cs="Times New Roman"/>
          <w:sz w:val="28"/>
          <w:szCs w:val="28"/>
          <w:lang w:val="uk-UA"/>
        </w:rPr>
        <w:t>Sh</w:t>
      </w:r>
      <w:proofErr w:type="spellEnd"/>
      <w:r w:rsidRPr="0061258F">
        <w:rPr>
          <w:rFonts w:ascii="Times New Roman" w:eastAsia="Times New Roman" w:hAnsi="Times New Roman" w:cs="Times New Roman"/>
          <w:sz w:val="28"/>
          <w:szCs w:val="28"/>
          <w:lang w:val="uk-UA"/>
        </w:rPr>
        <w:t xml:space="preserve"> /  T </w:t>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t>(4.10),</w:t>
      </w:r>
    </w:p>
    <w:p w:rsidR="00D342A0" w:rsidRPr="0061258F" w:rsidRDefault="00D342A0" w:rsidP="00D342A0">
      <w:pPr>
        <w:spacing w:after="0" w:line="240" w:lineRule="auto"/>
        <w:ind w:firstLine="993"/>
        <w:jc w:val="both"/>
        <w:rPr>
          <w:rFonts w:ascii="Times New Roman" w:eastAsia="Times New Roman" w:hAnsi="Times New Roman" w:cs="Times New Roman"/>
          <w:lang w:val="uk-UA"/>
        </w:rPr>
      </w:pPr>
    </w:p>
    <w:p w:rsidR="00D342A0" w:rsidRPr="0061258F" w:rsidRDefault="00D342A0" w:rsidP="00D342A0">
      <w:pPr>
        <w:spacing w:after="0" w:line="240" w:lineRule="auto"/>
        <w:jc w:val="both"/>
        <w:rPr>
          <w:rFonts w:ascii="Times New Roman" w:eastAsia="Times New Roman" w:hAnsi="Times New Roman" w:cs="Times New Roman"/>
          <w:i/>
          <w:lang w:val="uk-UA"/>
        </w:rPr>
      </w:pPr>
      <w:r w:rsidRPr="0061258F">
        <w:rPr>
          <w:rFonts w:ascii="Times New Roman" w:eastAsia="Times New Roman" w:hAnsi="Times New Roman" w:cs="Times New Roman"/>
          <w:i/>
          <w:lang w:val="uk-UA"/>
        </w:rPr>
        <w:t>де</w:t>
      </w:r>
    </w:p>
    <w:p w:rsidR="00D342A0" w:rsidRPr="0061258F" w:rsidRDefault="00D342A0" w:rsidP="00D342A0">
      <w:pPr>
        <w:spacing w:after="0" w:line="240" w:lineRule="auto"/>
        <w:ind w:left="993"/>
        <w:jc w:val="both"/>
        <w:rPr>
          <w:rFonts w:ascii="Times New Roman" w:eastAsia="Times New Roman" w:hAnsi="Times New Roman" w:cs="Times New Roman"/>
          <w:i/>
          <w:lang w:val="uk-UA"/>
        </w:rPr>
      </w:pPr>
      <w:proofErr w:type="spellStart"/>
      <w:r w:rsidRPr="0061258F">
        <w:rPr>
          <w:rFonts w:ascii="Times New Roman" w:eastAsia="Times New Roman" w:hAnsi="Times New Roman" w:cs="Times New Roman"/>
          <w:i/>
          <w:lang w:val="uk-UA"/>
        </w:rPr>
        <w:t>hм</w:t>
      </w:r>
      <w:proofErr w:type="spellEnd"/>
      <w:r w:rsidRPr="0061258F">
        <w:rPr>
          <w:rFonts w:ascii="Times New Roman" w:eastAsia="Times New Roman" w:hAnsi="Times New Roman" w:cs="Times New Roman"/>
          <w:i/>
          <w:lang w:val="uk-UA"/>
        </w:rPr>
        <w:t xml:space="preserve"> - максимальна товщина шару снігу, що випав за добу, м;</w:t>
      </w:r>
    </w:p>
    <w:p w:rsidR="00D342A0" w:rsidRPr="0061258F" w:rsidRDefault="00D342A0" w:rsidP="00D342A0">
      <w:pPr>
        <w:spacing w:after="0" w:line="240" w:lineRule="auto"/>
        <w:ind w:left="993"/>
        <w:jc w:val="both"/>
        <w:rPr>
          <w:rFonts w:ascii="Times New Roman" w:eastAsia="Times New Roman" w:hAnsi="Times New Roman" w:cs="Times New Roman"/>
          <w:i/>
          <w:lang w:val="uk-UA"/>
        </w:rPr>
      </w:pPr>
      <w:proofErr w:type="spellStart"/>
      <w:r w:rsidRPr="0061258F">
        <w:rPr>
          <w:rFonts w:ascii="Times New Roman" w:eastAsia="Times New Roman" w:hAnsi="Times New Roman" w:cs="Times New Roman"/>
          <w:i/>
          <w:lang w:val="uk-UA"/>
        </w:rPr>
        <w:t>Kущ</w:t>
      </w:r>
      <w:proofErr w:type="spellEnd"/>
      <w:r w:rsidRPr="0061258F">
        <w:rPr>
          <w:rFonts w:ascii="Times New Roman" w:eastAsia="Times New Roman" w:hAnsi="Times New Roman" w:cs="Times New Roman"/>
          <w:i/>
          <w:lang w:val="uk-UA"/>
        </w:rPr>
        <w:t xml:space="preserve"> - коефіцієнт ущільнення снігу, 0,33-0,4;</w:t>
      </w:r>
    </w:p>
    <w:p w:rsidR="00D342A0" w:rsidRPr="0061258F" w:rsidRDefault="00D342A0" w:rsidP="00D342A0">
      <w:pPr>
        <w:spacing w:after="0" w:line="240" w:lineRule="auto"/>
        <w:ind w:left="993"/>
        <w:jc w:val="both"/>
        <w:rPr>
          <w:rFonts w:ascii="Times New Roman" w:eastAsia="Times New Roman" w:hAnsi="Times New Roman" w:cs="Times New Roman"/>
          <w:i/>
          <w:lang w:val="uk-UA"/>
        </w:rPr>
      </w:pPr>
      <w:proofErr w:type="spellStart"/>
      <w:r w:rsidRPr="0061258F">
        <w:rPr>
          <w:rFonts w:ascii="Times New Roman" w:eastAsia="Times New Roman" w:hAnsi="Times New Roman" w:cs="Times New Roman"/>
          <w:i/>
          <w:lang w:val="uk-UA"/>
        </w:rPr>
        <w:t>Sh</w:t>
      </w:r>
      <w:proofErr w:type="spellEnd"/>
      <w:r w:rsidRPr="0061258F">
        <w:rPr>
          <w:rFonts w:ascii="Times New Roman" w:eastAsia="Times New Roman" w:hAnsi="Times New Roman" w:cs="Times New Roman"/>
          <w:i/>
          <w:lang w:val="uk-UA"/>
        </w:rPr>
        <w:t xml:space="preserve"> - площа покриття, сніг з якої потрібно прибрати з використанням снігонавантажувачів, тис.м</w:t>
      </w:r>
      <w:r w:rsidRPr="0061258F">
        <w:rPr>
          <w:rFonts w:ascii="Times New Roman" w:eastAsia="Times New Roman" w:hAnsi="Times New Roman" w:cs="Times New Roman"/>
          <w:i/>
          <w:vertAlign w:val="superscript"/>
          <w:lang w:val="uk-UA"/>
        </w:rPr>
        <w:t>2</w:t>
      </w:r>
      <w:r w:rsidRPr="0061258F">
        <w:rPr>
          <w:rFonts w:ascii="Times New Roman" w:eastAsia="Times New Roman" w:hAnsi="Times New Roman" w:cs="Times New Roman"/>
          <w:i/>
          <w:lang w:val="uk-UA"/>
        </w:rPr>
        <w:t>;</w:t>
      </w:r>
    </w:p>
    <w:p w:rsidR="00D342A0" w:rsidRPr="0061258F" w:rsidRDefault="00D342A0" w:rsidP="00D342A0">
      <w:pPr>
        <w:spacing w:after="0" w:line="240" w:lineRule="auto"/>
        <w:ind w:left="993"/>
        <w:jc w:val="both"/>
        <w:rPr>
          <w:rFonts w:ascii="Times New Roman" w:eastAsia="Times New Roman" w:hAnsi="Times New Roman" w:cs="Times New Roman"/>
          <w:i/>
          <w:lang w:val="uk-UA"/>
        </w:rPr>
      </w:pPr>
      <w:r w:rsidRPr="0061258F">
        <w:rPr>
          <w:rFonts w:ascii="Times New Roman" w:eastAsia="Times New Roman" w:hAnsi="Times New Roman" w:cs="Times New Roman"/>
          <w:i/>
          <w:lang w:val="uk-UA"/>
        </w:rPr>
        <w:t>T - строк вивезення снігу з вулиць, діб.</w:t>
      </w: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rPr>
      </w:pP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Максимальна товщина шару снігу, що випав за добу (</w:t>
      </w:r>
      <w:proofErr w:type="spellStart"/>
      <w:r w:rsidRPr="0061258F">
        <w:rPr>
          <w:rFonts w:ascii="Times New Roman" w:eastAsia="Times New Roman" w:hAnsi="Times New Roman" w:cs="Times New Roman"/>
          <w:sz w:val="28"/>
          <w:szCs w:val="28"/>
          <w:lang w:val="uk-UA"/>
        </w:rPr>
        <w:t>hм</w:t>
      </w:r>
      <w:proofErr w:type="spellEnd"/>
      <w:r w:rsidRPr="0061258F">
        <w:rPr>
          <w:rFonts w:ascii="Times New Roman" w:eastAsia="Times New Roman" w:hAnsi="Times New Roman" w:cs="Times New Roman"/>
          <w:sz w:val="28"/>
          <w:szCs w:val="28"/>
          <w:lang w:val="uk-UA"/>
        </w:rPr>
        <w:t>), приймається за даними, наведеними у колонці 13 Таблиці 4.3.10.</w:t>
      </w: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lastRenderedPageBreak/>
        <w:t>Строк вивезення снігу з вулиць (T) приймається згідно з пунктом 5.13 розділу V Технічних правил ремонту і утримання ву</w:t>
      </w:r>
      <w:r w:rsidR="00F6267E" w:rsidRPr="0061258F">
        <w:rPr>
          <w:rFonts w:ascii="Times New Roman" w:eastAsia="Times New Roman" w:hAnsi="Times New Roman" w:cs="Times New Roman"/>
          <w:sz w:val="28"/>
          <w:szCs w:val="28"/>
          <w:lang w:val="uk-UA"/>
        </w:rPr>
        <w:t>лиць та доріг населених пунктів</w:t>
      </w:r>
      <w:r w:rsidR="00F6267E" w:rsidRPr="0061258F">
        <w:rPr>
          <w:rStyle w:val="aff0"/>
          <w:rFonts w:ascii="Times New Roman" w:eastAsia="Times New Roman" w:hAnsi="Times New Roman" w:cs="Times New Roman"/>
          <w:sz w:val="28"/>
          <w:szCs w:val="28"/>
          <w:lang w:val="uk-UA"/>
        </w:rPr>
        <w:footnoteReference w:id="4"/>
      </w:r>
      <w:r w:rsidRPr="0061258F">
        <w:rPr>
          <w:rFonts w:ascii="Times New Roman" w:eastAsia="Times New Roman" w:hAnsi="Times New Roman" w:cs="Times New Roman"/>
          <w:sz w:val="28"/>
          <w:szCs w:val="28"/>
          <w:lang w:val="uk-UA"/>
        </w:rPr>
        <w:t>.</w:t>
      </w: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Експлуатаційна продуктивність снігонавантажувачів (</w:t>
      </w:r>
      <w:proofErr w:type="spellStart"/>
      <w:r w:rsidRPr="0061258F">
        <w:rPr>
          <w:rFonts w:ascii="Times New Roman" w:eastAsia="Times New Roman" w:hAnsi="Times New Roman" w:cs="Times New Roman"/>
          <w:sz w:val="28"/>
          <w:szCs w:val="28"/>
          <w:lang w:val="uk-UA"/>
        </w:rPr>
        <w:t>Пh</w:t>
      </w:r>
      <w:proofErr w:type="spellEnd"/>
      <w:r w:rsidRPr="0061258F">
        <w:rPr>
          <w:rFonts w:ascii="Times New Roman" w:eastAsia="Times New Roman" w:hAnsi="Times New Roman" w:cs="Times New Roman"/>
          <w:sz w:val="28"/>
          <w:szCs w:val="28"/>
          <w:lang w:val="uk-UA"/>
        </w:rPr>
        <w:t>) визначається за формулою:</w:t>
      </w: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rPr>
      </w:pPr>
    </w:p>
    <w:p w:rsidR="00D342A0" w:rsidRPr="0061258F" w:rsidRDefault="00D342A0" w:rsidP="00D342A0">
      <w:pPr>
        <w:spacing w:after="0" w:line="240" w:lineRule="auto"/>
        <w:ind w:firstLine="993"/>
        <w:jc w:val="center"/>
        <w:rPr>
          <w:rFonts w:ascii="Times New Roman" w:eastAsia="Times New Roman" w:hAnsi="Times New Roman" w:cs="Times New Roman"/>
          <w:sz w:val="28"/>
          <w:szCs w:val="28"/>
          <w:lang w:val="uk-UA"/>
        </w:rPr>
      </w:pPr>
      <w:proofErr w:type="spellStart"/>
      <w:r w:rsidRPr="0061258F">
        <w:rPr>
          <w:rFonts w:ascii="Times New Roman" w:eastAsia="Times New Roman" w:hAnsi="Times New Roman" w:cs="Times New Roman"/>
          <w:sz w:val="28"/>
          <w:szCs w:val="28"/>
          <w:lang w:val="uk-UA"/>
        </w:rPr>
        <w:t>Пh</w:t>
      </w:r>
      <w:proofErr w:type="spellEnd"/>
      <w:r w:rsidRPr="0061258F">
        <w:rPr>
          <w:rFonts w:ascii="Times New Roman" w:eastAsia="Times New Roman" w:hAnsi="Times New Roman" w:cs="Times New Roman"/>
          <w:sz w:val="28"/>
          <w:szCs w:val="28"/>
          <w:lang w:val="uk-UA"/>
        </w:rPr>
        <w:t xml:space="preserve"> = 0,001 *  </w:t>
      </w:r>
      <w:proofErr w:type="spellStart"/>
      <w:r w:rsidRPr="0061258F">
        <w:rPr>
          <w:rFonts w:ascii="Times New Roman" w:eastAsia="Times New Roman" w:hAnsi="Times New Roman" w:cs="Times New Roman"/>
          <w:sz w:val="28"/>
          <w:szCs w:val="28"/>
          <w:lang w:val="uk-UA"/>
        </w:rPr>
        <w:t>ПТ</w:t>
      </w:r>
      <w:proofErr w:type="spellEnd"/>
      <w:r w:rsidRPr="0061258F">
        <w:rPr>
          <w:rFonts w:ascii="Times New Roman" w:eastAsia="Times New Roman" w:hAnsi="Times New Roman" w:cs="Times New Roman"/>
          <w:sz w:val="28"/>
          <w:szCs w:val="28"/>
          <w:lang w:val="uk-UA"/>
        </w:rPr>
        <w:t xml:space="preserve"> * T * </w:t>
      </w:r>
      <w:proofErr w:type="spellStart"/>
      <w:r w:rsidRPr="0061258F">
        <w:rPr>
          <w:rFonts w:ascii="Times New Roman" w:eastAsia="Times New Roman" w:hAnsi="Times New Roman" w:cs="Times New Roman"/>
          <w:sz w:val="28"/>
          <w:szCs w:val="28"/>
          <w:lang w:val="uk-UA"/>
        </w:rPr>
        <w:t>Kзп</w:t>
      </w:r>
      <w:proofErr w:type="spellEnd"/>
      <w:r w:rsidRPr="0061258F">
        <w:rPr>
          <w:rFonts w:ascii="Times New Roman" w:eastAsia="Times New Roman" w:hAnsi="Times New Roman" w:cs="Times New Roman"/>
          <w:sz w:val="28"/>
          <w:szCs w:val="28"/>
          <w:lang w:val="uk-UA"/>
        </w:rPr>
        <w:t xml:space="preserve"> * </w:t>
      </w:r>
      <w:proofErr w:type="spellStart"/>
      <w:r w:rsidRPr="0061258F">
        <w:rPr>
          <w:rFonts w:ascii="Times New Roman" w:eastAsia="Times New Roman" w:hAnsi="Times New Roman" w:cs="Times New Roman"/>
          <w:sz w:val="28"/>
          <w:szCs w:val="28"/>
          <w:lang w:val="uk-UA"/>
        </w:rPr>
        <w:t>Kвик</w:t>
      </w:r>
      <w:proofErr w:type="spellEnd"/>
      <w:r w:rsidRPr="0061258F">
        <w:rPr>
          <w:rFonts w:ascii="Times New Roman" w:eastAsia="Times New Roman" w:hAnsi="Times New Roman" w:cs="Times New Roman"/>
          <w:sz w:val="28"/>
          <w:szCs w:val="28"/>
          <w:lang w:val="uk-UA"/>
        </w:rPr>
        <w:t xml:space="preserve"> *(1 - t0 / (</w:t>
      </w:r>
      <w:proofErr w:type="spellStart"/>
      <w:r w:rsidRPr="0061258F">
        <w:rPr>
          <w:rFonts w:ascii="Times New Roman" w:eastAsia="Times New Roman" w:hAnsi="Times New Roman" w:cs="Times New Roman"/>
          <w:sz w:val="28"/>
          <w:szCs w:val="28"/>
          <w:lang w:val="uk-UA"/>
        </w:rPr>
        <w:t>tН</w:t>
      </w:r>
      <w:proofErr w:type="spellEnd"/>
      <w:r w:rsidRPr="0061258F">
        <w:rPr>
          <w:rFonts w:ascii="Times New Roman" w:eastAsia="Times New Roman" w:hAnsi="Times New Roman" w:cs="Times New Roman"/>
          <w:sz w:val="28"/>
          <w:szCs w:val="28"/>
          <w:lang w:val="uk-UA"/>
        </w:rPr>
        <w:t xml:space="preserve"> + t0 ) </w:t>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t>(4.11),</w:t>
      </w:r>
    </w:p>
    <w:p w:rsidR="00D342A0" w:rsidRPr="0061258F" w:rsidRDefault="00D342A0" w:rsidP="00D342A0">
      <w:pPr>
        <w:spacing w:after="0" w:line="240" w:lineRule="auto"/>
        <w:ind w:firstLine="993"/>
        <w:jc w:val="both"/>
        <w:rPr>
          <w:rFonts w:ascii="Times New Roman" w:eastAsia="Times New Roman" w:hAnsi="Times New Roman" w:cs="Times New Roman"/>
          <w:lang w:val="uk-UA"/>
        </w:rPr>
      </w:pPr>
    </w:p>
    <w:p w:rsidR="00D342A0" w:rsidRPr="0061258F" w:rsidRDefault="00D342A0" w:rsidP="00D342A0">
      <w:pPr>
        <w:spacing w:after="0" w:line="240" w:lineRule="auto"/>
        <w:jc w:val="both"/>
        <w:rPr>
          <w:rFonts w:ascii="Times New Roman" w:eastAsia="Times New Roman" w:hAnsi="Times New Roman" w:cs="Times New Roman"/>
          <w:i/>
          <w:lang w:val="uk-UA"/>
        </w:rPr>
      </w:pPr>
      <w:r w:rsidRPr="0061258F">
        <w:rPr>
          <w:rFonts w:ascii="Times New Roman" w:eastAsia="Times New Roman" w:hAnsi="Times New Roman" w:cs="Times New Roman"/>
          <w:i/>
          <w:lang w:val="uk-UA"/>
        </w:rPr>
        <w:t>де</w:t>
      </w:r>
    </w:p>
    <w:p w:rsidR="00D342A0" w:rsidRPr="0061258F" w:rsidRDefault="00D342A0" w:rsidP="00D342A0">
      <w:pPr>
        <w:spacing w:after="0" w:line="240" w:lineRule="auto"/>
        <w:ind w:left="993"/>
        <w:jc w:val="both"/>
        <w:rPr>
          <w:rFonts w:ascii="Times New Roman" w:eastAsia="Times New Roman" w:hAnsi="Times New Roman" w:cs="Times New Roman"/>
          <w:i/>
          <w:lang w:val="uk-UA"/>
        </w:rPr>
      </w:pPr>
      <w:proofErr w:type="spellStart"/>
      <w:r w:rsidRPr="0061258F">
        <w:rPr>
          <w:rFonts w:ascii="Times New Roman" w:eastAsia="Times New Roman" w:hAnsi="Times New Roman" w:cs="Times New Roman"/>
          <w:i/>
          <w:lang w:val="uk-UA"/>
        </w:rPr>
        <w:t>ПТ</w:t>
      </w:r>
      <w:proofErr w:type="spellEnd"/>
      <w:r w:rsidRPr="0061258F">
        <w:rPr>
          <w:rFonts w:ascii="Times New Roman" w:eastAsia="Times New Roman" w:hAnsi="Times New Roman" w:cs="Times New Roman"/>
          <w:i/>
          <w:lang w:val="uk-UA"/>
        </w:rPr>
        <w:t xml:space="preserve"> - технічна продуктивність снігонавантажувачі, м</w:t>
      </w:r>
      <w:r w:rsidRPr="0061258F">
        <w:rPr>
          <w:rFonts w:ascii="Times New Roman" w:eastAsia="Times New Roman" w:hAnsi="Times New Roman" w:cs="Times New Roman"/>
          <w:i/>
          <w:vertAlign w:val="superscript"/>
          <w:lang w:val="uk-UA"/>
        </w:rPr>
        <w:t>3</w:t>
      </w:r>
      <w:r w:rsidRPr="0061258F">
        <w:rPr>
          <w:rFonts w:ascii="Times New Roman" w:eastAsia="Times New Roman" w:hAnsi="Times New Roman" w:cs="Times New Roman"/>
          <w:i/>
          <w:lang w:val="uk-UA"/>
        </w:rPr>
        <w:t>/год.;</w:t>
      </w:r>
    </w:p>
    <w:p w:rsidR="00D342A0" w:rsidRPr="0061258F" w:rsidRDefault="00D342A0" w:rsidP="00D342A0">
      <w:pPr>
        <w:spacing w:after="0" w:line="240" w:lineRule="auto"/>
        <w:ind w:left="993"/>
        <w:jc w:val="both"/>
        <w:rPr>
          <w:rFonts w:ascii="Times New Roman" w:eastAsia="Times New Roman" w:hAnsi="Times New Roman" w:cs="Times New Roman"/>
          <w:i/>
          <w:lang w:val="uk-UA"/>
        </w:rPr>
      </w:pPr>
      <w:r w:rsidRPr="0061258F">
        <w:rPr>
          <w:rFonts w:ascii="Times New Roman" w:eastAsia="Times New Roman" w:hAnsi="Times New Roman" w:cs="Times New Roman"/>
          <w:i/>
          <w:lang w:val="uk-UA"/>
        </w:rPr>
        <w:t>T - тривалість робочої зміни, год.;</w:t>
      </w:r>
    </w:p>
    <w:p w:rsidR="00D342A0" w:rsidRPr="0061258F" w:rsidRDefault="00D342A0" w:rsidP="00D342A0">
      <w:pPr>
        <w:spacing w:after="0" w:line="240" w:lineRule="auto"/>
        <w:ind w:left="993"/>
        <w:jc w:val="both"/>
        <w:rPr>
          <w:rFonts w:ascii="Times New Roman" w:eastAsia="Times New Roman" w:hAnsi="Times New Roman" w:cs="Times New Roman"/>
          <w:i/>
          <w:lang w:val="uk-UA"/>
        </w:rPr>
      </w:pPr>
      <w:proofErr w:type="spellStart"/>
      <w:r w:rsidRPr="0061258F">
        <w:rPr>
          <w:rFonts w:ascii="Times New Roman" w:eastAsia="Times New Roman" w:hAnsi="Times New Roman" w:cs="Times New Roman"/>
          <w:i/>
          <w:lang w:val="uk-UA"/>
        </w:rPr>
        <w:t>Kзп</w:t>
      </w:r>
      <w:proofErr w:type="spellEnd"/>
      <w:r w:rsidRPr="0061258F">
        <w:rPr>
          <w:rFonts w:ascii="Times New Roman" w:eastAsia="Times New Roman" w:hAnsi="Times New Roman" w:cs="Times New Roman"/>
          <w:i/>
          <w:lang w:val="uk-UA"/>
        </w:rPr>
        <w:t xml:space="preserve"> - коефіцієнт зниження продуктивності снігонавантажувача;</w:t>
      </w:r>
    </w:p>
    <w:p w:rsidR="00D342A0" w:rsidRPr="0061258F" w:rsidRDefault="00D342A0" w:rsidP="00D342A0">
      <w:pPr>
        <w:spacing w:after="0" w:line="240" w:lineRule="auto"/>
        <w:ind w:left="993"/>
        <w:jc w:val="both"/>
        <w:rPr>
          <w:rFonts w:ascii="Times New Roman" w:eastAsia="Times New Roman" w:hAnsi="Times New Roman" w:cs="Times New Roman"/>
          <w:i/>
          <w:lang w:val="uk-UA"/>
        </w:rPr>
      </w:pPr>
      <w:proofErr w:type="spellStart"/>
      <w:r w:rsidRPr="0061258F">
        <w:rPr>
          <w:rFonts w:ascii="Times New Roman" w:eastAsia="Times New Roman" w:hAnsi="Times New Roman" w:cs="Times New Roman"/>
          <w:i/>
          <w:lang w:val="uk-UA"/>
        </w:rPr>
        <w:t>Kвик</w:t>
      </w:r>
      <w:proofErr w:type="spellEnd"/>
      <w:r w:rsidRPr="0061258F">
        <w:rPr>
          <w:rFonts w:ascii="Times New Roman" w:eastAsia="Times New Roman" w:hAnsi="Times New Roman" w:cs="Times New Roman"/>
          <w:i/>
          <w:lang w:val="uk-UA"/>
        </w:rPr>
        <w:t xml:space="preserve"> - коефіцієнт використання снігонавантажувачів на лінії;</w:t>
      </w:r>
    </w:p>
    <w:p w:rsidR="00D342A0" w:rsidRPr="0061258F" w:rsidRDefault="00D342A0" w:rsidP="00D342A0">
      <w:pPr>
        <w:spacing w:after="0" w:line="240" w:lineRule="auto"/>
        <w:ind w:left="993"/>
        <w:jc w:val="both"/>
        <w:rPr>
          <w:rFonts w:ascii="Times New Roman" w:eastAsia="Times New Roman" w:hAnsi="Times New Roman" w:cs="Times New Roman"/>
          <w:i/>
          <w:lang w:val="uk-UA"/>
        </w:rPr>
      </w:pPr>
      <w:r w:rsidRPr="0061258F">
        <w:rPr>
          <w:rFonts w:ascii="Times New Roman" w:eastAsia="Times New Roman" w:hAnsi="Times New Roman" w:cs="Times New Roman"/>
          <w:i/>
          <w:lang w:val="uk-UA"/>
        </w:rPr>
        <w:t>t0 - час припинення роботи снігонавантажувача у разі заміни самоскидів, які надходять під навантаження, хв.;</w:t>
      </w:r>
    </w:p>
    <w:p w:rsidR="00D342A0" w:rsidRPr="0061258F" w:rsidRDefault="00D342A0" w:rsidP="00D342A0">
      <w:pPr>
        <w:spacing w:after="0" w:line="240" w:lineRule="auto"/>
        <w:ind w:left="993"/>
        <w:jc w:val="both"/>
        <w:rPr>
          <w:rFonts w:ascii="Times New Roman" w:eastAsia="Times New Roman" w:hAnsi="Times New Roman" w:cs="Times New Roman"/>
          <w:i/>
          <w:lang w:val="uk-UA"/>
        </w:rPr>
      </w:pPr>
      <w:proofErr w:type="spellStart"/>
      <w:r w:rsidRPr="0061258F">
        <w:rPr>
          <w:rFonts w:ascii="Times New Roman" w:eastAsia="Times New Roman" w:hAnsi="Times New Roman" w:cs="Times New Roman"/>
          <w:i/>
          <w:lang w:val="uk-UA"/>
        </w:rPr>
        <w:t>tН</w:t>
      </w:r>
      <w:proofErr w:type="spellEnd"/>
      <w:r w:rsidRPr="0061258F">
        <w:rPr>
          <w:rFonts w:ascii="Times New Roman" w:eastAsia="Times New Roman" w:hAnsi="Times New Roman" w:cs="Times New Roman"/>
          <w:i/>
          <w:lang w:val="uk-UA"/>
        </w:rPr>
        <w:t xml:space="preserve"> - час навантаження снігу до самоскида снігонавантажувачем, хв.</w:t>
      </w: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rPr>
      </w:pP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Технічна продуктивність снігонавантажувачів приймається за даними інструкцій з експлуатації машин.</w:t>
      </w: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Коефіцієнт зниження продуктивності снігонавантажувача (</w:t>
      </w:r>
      <w:proofErr w:type="spellStart"/>
      <w:r w:rsidRPr="0061258F">
        <w:rPr>
          <w:rFonts w:ascii="Times New Roman" w:eastAsia="Times New Roman" w:hAnsi="Times New Roman" w:cs="Times New Roman"/>
          <w:sz w:val="28"/>
          <w:szCs w:val="28"/>
          <w:lang w:val="uk-UA"/>
        </w:rPr>
        <w:t>Kзп</w:t>
      </w:r>
      <w:proofErr w:type="spellEnd"/>
      <w:r w:rsidRPr="0061258F">
        <w:rPr>
          <w:rFonts w:ascii="Times New Roman" w:eastAsia="Times New Roman" w:hAnsi="Times New Roman" w:cs="Times New Roman"/>
          <w:sz w:val="28"/>
          <w:szCs w:val="28"/>
          <w:lang w:val="uk-UA"/>
        </w:rPr>
        <w:t>) приймається за даними, наведеними в Таблиці 4.3.8.</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p>
    <w:p w:rsidR="00D342A0" w:rsidRPr="0061258F" w:rsidRDefault="007757BC" w:rsidP="00D342A0">
      <w:pPr>
        <w:shd w:val="clear" w:color="auto" w:fill="FFFFFF"/>
        <w:spacing w:after="0" w:line="240" w:lineRule="auto"/>
        <w:textAlignment w:val="baseline"/>
        <w:rPr>
          <w:rFonts w:ascii="Times New Roman" w:eastAsia="Times New Roman" w:hAnsi="Times New Roman" w:cs="Times New Roman"/>
          <w:b/>
          <w:color w:val="000000"/>
          <w:sz w:val="28"/>
          <w:szCs w:val="28"/>
          <w:lang w:val="uk-UA" w:eastAsia="uk-UA"/>
        </w:rPr>
      </w:pPr>
      <w:r w:rsidRPr="0061258F">
        <w:rPr>
          <w:rFonts w:ascii="Times New Roman" w:eastAsia="Times New Roman" w:hAnsi="Times New Roman" w:cs="Times New Roman"/>
          <w:b/>
          <w:color w:val="000000"/>
          <w:sz w:val="28"/>
          <w:szCs w:val="28"/>
          <w:lang w:val="uk-UA" w:eastAsia="uk-UA"/>
        </w:rPr>
        <w:t>Таблиця 4.3.8</w:t>
      </w:r>
    </w:p>
    <w:p w:rsidR="00D342A0" w:rsidRPr="0061258F" w:rsidRDefault="00D342A0" w:rsidP="00D342A0">
      <w:pPr>
        <w:shd w:val="clear" w:color="auto" w:fill="FFFFFF"/>
        <w:spacing w:after="0" w:line="240" w:lineRule="auto"/>
        <w:textAlignment w:val="baseline"/>
        <w:rPr>
          <w:rFonts w:ascii="Times New Roman" w:eastAsia="Times New Roman" w:hAnsi="Times New Roman" w:cs="Times New Roman"/>
          <w:b/>
          <w:color w:val="000000"/>
          <w:sz w:val="28"/>
          <w:szCs w:val="28"/>
          <w:lang w:val="uk-UA" w:eastAsia="uk-UA"/>
        </w:rPr>
      </w:pPr>
      <w:r w:rsidRPr="0061258F">
        <w:rPr>
          <w:rFonts w:ascii="Times New Roman" w:eastAsia="Times New Roman" w:hAnsi="Times New Roman" w:cs="Times New Roman"/>
          <w:b/>
          <w:color w:val="000000"/>
          <w:sz w:val="28"/>
          <w:szCs w:val="28"/>
          <w:lang w:val="uk-UA" w:eastAsia="uk-UA"/>
        </w:rPr>
        <w:t>Коефіцієнти зниження продуктивності снігонавантажувача</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p>
    <w:tbl>
      <w:tblPr>
        <w:tblW w:w="5000" w:type="pct"/>
        <w:tblBorders>
          <w:top w:val="single" w:sz="2" w:space="0" w:color="auto"/>
          <w:left w:val="single" w:sz="2" w:space="0" w:color="auto"/>
          <w:bottom w:val="single" w:sz="2" w:space="0" w:color="auto"/>
          <w:right w:val="single" w:sz="2" w:space="0" w:color="auto"/>
        </w:tblBorders>
        <w:tblCellMar>
          <w:left w:w="0" w:type="dxa"/>
          <w:right w:w="0" w:type="dxa"/>
        </w:tblCellMar>
        <w:tblLook w:val="04A0"/>
      </w:tblPr>
      <w:tblGrid>
        <w:gridCol w:w="2093"/>
        <w:gridCol w:w="1902"/>
        <w:gridCol w:w="1902"/>
        <w:gridCol w:w="1902"/>
        <w:gridCol w:w="1712"/>
      </w:tblGrid>
      <w:tr w:rsidR="00D342A0" w:rsidRPr="0061258F" w:rsidTr="00D342A0">
        <w:tc>
          <w:tcPr>
            <w:tcW w:w="1100" w:type="pct"/>
            <w:vMerge w:val="restar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Середня висота сніжного валу, м</w:t>
            </w:r>
          </w:p>
        </w:tc>
        <w:tc>
          <w:tcPr>
            <w:tcW w:w="3900" w:type="pct"/>
            <w:gridSpan w:val="4"/>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Коефіцієнт зниження продуктивності снігонавантажувача (K</w:t>
            </w:r>
            <w:r w:rsidRPr="0061258F">
              <w:rPr>
                <w:rFonts w:ascii="Times New Roman" w:eastAsia="Times New Roman" w:hAnsi="Times New Roman" w:cs="Times New Roman"/>
                <w:bCs/>
                <w:color w:val="000000"/>
                <w:sz w:val="28"/>
                <w:szCs w:val="28"/>
                <w:bdr w:val="none" w:sz="0" w:space="0" w:color="auto" w:frame="1"/>
                <w:vertAlign w:val="subscript"/>
                <w:lang w:val="uk-UA" w:eastAsia="uk-UA"/>
              </w:rPr>
              <w:t>ЗП</w:t>
            </w:r>
            <w:r w:rsidRPr="0061258F">
              <w:rPr>
                <w:rFonts w:ascii="Times New Roman" w:eastAsia="Times New Roman" w:hAnsi="Times New Roman" w:cs="Times New Roman"/>
                <w:color w:val="000000"/>
                <w:sz w:val="28"/>
                <w:szCs w:val="28"/>
                <w:bdr w:val="none" w:sz="0" w:space="0" w:color="auto" w:frame="1"/>
                <w:lang w:val="uk-UA" w:eastAsia="uk-UA"/>
              </w:rPr>
              <w:t>) при ширині сніжного валу, м</w:t>
            </w:r>
          </w:p>
        </w:tc>
      </w:tr>
      <w:tr w:rsidR="00D342A0" w:rsidRPr="0061258F" w:rsidTr="00D342A0">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D342A0" w:rsidRPr="0061258F" w:rsidRDefault="00D342A0" w:rsidP="00D342A0">
            <w:pPr>
              <w:spacing w:after="0" w:line="240" w:lineRule="auto"/>
              <w:rPr>
                <w:rFonts w:ascii="Times New Roman" w:eastAsia="Times New Roman" w:hAnsi="Times New Roman" w:cs="Times New Roman"/>
                <w:sz w:val="28"/>
                <w:szCs w:val="28"/>
                <w:lang w:val="uk-UA" w:eastAsia="uk-UA"/>
              </w:rPr>
            </w:pPr>
          </w:p>
        </w:tc>
        <w:tc>
          <w:tcPr>
            <w:tcW w:w="100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1</w:t>
            </w:r>
          </w:p>
        </w:tc>
        <w:tc>
          <w:tcPr>
            <w:tcW w:w="100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1,5</w:t>
            </w:r>
          </w:p>
        </w:tc>
        <w:tc>
          <w:tcPr>
            <w:tcW w:w="100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2</w:t>
            </w:r>
          </w:p>
        </w:tc>
        <w:tc>
          <w:tcPr>
            <w:tcW w:w="90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2,5</w:t>
            </w:r>
          </w:p>
        </w:tc>
      </w:tr>
      <w:tr w:rsidR="00D342A0" w:rsidRPr="0061258F" w:rsidTr="00D342A0">
        <w:tc>
          <w:tcPr>
            <w:tcW w:w="110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0,5</w:t>
            </w:r>
          </w:p>
        </w:tc>
        <w:tc>
          <w:tcPr>
            <w:tcW w:w="100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0,17</w:t>
            </w:r>
          </w:p>
        </w:tc>
        <w:tc>
          <w:tcPr>
            <w:tcW w:w="100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0,3</w:t>
            </w:r>
          </w:p>
        </w:tc>
        <w:tc>
          <w:tcPr>
            <w:tcW w:w="100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0,42</w:t>
            </w:r>
          </w:p>
        </w:tc>
        <w:tc>
          <w:tcPr>
            <w:tcW w:w="90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0,55</w:t>
            </w:r>
          </w:p>
        </w:tc>
      </w:tr>
      <w:tr w:rsidR="00D342A0" w:rsidRPr="0061258F" w:rsidTr="00D342A0">
        <w:tc>
          <w:tcPr>
            <w:tcW w:w="110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0,6</w:t>
            </w:r>
          </w:p>
        </w:tc>
        <w:tc>
          <w:tcPr>
            <w:tcW w:w="100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0,21</w:t>
            </w:r>
          </w:p>
        </w:tc>
        <w:tc>
          <w:tcPr>
            <w:tcW w:w="100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0,36</w:t>
            </w:r>
          </w:p>
        </w:tc>
        <w:tc>
          <w:tcPr>
            <w:tcW w:w="100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0,51</w:t>
            </w:r>
          </w:p>
        </w:tc>
        <w:tc>
          <w:tcPr>
            <w:tcW w:w="90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0,66</w:t>
            </w:r>
          </w:p>
        </w:tc>
      </w:tr>
      <w:tr w:rsidR="00D342A0" w:rsidRPr="0061258F" w:rsidTr="00D342A0">
        <w:tc>
          <w:tcPr>
            <w:tcW w:w="110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0,7</w:t>
            </w:r>
          </w:p>
        </w:tc>
        <w:tc>
          <w:tcPr>
            <w:tcW w:w="100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0,24</w:t>
            </w:r>
          </w:p>
        </w:tc>
        <w:tc>
          <w:tcPr>
            <w:tcW w:w="100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0,42</w:t>
            </w:r>
          </w:p>
        </w:tc>
        <w:tc>
          <w:tcPr>
            <w:tcW w:w="100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0,6</w:t>
            </w:r>
          </w:p>
        </w:tc>
        <w:tc>
          <w:tcPr>
            <w:tcW w:w="90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0,77</w:t>
            </w:r>
          </w:p>
        </w:tc>
      </w:tr>
      <w:tr w:rsidR="00D342A0" w:rsidRPr="0061258F" w:rsidTr="00D342A0">
        <w:tc>
          <w:tcPr>
            <w:tcW w:w="110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0,8</w:t>
            </w:r>
          </w:p>
        </w:tc>
        <w:tc>
          <w:tcPr>
            <w:tcW w:w="100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0,28</w:t>
            </w:r>
          </w:p>
        </w:tc>
        <w:tc>
          <w:tcPr>
            <w:tcW w:w="100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0,48</w:t>
            </w:r>
          </w:p>
        </w:tc>
        <w:tc>
          <w:tcPr>
            <w:tcW w:w="100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0,68</w:t>
            </w:r>
          </w:p>
        </w:tc>
        <w:tc>
          <w:tcPr>
            <w:tcW w:w="90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0,88</w:t>
            </w:r>
          </w:p>
        </w:tc>
      </w:tr>
      <w:tr w:rsidR="00D342A0" w:rsidRPr="0061258F" w:rsidTr="00D342A0">
        <w:tc>
          <w:tcPr>
            <w:tcW w:w="110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0,9</w:t>
            </w:r>
          </w:p>
        </w:tc>
        <w:tc>
          <w:tcPr>
            <w:tcW w:w="100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0,31</w:t>
            </w:r>
          </w:p>
        </w:tc>
        <w:tc>
          <w:tcPr>
            <w:tcW w:w="100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0,54</w:t>
            </w:r>
          </w:p>
        </w:tc>
        <w:tc>
          <w:tcPr>
            <w:tcW w:w="100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0,77</w:t>
            </w:r>
          </w:p>
        </w:tc>
        <w:tc>
          <w:tcPr>
            <w:tcW w:w="90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1</w:t>
            </w:r>
          </w:p>
        </w:tc>
      </w:tr>
      <w:tr w:rsidR="00D342A0" w:rsidRPr="0061258F" w:rsidTr="00D342A0">
        <w:tc>
          <w:tcPr>
            <w:tcW w:w="110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1</w:t>
            </w:r>
          </w:p>
        </w:tc>
        <w:tc>
          <w:tcPr>
            <w:tcW w:w="100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0,35</w:t>
            </w:r>
          </w:p>
        </w:tc>
        <w:tc>
          <w:tcPr>
            <w:tcW w:w="100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0,6</w:t>
            </w:r>
          </w:p>
        </w:tc>
        <w:tc>
          <w:tcPr>
            <w:tcW w:w="100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0,85</w:t>
            </w:r>
          </w:p>
        </w:tc>
        <w:tc>
          <w:tcPr>
            <w:tcW w:w="90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color w:val="000000"/>
                <w:sz w:val="28"/>
                <w:szCs w:val="28"/>
                <w:bdr w:val="none" w:sz="0" w:space="0" w:color="auto" w:frame="1"/>
                <w:lang w:val="uk-UA" w:eastAsia="uk-UA"/>
              </w:rPr>
              <w:t>1</w:t>
            </w:r>
          </w:p>
        </w:tc>
      </w:tr>
    </w:tbl>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Коефіцієнт використання снігонавантажувачів на лінії (</w:t>
      </w:r>
      <w:proofErr w:type="spellStart"/>
      <w:r w:rsidRPr="0061258F">
        <w:rPr>
          <w:rFonts w:ascii="Times New Roman" w:eastAsia="Times New Roman" w:hAnsi="Times New Roman" w:cs="Times New Roman"/>
          <w:sz w:val="28"/>
          <w:szCs w:val="28"/>
          <w:lang w:val="uk-UA"/>
        </w:rPr>
        <w:t>Kвик</w:t>
      </w:r>
      <w:proofErr w:type="spellEnd"/>
      <w:r w:rsidRPr="0061258F">
        <w:rPr>
          <w:rFonts w:ascii="Times New Roman" w:eastAsia="Times New Roman" w:hAnsi="Times New Roman" w:cs="Times New Roman"/>
          <w:sz w:val="28"/>
          <w:szCs w:val="28"/>
          <w:lang w:val="uk-UA"/>
        </w:rPr>
        <w:t>) приймається за даними, наведеними в Таблиці 4.3.6.</w:t>
      </w: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Час припинення роботи снігонавантажувача в разі заміни самоскидів, які надходять під навантаження (t0), залежить від інтенсивності руху транспорту по сусідній смузі (авт./год.) та дорівнює:</w:t>
      </w:r>
    </w:p>
    <w:p w:rsidR="00D342A0" w:rsidRPr="0061258F" w:rsidRDefault="00D342A0" w:rsidP="00251991">
      <w:pPr>
        <w:numPr>
          <w:ilvl w:val="0"/>
          <w:numId w:val="63"/>
        </w:numPr>
        <w:spacing w:after="0" w:line="240" w:lineRule="auto"/>
        <w:ind w:left="1418" w:hanging="425"/>
        <w:contextualSpacing/>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при відсутності руху - 0,83, хв.;</w:t>
      </w:r>
    </w:p>
    <w:p w:rsidR="00D342A0" w:rsidRPr="0061258F" w:rsidRDefault="00D342A0" w:rsidP="00251991">
      <w:pPr>
        <w:numPr>
          <w:ilvl w:val="0"/>
          <w:numId w:val="63"/>
        </w:numPr>
        <w:spacing w:after="0" w:line="240" w:lineRule="auto"/>
        <w:ind w:left="1418" w:hanging="425"/>
        <w:contextualSpacing/>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при 200 автомобілів за годину - 0,88 хв.;</w:t>
      </w:r>
    </w:p>
    <w:p w:rsidR="00D342A0" w:rsidRPr="0061258F" w:rsidRDefault="00D342A0" w:rsidP="00251991">
      <w:pPr>
        <w:numPr>
          <w:ilvl w:val="0"/>
          <w:numId w:val="63"/>
        </w:numPr>
        <w:spacing w:after="0" w:line="240" w:lineRule="auto"/>
        <w:ind w:left="1418" w:hanging="425"/>
        <w:contextualSpacing/>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при 400 автомобілів за годину - 0,97 хв.;</w:t>
      </w:r>
    </w:p>
    <w:p w:rsidR="00D342A0" w:rsidRPr="0061258F" w:rsidRDefault="00D342A0" w:rsidP="00251991">
      <w:pPr>
        <w:numPr>
          <w:ilvl w:val="0"/>
          <w:numId w:val="63"/>
        </w:numPr>
        <w:spacing w:after="0" w:line="240" w:lineRule="auto"/>
        <w:ind w:left="1418" w:hanging="425"/>
        <w:contextualSpacing/>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lastRenderedPageBreak/>
        <w:t>при 600 автомобілів за годину - 1,1 хв.;</w:t>
      </w:r>
    </w:p>
    <w:p w:rsidR="00D342A0" w:rsidRPr="0061258F" w:rsidRDefault="00D342A0" w:rsidP="00251991">
      <w:pPr>
        <w:numPr>
          <w:ilvl w:val="0"/>
          <w:numId w:val="63"/>
        </w:numPr>
        <w:spacing w:after="0" w:line="240" w:lineRule="auto"/>
        <w:ind w:left="1418" w:hanging="425"/>
        <w:contextualSpacing/>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при 800 автомобілів за годину - 1,28 хв.</w:t>
      </w: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При навантаженні снігу роторним снігонавантажувачем t0=0 хв.</w:t>
      </w: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Час навантаження снігу до самоскида снігонавантажувачем (</w:t>
      </w:r>
      <w:proofErr w:type="spellStart"/>
      <w:r w:rsidRPr="0061258F">
        <w:rPr>
          <w:rFonts w:ascii="Times New Roman" w:eastAsia="Times New Roman" w:hAnsi="Times New Roman" w:cs="Times New Roman"/>
          <w:sz w:val="28"/>
          <w:szCs w:val="28"/>
          <w:lang w:val="uk-UA"/>
        </w:rPr>
        <w:t>tН</w:t>
      </w:r>
      <w:proofErr w:type="spellEnd"/>
      <w:r w:rsidRPr="0061258F">
        <w:rPr>
          <w:rFonts w:ascii="Times New Roman" w:eastAsia="Times New Roman" w:hAnsi="Times New Roman" w:cs="Times New Roman"/>
          <w:sz w:val="28"/>
          <w:szCs w:val="28"/>
          <w:lang w:val="uk-UA"/>
        </w:rPr>
        <w:t>) визначається за формулою:</w:t>
      </w: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rPr>
      </w:pPr>
    </w:p>
    <w:p w:rsidR="00D342A0" w:rsidRPr="0061258F" w:rsidRDefault="00D342A0" w:rsidP="00D342A0">
      <w:pPr>
        <w:spacing w:after="0" w:line="240" w:lineRule="auto"/>
        <w:ind w:firstLine="993"/>
        <w:jc w:val="center"/>
        <w:rPr>
          <w:rFonts w:ascii="Times New Roman" w:eastAsia="Times New Roman" w:hAnsi="Times New Roman" w:cs="Times New Roman"/>
          <w:sz w:val="28"/>
          <w:szCs w:val="28"/>
          <w:lang w:val="uk-UA"/>
        </w:rPr>
      </w:pPr>
      <w:proofErr w:type="spellStart"/>
      <w:r w:rsidRPr="0061258F">
        <w:rPr>
          <w:rFonts w:ascii="Times New Roman" w:eastAsia="Times New Roman" w:hAnsi="Times New Roman" w:cs="Times New Roman"/>
          <w:sz w:val="28"/>
          <w:szCs w:val="28"/>
          <w:lang w:val="uk-UA"/>
        </w:rPr>
        <w:t>tН</w:t>
      </w:r>
      <w:proofErr w:type="spellEnd"/>
      <w:r w:rsidRPr="0061258F">
        <w:rPr>
          <w:rFonts w:ascii="Times New Roman" w:eastAsia="Times New Roman" w:hAnsi="Times New Roman" w:cs="Times New Roman"/>
          <w:sz w:val="28"/>
          <w:szCs w:val="28"/>
          <w:lang w:val="uk-UA"/>
        </w:rPr>
        <w:t xml:space="preserve"> = 60 *   </w:t>
      </w:r>
      <w:proofErr w:type="spellStart"/>
      <w:r w:rsidRPr="0061258F">
        <w:rPr>
          <w:rFonts w:ascii="Times New Roman" w:eastAsia="Times New Roman" w:hAnsi="Times New Roman" w:cs="Times New Roman"/>
          <w:sz w:val="28"/>
          <w:szCs w:val="28"/>
          <w:lang w:val="uk-UA"/>
        </w:rPr>
        <w:t>Vсн</w:t>
      </w:r>
      <w:proofErr w:type="spellEnd"/>
      <w:r w:rsidRPr="0061258F">
        <w:rPr>
          <w:rFonts w:ascii="Times New Roman" w:eastAsia="Times New Roman" w:hAnsi="Times New Roman" w:cs="Times New Roman"/>
          <w:sz w:val="28"/>
          <w:szCs w:val="28"/>
          <w:lang w:val="uk-UA"/>
        </w:rPr>
        <w:t xml:space="preserve">  / (</w:t>
      </w:r>
      <w:proofErr w:type="spellStart"/>
      <w:r w:rsidRPr="0061258F">
        <w:rPr>
          <w:rFonts w:ascii="Times New Roman" w:eastAsia="Times New Roman" w:hAnsi="Times New Roman" w:cs="Times New Roman"/>
          <w:sz w:val="28"/>
          <w:szCs w:val="28"/>
          <w:lang w:val="uk-UA"/>
        </w:rPr>
        <w:t>ПТ</w:t>
      </w:r>
      <w:proofErr w:type="spellEnd"/>
      <w:r w:rsidRPr="0061258F">
        <w:rPr>
          <w:rFonts w:ascii="Times New Roman" w:eastAsia="Times New Roman" w:hAnsi="Times New Roman" w:cs="Times New Roman"/>
          <w:sz w:val="28"/>
          <w:szCs w:val="28"/>
          <w:lang w:val="uk-UA"/>
        </w:rPr>
        <w:t xml:space="preserve"> * </w:t>
      </w:r>
      <w:proofErr w:type="spellStart"/>
      <w:r w:rsidRPr="0061258F">
        <w:rPr>
          <w:rFonts w:ascii="Times New Roman" w:eastAsia="Times New Roman" w:hAnsi="Times New Roman" w:cs="Times New Roman"/>
          <w:sz w:val="28"/>
          <w:szCs w:val="28"/>
          <w:lang w:val="uk-UA"/>
        </w:rPr>
        <w:t>Kзп</w:t>
      </w:r>
      <w:proofErr w:type="spellEnd"/>
      <w:r w:rsidRPr="0061258F">
        <w:rPr>
          <w:rFonts w:ascii="Times New Roman" w:eastAsia="Times New Roman" w:hAnsi="Times New Roman" w:cs="Times New Roman"/>
          <w:sz w:val="28"/>
          <w:szCs w:val="28"/>
          <w:lang w:val="uk-UA"/>
        </w:rPr>
        <w:t xml:space="preserve"> )  </w:t>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t>(4.12),</w:t>
      </w:r>
    </w:p>
    <w:p w:rsidR="00D342A0" w:rsidRPr="0061258F" w:rsidRDefault="00D342A0" w:rsidP="00D342A0">
      <w:pPr>
        <w:spacing w:after="0" w:line="240" w:lineRule="auto"/>
        <w:ind w:firstLine="993"/>
        <w:jc w:val="both"/>
        <w:rPr>
          <w:rFonts w:ascii="Times New Roman" w:eastAsia="Times New Roman" w:hAnsi="Times New Roman" w:cs="Times New Roman"/>
          <w:sz w:val="24"/>
          <w:szCs w:val="24"/>
          <w:lang w:val="uk-UA"/>
        </w:rPr>
      </w:pPr>
    </w:p>
    <w:p w:rsidR="00D342A0" w:rsidRPr="0061258F" w:rsidRDefault="00D342A0" w:rsidP="00D342A0">
      <w:pPr>
        <w:spacing w:after="0" w:line="240" w:lineRule="auto"/>
        <w:jc w:val="both"/>
        <w:rPr>
          <w:rFonts w:ascii="Times New Roman" w:eastAsia="Times New Roman" w:hAnsi="Times New Roman" w:cs="Times New Roman"/>
          <w:i/>
          <w:sz w:val="24"/>
          <w:szCs w:val="24"/>
          <w:lang w:val="uk-UA"/>
        </w:rPr>
      </w:pPr>
      <w:r w:rsidRPr="0061258F">
        <w:rPr>
          <w:rFonts w:ascii="Times New Roman" w:eastAsia="Times New Roman" w:hAnsi="Times New Roman" w:cs="Times New Roman"/>
          <w:i/>
          <w:sz w:val="24"/>
          <w:szCs w:val="24"/>
          <w:lang w:val="uk-UA"/>
        </w:rPr>
        <w:t>де</w:t>
      </w:r>
    </w:p>
    <w:p w:rsidR="00D342A0" w:rsidRPr="0061258F" w:rsidRDefault="00D342A0" w:rsidP="00D342A0">
      <w:pPr>
        <w:spacing w:after="0" w:line="240" w:lineRule="auto"/>
        <w:ind w:left="993"/>
        <w:jc w:val="both"/>
        <w:rPr>
          <w:rFonts w:ascii="Times New Roman" w:eastAsia="Times New Roman" w:hAnsi="Times New Roman" w:cs="Times New Roman"/>
          <w:i/>
          <w:sz w:val="24"/>
          <w:szCs w:val="24"/>
          <w:lang w:val="uk-UA"/>
        </w:rPr>
      </w:pPr>
      <w:proofErr w:type="spellStart"/>
      <w:r w:rsidRPr="0061258F">
        <w:rPr>
          <w:rFonts w:ascii="Times New Roman" w:eastAsia="Times New Roman" w:hAnsi="Times New Roman" w:cs="Times New Roman"/>
          <w:i/>
          <w:sz w:val="24"/>
          <w:szCs w:val="24"/>
          <w:lang w:val="uk-UA"/>
        </w:rPr>
        <w:t>Vсн</w:t>
      </w:r>
      <w:proofErr w:type="spellEnd"/>
      <w:r w:rsidRPr="0061258F">
        <w:rPr>
          <w:rFonts w:ascii="Times New Roman" w:eastAsia="Times New Roman" w:hAnsi="Times New Roman" w:cs="Times New Roman"/>
          <w:i/>
          <w:sz w:val="24"/>
          <w:szCs w:val="24"/>
          <w:lang w:val="uk-UA"/>
        </w:rPr>
        <w:t xml:space="preserve"> - об'єм снігу, що навантажують до самоскида (середня місткість кузова самоскидів), м</w:t>
      </w:r>
      <w:r w:rsidRPr="0061258F">
        <w:rPr>
          <w:rFonts w:ascii="Times New Roman" w:eastAsia="Times New Roman" w:hAnsi="Times New Roman" w:cs="Times New Roman"/>
          <w:i/>
          <w:sz w:val="24"/>
          <w:szCs w:val="24"/>
          <w:vertAlign w:val="superscript"/>
          <w:lang w:val="uk-UA"/>
        </w:rPr>
        <w:t>3</w:t>
      </w:r>
      <w:r w:rsidRPr="0061258F">
        <w:rPr>
          <w:rFonts w:ascii="Times New Roman" w:eastAsia="Times New Roman" w:hAnsi="Times New Roman" w:cs="Times New Roman"/>
          <w:i/>
          <w:sz w:val="24"/>
          <w:szCs w:val="24"/>
          <w:lang w:val="uk-UA"/>
        </w:rPr>
        <w:t>;</w:t>
      </w:r>
    </w:p>
    <w:p w:rsidR="00D342A0" w:rsidRPr="0061258F" w:rsidRDefault="00D342A0" w:rsidP="00D342A0">
      <w:pPr>
        <w:spacing w:after="0" w:line="240" w:lineRule="auto"/>
        <w:ind w:left="993"/>
        <w:jc w:val="both"/>
        <w:rPr>
          <w:rFonts w:ascii="Times New Roman" w:eastAsia="Times New Roman" w:hAnsi="Times New Roman" w:cs="Times New Roman"/>
          <w:i/>
          <w:sz w:val="24"/>
          <w:szCs w:val="24"/>
          <w:lang w:val="uk-UA"/>
        </w:rPr>
      </w:pPr>
      <w:proofErr w:type="spellStart"/>
      <w:r w:rsidRPr="0061258F">
        <w:rPr>
          <w:rFonts w:ascii="Times New Roman" w:eastAsia="Times New Roman" w:hAnsi="Times New Roman" w:cs="Times New Roman"/>
          <w:i/>
          <w:sz w:val="24"/>
          <w:szCs w:val="24"/>
          <w:lang w:val="uk-UA"/>
        </w:rPr>
        <w:t>ПТ</w:t>
      </w:r>
      <w:proofErr w:type="spellEnd"/>
      <w:r w:rsidRPr="0061258F">
        <w:rPr>
          <w:rFonts w:ascii="Times New Roman" w:eastAsia="Times New Roman" w:hAnsi="Times New Roman" w:cs="Times New Roman"/>
          <w:i/>
          <w:sz w:val="24"/>
          <w:szCs w:val="24"/>
          <w:lang w:val="uk-UA"/>
        </w:rPr>
        <w:t xml:space="preserve"> - технічна продуктивність снігонавантажувачів, м</w:t>
      </w:r>
      <w:r w:rsidRPr="0061258F">
        <w:rPr>
          <w:rFonts w:ascii="Times New Roman" w:eastAsia="Times New Roman" w:hAnsi="Times New Roman" w:cs="Times New Roman"/>
          <w:i/>
          <w:sz w:val="24"/>
          <w:szCs w:val="24"/>
          <w:vertAlign w:val="superscript"/>
          <w:lang w:val="uk-UA"/>
        </w:rPr>
        <w:t>3</w:t>
      </w:r>
      <w:r w:rsidRPr="0061258F">
        <w:rPr>
          <w:rFonts w:ascii="Times New Roman" w:eastAsia="Times New Roman" w:hAnsi="Times New Roman" w:cs="Times New Roman"/>
          <w:i/>
          <w:sz w:val="24"/>
          <w:szCs w:val="24"/>
          <w:lang w:val="uk-UA"/>
        </w:rPr>
        <w:t>/год.;</w:t>
      </w:r>
    </w:p>
    <w:p w:rsidR="00D342A0" w:rsidRPr="0061258F" w:rsidRDefault="00D342A0" w:rsidP="00D342A0">
      <w:pPr>
        <w:spacing w:after="0" w:line="240" w:lineRule="auto"/>
        <w:ind w:left="993"/>
        <w:jc w:val="both"/>
        <w:rPr>
          <w:rFonts w:ascii="Times New Roman" w:eastAsia="Times New Roman" w:hAnsi="Times New Roman" w:cs="Times New Roman"/>
          <w:i/>
          <w:sz w:val="24"/>
          <w:szCs w:val="24"/>
          <w:lang w:val="uk-UA"/>
        </w:rPr>
      </w:pPr>
      <w:proofErr w:type="spellStart"/>
      <w:r w:rsidRPr="0061258F">
        <w:rPr>
          <w:rFonts w:ascii="Times New Roman" w:eastAsia="Times New Roman" w:hAnsi="Times New Roman" w:cs="Times New Roman"/>
          <w:i/>
          <w:sz w:val="24"/>
          <w:szCs w:val="24"/>
          <w:lang w:val="uk-UA"/>
        </w:rPr>
        <w:t>Kзп</w:t>
      </w:r>
      <w:proofErr w:type="spellEnd"/>
      <w:r w:rsidRPr="0061258F">
        <w:rPr>
          <w:rFonts w:ascii="Times New Roman" w:eastAsia="Times New Roman" w:hAnsi="Times New Roman" w:cs="Times New Roman"/>
          <w:i/>
          <w:sz w:val="24"/>
          <w:szCs w:val="24"/>
          <w:lang w:val="uk-UA"/>
        </w:rPr>
        <w:t xml:space="preserve"> - коефіцієнт зниження продуктивності снігонавантажувача.</w:t>
      </w: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rPr>
      </w:pP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Об'єм снігу, що навантажують до самоскиду (</w:t>
      </w:r>
      <w:proofErr w:type="spellStart"/>
      <w:r w:rsidRPr="0061258F">
        <w:rPr>
          <w:rFonts w:ascii="Times New Roman" w:eastAsia="Times New Roman" w:hAnsi="Times New Roman" w:cs="Times New Roman"/>
          <w:sz w:val="28"/>
          <w:szCs w:val="28"/>
          <w:lang w:val="uk-UA"/>
        </w:rPr>
        <w:t>Vсн</w:t>
      </w:r>
      <w:proofErr w:type="spellEnd"/>
      <w:r w:rsidRPr="0061258F">
        <w:rPr>
          <w:rFonts w:ascii="Times New Roman" w:eastAsia="Times New Roman" w:hAnsi="Times New Roman" w:cs="Times New Roman"/>
          <w:sz w:val="28"/>
          <w:szCs w:val="28"/>
          <w:lang w:val="uk-UA"/>
        </w:rPr>
        <w:t>), приймається за даними інструкцій з експлуатації машин (середня місткість кузова самоскидів).</w:t>
      </w: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rPr>
      </w:pP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b/>
          <w:i/>
          <w:sz w:val="28"/>
          <w:szCs w:val="28"/>
          <w:lang w:val="uk-UA"/>
        </w:rPr>
        <w:t>Необхідна кількість самоскидів</w:t>
      </w:r>
      <w:r w:rsidRPr="0061258F">
        <w:rPr>
          <w:rFonts w:ascii="Times New Roman" w:eastAsia="Times New Roman" w:hAnsi="Times New Roman" w:cs="Times New Roman"/>
          <w:sz w:val="28"/>
          <w:szCs w:val="28"/>
          <w:lang w:val="uk-UA"/>
        </w:rPr>
        <w:t xml:space="preserve"> для забезпечення безперервної роботи одного снігонавантажувача (MС) визначається за формулою:</w:t>
      </w: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rPr>
      </w:pPr>
    </w:p>
    <w:p w:rsidR="00D342A0" w:rsidRPr="0061258F" w:rsidRDefault="00D342A0" w:rsidP="00D342A0">
      <w:pPr>
        <w:spacing w:after="0" w:line="240" w:lineRule="auto"/>
        <w:ind w:firstLine="993"/>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MС =   1 + (</w:t>
      </w:r>
      <w:proofErr w:type="spellStart"/>
      <w:r w:rsidRPr="0061258F">
        <w:rPr>
          <w:rFonts w:ascii="Times New Roman" w:eastAsia="Times New Roman" w:hAnsi="Times New Roman" w:cs="Times New Roman"/>
          <w:sz w:val="28"/>
          <w:szCs w:val="28"/>
          <w:lang w:val="uk-UA"/>
        </w:rPr>
        <w:t>tb</w:t>
      </w:r>
      <w:proofErr w:type="spellEnd"/>
      <w:r w:rsidRPr="0061258F">
        <w:rPr>
          <w:rFonts w:ascii="Times New Roman" w:eastAsia="Times New Roman" w:hAnsi="Times New Roman" w:cs="Times New Roman"/>
          <w:sz w:val="28"/>
          <w:szCs w:val="28"/>
          <w:lang w:val="uk-UA"/>
        </w:rPr>
        <w:t xml:space="preserve"> + (120 +   </w:t>
      </w:r>
      <w:proofErr w:type="spellStart"/>
      <w:r w:rsidRPr="0061258F">
        <w:rPr>
          <w:rFonts w:ascii="Times New Roman" w:eastAsia="Times New Roman" w:hAnsi="Times New Roman" w:cs="Times New Roman"/>
          <w:sz w:val="28"/>
          <w:szCs w:val="28"/>
          <w:lang w:val="uk-UA"/>
        </w:rPr>
        <w:t>Lс</w:t>
      </w:r>
      <w:proofErr w:type="spellEnd"/>
      <w:r w:rsidRPr="0061258F">
        <w:rPr>
          <w:rFonts w:ascii="Times New Roman" w:eastAsia="Times New Roman" w:hAnsi="Times New Roman" w:cs="Times New Roman"/>
          <w:sz w:val="28"/>
          <w:szCs w:val="28"/>
          <w:lang w:val="uk-UA"/>
        </w:rPr>
        <w:t xml:space="preserve"> ) / </w:t>
      </w:r>
      <w:proofErr w:type="spellStart"/>
      <w:r w:rsidRPr="0061258F">
        <w:rPr>
          <w:rFonts w:ascii="Times New Roman" w:eastAsia="Times New Roman" w:hAnsi="Times New Roman" w:cs="Times New Roman"/>
          <w:sz w:val="28"/>
          <w:szCs w:val="28"/>
          <w:lang w:val="uk-UA"/>
        </w:rPr>
        <w:t>Vстр</w:t>
      </w:r>
      <w:proofErr w:type="spellEnd"/>
      <w:r w:rsidRPr="0061258F">
        <w:rPr>
          <w:rFonts w:ascii="Times New Roman" w:eastAsia="Times New Roman" w:hAnsi="Times New Roman" w:cs="Times New Roman"/>
          <w:sz w:val="28"/>
          <w:szCs w:val="28"/>
          <w:lang w:val="uk-UA"/>
        </w:rPr>
        <w:t>) / (</w:t>
      </w:r>
      <w:proofErr w:type="spellStart"/>
      <w:r w:rsidRPr="0061258F">
        <w:rPr>
          <w:rFonts w:ascii="Times New Roman" w:eastAsia="Times New Roman" w:hAnsi="Times New Roman" w:cs="Times New Roman"/>
          <w:sz w:val="28"/>
          <w:szCs w:val="28"/>
          <w:lang w:val="uk-UA"/>
        </w:rPr>
        <w:t>tН</w:t>
      </w:r>
      <w:proofErr w:type="spellEnd"/>
      <w:r w:rsidRPr="0061258F">
        <w:rPr>
          <w:rFonts w:ascii="Times New Roman" w:eastAsia="Times New Roman" w:hAnsi="Times New Roman" w:cs="Times New Roman"/>
          <w:sz w:val="28"/>
          <w:szCs w:val="28"/>
          <w:lang w:val="uk-UA"/>
        </w:rPr>
        <w:t xml:space="preserve"> + t0 ) </w:t>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t>(4.13),</w:t>
      </w:r>
    </w:p>
    <w:p w:rsidR="00D342A0" w:rsidRPr="0061258F" w:rsidRDefault="00D342A0" w:rsidP="00D342A0">
      <w:pPr>
        <w:spacing w:after="0" w:line="240" w:lineRule="auto"/>
        <w:jc w:val="both"/>
        <w:rPr>
          <w:rFonts w:ascii="Times New Roman" w:eastAsia="Times New Roman" w:hAnsi="Times New Roman" w:cs="Times New Roman"/>
          <w:lang w:val="uk-UA"/>
        </w:rPr>
      </w:pPr>
    </w:p>
    <w:p w:rsidR="00D342A0" w:rsidRPr="0061258F" w:rsidRDefault="00D342A0" w:rsidP="00D342A0">
      <w:pPr>
        <w:spacing w:after="0" w:line="240" w:lineRule="auto"/>
        <w:jc w:val="both"/>
        <w:rPr>
          <w:rFonts w:ascii="Times New Roman" w:eastAsia="Times New Roman" w:hAnsi="Times New Roman" w:cs="Times New Roman"/>
          <w:i/>
          <w:lang w:val="uk-UA"/>
        </w:rPr>
      </w:pPr>
      <w:r w:rsidRPr="0061258F">
        <w:rPr>
          <w:rFonts w:ascii="Times New Roman" w:eastAsia="Times New Roman" w:hAnsi="Times New Roman" w:cs="Times New Roman"/>
          <w:i/>
          <w:lang w:val="uk-UA"/>
        </w:rPr>
        <w:t>де</w:t>
      </w:r>
    </w:p>
    <w:p w:rsidR="00D342A0" w:rsidRPr="0061258F" w:rsidRDefault="00D342A0" w:rsidP="00D342A0">
      <w:pPr>
        <w:spacing w:after="0" w:line="240" w:lineRule="auto"/>
        <w:ind w:left="993"/>
        <w:jc w:val="both"/>
        <w:rPr>
          <w:rFonts w:ascii="Times New Roman" w:eastAsia="Times New Roman" w:hAnsi="Times New Roman" w:cs="Times New Roman"/>
          <w:i/>
          <w:lang w:val="uk-UA"/>
        </w:rPr>
      </w:pPr>
      <w:proofErr w:type="spellStart"/>
      <w:r w:rsidRPr="0061258F">
        <w:rPr>
          <w:rFonts w:ascii="Times New Roman" w:eastAsia="Times New Roman" w:hAnsi="Times New Roman" w:cs="Times New Roman"/>
          <w:i/>
          <w:lang w:val="uk-UA"/>
        </w:rPr>
        <w:t>tb</w:t>
      </w:r>
      <w:proofErr w:type="spellEnd"/>
      <w:r w:rsidRPr="0061258F">
        <w:rPr>
          <w:rFonts w:ascii="Times New Roman" w:eastAsia="Times New Roman" w:hAnsi="Times New Roman" w:cs="Times New Roman"/>
          <w:i/>
          <w:lang w:val="uk-UA"/>
        </w:rPr>
        <w:t xml:space="preserve"> - час вивантаження снігу із самоскида, хв.;</w:t>
      </w:r>
    </w:p>
    <w:p w:rsidR="00D342A0" w:rsidRPr="0061258F" w:rsidRDefault="00D342A0" w:rsidP="00D342A0">
      <w:pPr>
        <w:spacing w:after="0" w:line="240" w:lineRule="auto"/>
        <w:ind w:left="993"/>
        <w:jc w:val="both"/>
        <w:rPr>
          <w:rFonts w:ascii="Times New Roman" w:eastAsia="Times New Roman" w:hAnsi="Times New Roman" w:cs="Times New Roman"/>
          <w:i/>
          <w:lang w:val="uk-UA"/>
        </w:rPr>
      </w:pPr>
      <w:proofErr w:type="spellStart"/>
      <w:r w:rsidRPr="0061258F">
        <w:rPr>
          <w:rFonts w:ascii="Times New Roman" w:eastAsia="Times New Roman" w:hAnsi="Times New Roman" w:cs="Times New Roman"/>
          <w:i/>
          <w:lang w:val="uk-UA"/>
        </w:rPr>
        <w:t>Lс</w:t>
      </w:r>
      <w:proofErr w:type="spellEnd"/>
      <w:r w:rsidRPr="0061258F">
        <w:rPr>
          <w:rFonts w:ascii="Times New Roman" w:eastAsia="Times New Roman" w:hAnsi="Times New Roman" w:cs="Times New Roman"/>
          <w:i/>
          <w:lang w:val="uk-UA"/>
        </w:rPr>
        <w:t xml:space="preserve"> - відстань до </w:t>
      </w:r>
      <w:proofErr w:type="spellStart"/>
      <w:r w:rsidRPr="0061258F">
        <w:rPr>
          <w:rFonts w:ascii="Times New Roman" w:eastAsia="Times New Roman" w:hAnsi="Times New Roman" w:cs="Times New Roman"/>
          <w:i/>
          <w:lang w:val="uk-UA"/>
        </w:rPr>
        <w:t>снігозвалища</w:t>
      </w:r>
      <w:proofErr w:type="spellEnd"/>
      <w:r w:rsidRPr="0061258F">
        <w:rPr>
          <w:rFonts w:ascii="Times New Roman" w:eastAsia="Times New Roman" w:hAnsi="Times New Roman" w:cs="Times New Roman"/>
          <w:i/>
          <w:lang w:val="uk-UA"/>
        </w:rPr>
        <w:t>, км;</w:t>
      </w:r>
    </w:p>
    <w:p w:rsidR="00D342A0" w:rsidRPr="0061258F" w:rsidRDefault="00D342A0" w:rsidP="00D342A0">
      <w:pPr>
        <w:spacing w:after="0" w:line="240" w:lineRule="auto"/>
        <w:ind w:left="993"/>
        <w:jc w:val="both"/>
        <w:rPr>
          <w:rFonts w:ascii="Times New Roman" w:eastAsia="Times New Roman" w:hAnsi="Times New Roman" w:cs="Times New Roman"/>
          <w:i/>
          <w:lang w:val="uk-UA"/>
        </w:rPr>
      </w:pPr>
      <w:proofErr w:type="spellStart"/>
      <w:r w:rsidRPr="0061258F">
        <w:rPr>
          <w:rFonts w:ascii="Times New Roman" w:eastAsia="Times New Roman" w:hAnsi="Times New Roman" w:cs="Times New Roman"/>
          <w:i/>
          <w:lang w:val="uk-UA"/>
        </w:rPr>
        <w:t>Vстр</w:t>
      </w:r>
      <w:proofErr w:type="spellEnd"/>
      <w:r w:rsidRPr="0061258F">
        <w:rPr>
          <w:rFonts w:ascii="Times New Roman" w:eastAsia="Times New Roman" w:hAnsi="Times New Roman" w:cs="Times New Roman"/>
          <w:i/>
          <w:lang w:val="uk-UA"/>
        </w:rPr>
        <w:t xml:space="preserve"> - транспортна швидкість руху самоскида, км/год.;</w:t>
      </w:r>
    </w:p>
    <w:p w:rsidR="00D342A0" w:rsidRPr="0061258F" w:rsidRDefault="00D342A0" w:rsidP="00D342A0">
      <w:pPr>
        <w:spacing w:after="0" w:line="240" w:lineRule="auto"/>
        <w:ind w:left="993"/>
        <w:jc w:val="both"/>
        <w:rPr>
          <w:rFonts w:ascii="Times New Roman" w:eastAsia="Times New Roman" w:hAnsi="Times New Roman" w:cs="Times New Roman"/>
          <w:i/>
          <w:lang w:val="uk-UA"/>
        </w:rPr>
      </w:pPr>
      <w:proofErr w:type="spellStart"/>
      <w:r w:rsidRPr="0061258F">
        <w:rPr>
          <w:rFonts w:ascii="Times New Roman" w:eastAsia="Times New Roman" w:hAnsi="Times New Roman" w:cs="Times New Roman"/>
          <w:i/>
          <w:lang w:val="uk-UA"/>
        </w:rPr>
        <w:t>tН</w:t>
      </w:r>
      <w:proofErr w:type="spellEnd"/>
      <w:r w:rsidRPr="0061258F">
        <w:rPr>
          <w:rFonts w:ascii="Times New Roman" w:eastAsia="Times New Roman" w:hAnsi="Times New Roman" w:cs="Times New Roman"/>
          <w:i/>
          <w:lang w:val="uk-UA"/>
        </w:rPr>
        <w:t xml:space="preserve"> - час навантаження снігу до самоскида снігонавантажувачем, хв.;</w:t>
      </w:r>
    </w:p>
    <w:p w:rsidR="00D342A0" w:rsidRPr="0061258F" w:rsidRDefault="00D342A0" w:rsidP="00D342A0">
      <w:pPr>
        <w:spacing w:after="0" w:line="240" w:lineRule="auto"/>
        <w:ind w:left="993"/>
        <w:jc w:val="both"/>
        <w:rPr>
          <w:rFonts w:ascii="Times New Roman" w:eastAsia="Times New Roman" w:hAnsi="Times New Roman" w:cs="Times New Roman"/>
          <w:i/>
          <w:lang w:val="uk-UA"/>
        </w:rPr>
      </w:pPr>
      <w:r w:rsidRPr="0061258F">
        <w:rPr>
          <w:rFonts w:ascii="Times New Roman" w:eastAsia="Times New Roman" w:hAnsi="Times New Roman" w:cs="Times New Roman"/>
          <w:i/>
          <w:lang w:val="uk-UA"/>
        </w:rPr>
        <w:t>t0 - час припинення роботи снігонавантажувача у разі заміни самоскидів, які надходять під навантаження, хв.</w:t>
      </w:r>
    </w:p>
    <w:p w:rsidR="00D342A0" w:rsidRPr="0061258F" w:rsidRDefault="00D342A0" w:rsidP="00F6267E">
      <w:pPr>
        <w:spacing w:after="0" w:line="240" w:lineRule="auto"/>
        <w:ind w:firstLine="993"/>
        <w:jc w:val="both"/>
        <w:rPr>
          <w:rFonts w:ascii="Times New Roman" w:eastAsia="Times New Roman" w:hAnsi="Times New Roman" w:cs="Times New Roman"/>
          <w:sz w:val="28"/>
          <w:szCs w:val="28"/>
          <w:lang w:val="uk-UA"/>
        </w:rPr>
      </w:pPr>
    </w:p>
    <w:p w:rsidR="00D342A0" w:rsidRPr="0096622A" w:rsidRDefault="00D342A0" w:rsidP="00F6267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color w:val="212121"/>
          <w:sz w:val="28"/>
          <w:szCs w:val="28"/>
          <w:lang w:val="uk-UA"/>
        </w:rPr>
      </w:pPr>
      <w:r w:rsidRPr="0096622A">
        <w:rPr>
          <w:rFonts w:ascii="Times New Roman" w:eastAsia="Times New Roman" w:hAnsi="Times New Roman" w:cs="Times New Roman"/>
          <w:sz w:val="28"/>
          <w:szCs w:val="28"/>
          <w:lang w:val="uk-UA"/>
        </w:rPr>
        <w:t xml:space="preserve">Середня відстань до </w:t>
      </w:r>
      <w:proofErr w:type="spellStart"/>
      <w:r w:rsidRPr="0096622A">
        <w:rPr>
          <w:rFonts w:ascii="Times New Roman" w:eastAsia="Times New Roman" w:hAnsi="Times New Roman" w:cs="Times New Roman"/>
          <w:sz w:val="28"/>
          <w:szCs w:val="28"/>
          <w:lang w:val="uk-UA"/>
        </w:rPr>
        <w:t>снігозвалища</w:t>
      </w:r>
      <w:proofErr w:type="spellEnd"/>
      <w:r w:rsidRPr="0096622A">
        <w:rPr>
          <w:rFonts w:ascii="Times New Roman" w:eastAsia="Times New Roman" w:hAnsi="Times New Roman" w:cs="Times New Roman"/>
          <w:sz w:val="28"/>
          <w:szCs w:val="28"/>
          <w:lang w:val="uk-UA"/>
        </w:rPr>
        <w:t xml:space="preserve"> (</w:t>
      </w:r>
      <w:proofErr w:type="spellStart"/>
      <w:r w:rsidRPr="0096622A">
        <w:rPr>
          <w:rFonts w:ascii="Times New Roman" w:eastAsia="Times New Roman" w:hAnsi="Times New Roman" w:cs="Times New Roman"/>
          <w:sz w:val="28"/>
          <w:szCs w:val="28"/>
          <w:lang w:val="uk-UA"/>
        </w:rPr>
        <w:t>Lс</w:t>
      </w:r>
      <w:proofErr w:type="spellEnd"/>
      <w:r w:rsidRPr="0096622A">
        <w:rPr>
          <w:rFonts w:ascii="Times New Roman" w:eastAsia="Times New Roman" w:hAnsi="Times New Roman" w:cs="Times New Roman"/>
          <w:sz w:val="28"/>
          <w:szCs w:val="28"/>
          <w:lang w:val="uk-UA"/>
        </w:rPr>
        <w:t xml:space="preserve">) визначається </w:t>
      </w:r>
      <w:r w:rsidR="00F6267E" w:rsidRPr="0096622A">
        <w:rPr>
          <w:rFonts w:ascii="Times New Roman" w:eastAsia="Times New Roman" w:hAnsi="Times New Roman" w:cs="Times New Roman"/>
          <w:sz w:val="28"/>
          <w:szCs w:val="28"/>
          <w:lang w:val="uk-UA"/>
        </w:rPr>
        <w:t xml:space="preserve">як </w:t>
      </w:r>
      <w:r w:rsidRPr="0096622A">
        <w:rPr>
          <w:rFonts w:ascii="Times New Roman" w:eastAsia="Times New Roman" w:hAnsi="Times New Roman" w:cs="Times New Roman"/>
          <w:sz w:val="28"/>
          <w:szCs w:val="28"/>
          <w:lang w:val="uk-UA"/>
        </w:rPr>
        <w:t>середн</w:t>
      </w:r>
      <w:r w:rsidR="00F6267E" w:rsidRPr="0096622A">
        <w:rPr>
          <w:rFonts w:ascii="Times New Roman" w:eastAsia="Times New Roman" w:hAnsi="Times New Roman" w:cs="Times New Roman"/>
          <w:sz w:val="28"/>
          <w:szCs w:val="28"/>
          <w:lang w:val="uk-UA"/>
        </w:rPr>
        <w:t>я</w:t>
      </w:r>
      <w:r w:rsidRPr="0096622A">
        <w:rPr>
          <w:rFonts w:ascii="Times New Roman" w:eastAsia="Times New Roman" w:hAnsi="Times New Roman" w:cs="Times New Roman"/>
          <w:sz w:val="28"/>
          <w:szCs w:val="28"/>
          <w:lang w:val="uk-UA"/>
        </w:rPr>
        <w:t xml:space="preserve"> відстан</w:t>
      </w:r>
      <w:r w:rsidR="00F6267E" w:rsidRPr="0096622A">
        <w:rPr>
          <w:rFonts w:ascii="Times New Roman" w:eastAsia="Times New Roman" w:hAnsi="Times New Roman" w:cs="Times New Roman"/>
          <w:sz w:val="28"/>
          <w:szCs w:val="28"/>
          <w:lang w:val="uk-UA"/>
        </w:rPr>
        <w:t>ь</w:t>
      </w:r>
      <w:r w:rsidRPr="0096622A">
        <w:rPr>
          <w:rFonts w:ascii="Times New Roman" w:eastAsia="Times New Roman" w:hAnsi="Times New Roman" w:cs="Times New Roman"/>
          <w:sz w:val="28"/>
          <w:szCs w:val="28"/>
          <w:lang w:val="uk-UA"/>
        </w:rPr>
        <w:t xml:space="preserve"> від </w:t>
      </w:r>
      <w:proofErr w:type="spellStart"/>
      <w:r w:rsidRPr="0096622A">
        <w:rPr>
          <w:rFonts w:ascii="Times New Roman" w:eastAsia="Times New Roman" w:hAnsi="Times New Roman" w:cs="Times New Roman"/>
          <w:sz w:val="28"/>
          <w:szCs w:val="28"/>
          <w:lang w:val="uk-UA"/>
        </w:rPr>
        <w:t>снігозвалища</w:t>
      </w:r>
      <w:proofErr w:type="spellEnd"/>
      <w:r w:rsidRPr="0096622A">
        <w:rPr>
          <w:rFonts w:ascii="Times New Roman" w:eastAsia="Times New Roman" w:hAnsi="Times New Roman" w:cs="Times New Roman"/>
          <w:sz w:val="28"/>
          <w:szCs w:val="28"/>
          <w:lang w:val="uk-UA"/>
        </w:rPr>
        <w:t xml:space="preserve"> до геометричних центрів міських територій, що обслуговуються </w:t>
      </w:r>
      <w:proofErr w:type="spellStart"/>
      <w:r w:rsidRPr="0096622A">
        <w:rPr>
          <w:rFonts w:ascii="Times New Roman" w:eastAsia="Times New Roman" w:hAnsi="Times New Roman" w:cs="Times New Roman"/>
          <w:sz w:val="28"/>
          <w:szCs w:val="28"/>
          <w:lang w:val="uk-UA"/>
        </w:rPr>
        <w:t>снігозвалищем</w:t>
      </w:r>
      <w:proofErr w:type="spellEnd"/>
      <w:r w:rsidRPr="0096622A">
        <w:rPr>
          <w:rFonts w:ascii="Times New Roman" w:eastAsia="Times New Roman" w:hAnsi="Times New Roman" w:cs="Times New Roman"/>
          <w:sz w:val="28"/>
          <w:szCs w:val="28"/>
          <w:lang w:val="uk-UA"/>
        </w:rPr>
        <w:t>.</w:t>
      </w:r>
      <w:r w:rsidRPr="0096622A">
        <w:rPr>
          <w:rFonts w:ascii="Times New Roman" w:eastAsia="Times New Roman" w:hAnsi="Times New Roman" w:cs="Times New Roman"/>
          <w:color w:val="212121"/>
          <w:sz w:val="28"/>
          <w:szCs w:val="28"/>
          <w:lang w:val="uk-UA"/>
        </w:rPr>
        <w:t xml:space="preserve"> З огляду на те, що місця</w:t>
      </w:r>
      <w:r w:rsidR="00F6267E" w:rsidRPr="0096622A">
        <w:rPr>
          <w:rFonts w:ascii="Times New Roman" w:eastAsia="Times New Roman" w:hAnsi="Times New Roman" w:cs="Times New Roman"/>
          <w:color w:val="212121"/>
          <w:sz w:val="28"/>
          <w:szCs w:val="28"/>
          <w:lang w:val="uk-UA"/>
        </w:rPr>
        <w:t xml:space="preserve"> </w:t>
      </w:r>
      <w:proofErr w:type="spellStart"/>
      <w:r w:rsidR="00F6267E" w:rsidRPr="0096622A">
        <w:rPr>
          <w:rFonts w:ascii="Times New Roman" w:eastAsia="Times New Roman" w:hAnsi="Times New Roman" w:cs="Times New Roman"/>
          <w:color w:val="212121"/>
          <w:sz w:val="28"/>
          <w:szCs w:val="28"/>
          <w:lang w:val="uk-UA"/>
        </w:rPr>
        <w:t>снегозваліщ</w:t>
      </w:r>
      <w:proofErr w:type="spellEnd"/>
      <w:r w:rsidR="00F6267E" w:rsidRPr="0096622A">
        <w:rPr>
          <w:rFonts w:ascii="Times New Roman" w:eastAsia="Times New Roman" w:hAnsi="Times New Roman" w:cs="Times New Roman"/>
          <w:color w:val="212121"/>
          <w:sz w:val="28"/>
          <w:szCs w:val="28"/>
          <w:lang w:val="uk-UA"/>
        </w:rPr>
        <w:t xml:space="preserve"> не </w:t>
      </w:r>
      <w:r w:rsidR="008073D8" w:rsidRPr="0096622A">
        <w:rPr>
          <w:rFonts w:ascii="Times New Roman" w:eastAsia="Times New Roman" w:hAnsi="Times New Roman" w:cs="Times New Roman"/>
          <w:color w:val="212121"/>
          <w:sz w:val="28"/>
          <w:szCs w:val="28"/>
          <w:lang w:val="uk-UA"/>
        </w:rPr>
        <w:t>визначені</w:t>
      </w:r>
      <w:r w:rsidR="00F6267E" w:rsidRPr="0096622A">
        <w:rPr>
          <w:rFonts w:ascii="Times New Roman" w:eastAsia="Times New Roman" w:hAnsi="Times New Roman" w:cs="Times New Roman"/>
          <w:color w:val="212121"/>
          <w:sz w:val="28"/>
          <w:szCs w:val="28"/>
          <w:lang w:val="uk-UA"/>
        </w:rPr>
        <w:t>, середню</w:t>
      </w:r>
      <w:r w:rsidRPr="0096622A">
        <w:rPr>
          <w:rFonts w:ascii="Times New Roman" w:eastAsia="Times New Roman" w:hAnsi="Times New Roman" w:cs="Times New Roman"/>
          <w:color w:val="212121"/>
          <w:sz w:val="28"/>
          <w:szCs w:val="28"/>
          <w:lang w:val="uk-UA"/>
        </w:rPr>
        <w:t xml:space="preserve"> відстань </w:t>
      </w:r>
      <w:r w:rsidR="00F6267E" w:rsidRPr="0096622A">
        <w:rPr>
          <w:rFonts w:ascii="Times New Roman" w:eastAsia="Times New Roman" w:hAnsi="Times New Roman" w:cs="Times New Roman"/>
          <w:color w:val="212121"/>
          <w:sz w:val="28"/>
          <w:szCs w:val="28"/>
          <w:lang w:val="uk-UA"/>
        </w:rPr>
        <w:t>прийнято</w:t>
      </w:r>
      <w:r w:rsidRPr="0096622A">
        <w:rPr>
          <w:rFonts w:ascii="Times New Roman" w:eastAsia="Times New Roman" w:hAnsi="Times New Roman" w:cs="Times New Roman"/>
          <w:color w:val="212121"/>
          <w:sz w:val="28"/>
          <w:szCs w:val="28"/>
          <w:lang w:val="uk-UA"/>
        </w:rPr>
        <w:t xml:space="preserve"> 10 км.</w:t>
      </w:r>
    </w:p>
    <w:p w:rsidR="00D342A0" w:rsidRPr="0096622A" w:rsidRDefault="00D342A0" w:rsidP="00F6267E">
      <w:pPr>
        <w:spacing w:after="0" w:line="240" w:lineRule="auto"/>
        <w:ind w:firstLine="993"/>
        <w:jc w:val="both"/>
        <w:rPr>
          <w:rFonts w:ascii="Times New Roman" w:eastAsia="Times New Roman" w:hAnsi="Times New Roman" w:cs="Times New Roman"/>
          <w:sz w:val="28"/>
          <w:szCs w:val="28"/>
          <w:lang w:val="uk-UA"/>
        </w:rPr>
      </w:pPr>
    </w:p>
    <w:p w:rsidR="00D342A0" w:rsidRPr="0061258F" w:rsidRDefault="00D342A0" w:rsidP="00F6267E">
      <w:pPr>
        <w:spacing w:after="0" w:line="240" w:lineRule="auto"/>
        <w:ind w:firstLine="993"/>
        <w:jc w:val="both"/>
        <w:rPr>
          <w:rFonts w:ascii="Times New Roman" w:eastAsia="Times New Roman" w:hAnsi="Times New Roman" w:cs="Times New Roman"/>
          <w:sz w:val="28"/>
          <w:szCs w:val="28"/>
          <w:lang w:val="uk-UA"/>
        </w:rPr>
      </w:pPr>
      <w:r w:rsidRPr="0096622A">
        <w:rPr>
          <w:rFonts w:ascii="Times New Roman" w:eastAsia="Times New Roman" w:hAnsi="Times New Roman" w:cs="Times New Roman"/>
          <w:sz w:val="28"/>
          <w:szCs w:val="28"/>
          <w:lang w:val="uk-UA"/>
        </w:rPr>
        <w:t>Транспортна швидкість руху самоскида (</w:t>
      </w:r>
      <w:proofErr w:type="spellStart"/>
      <w:r w:rsidRPr="0096622A">
        <w:rPr>
          <w:rFonts w:ascii="Times New Roman" w:eastAsia="Times New Roman" w:hAnsi="Times New Roman" w:cs="Times New Roman"/>
          <w:sz w:val="28"/>
          <w:szCs w:val="28"/>
          <w:lang w:val="uk-UA"/>
        </w:rPr>
        <w:t>Vстр</w:t>
      </w:r>
      <w:proofErr w:type="spellEnd"/>
      <w:r w:rsidRPr="0096622A">
        <w:rPr>
          <w:rFonts w:ascii="Times New Roman" w:eastAsia="Times New Roman" w:hAnsi="Times New Roman" w:cs="Times New Roman"/>
          <w:sz w:val="28"/>
          <w:szCs w:val="28"/>
          <w:lang w:val="uk-UA"/>
        </w:rPr>
        <w:t>) визначається за</w:t>
      </w:r>
      <w:r w:rsidRPr="0061258F">
        <w:rPr>
          <w:rFonts w:ascii="Times New Roman" w:eastAsia="Times New Roman" w:hAnsi="Times New Roman" w:cs="Times New Roman"/>
          <w:sz w:val="28"/>
          <w:szCs w:val="28"/>
          <w:lang w:val="uk-UA"/>
        </w:rPr>
        <w:t xml:space="preserve"> даними, наведеними в </w:t>
      </w:r>
      <w:r w:rsidR="008073D8" w:rsidRPr="0061258F">
        <w:rPr>
          <w:rFonts w:ascii="Times New Roman" w:eastAsia="Times New Roman" w:hAnsi="Times New Roman" w:cs="Times New Roman"/>
          <w:sz w:val="28"/>
          <w:szCs w:val="28"/>
          <w:lang w:val="uk-UA"/>
        </w:rPr>
        <w:t>Т</w:t>
      </w:r>
      <w:r w:rsidRPr="0061258F">
        <w:rPr>
          <w:rFonts w:ascii="Times New Roman" w:eastAsia="Times New Roman" w:hAnsi="Times New Roman" w:cs="Times New Roman"/>
          <w:sz w:val="28"/>
          <w:szCs w:val="28"/>
          <w:lang w:val="uk-UA"/>
        </w:rPr>
        <w:t xml:space="preserve">аблиці 4.3.7, з урахуванням середньої відстані між перехрестями вулично-дорожньої мережі і приймається як для </w:t>
      </w:r>
      <w:proofErr w:type="spellStart"/>
      <w:r w:rsidRPr="0061258F">
        <w:rPr>
          <w:rFonts w:ascii="Times New Roman" w:eastAsia="Times New Roman" w:hAnsi="Times New Roman" w:cs="Times New Roman"/>
          <w:sz w:val="28"/>
          <w:szCs w:val="28"/>
          <w:lang w:val="uk-UA"/>
        </w:rPr>
        <w:t>прибиральних</w:t>
      </w:r>
      <w:proofErr w:type="spellEnd"/>
      <w:r w:rsidRPr="0061258F">
        <w:rPr>
          <w:rFonts w:ascii="Times New Roman" w:eastAsia="Times New Roman" w:hAnsi="Times New Roman" w:cs="Times New Roman"/>
          <w:sz w:val="28"/>
          <w:szCs w:val="28"/>
          <w:lang w:val="uk-UA"/>
        </w:rPr>
        <w:t xml:space="preserve"> машин магістрального типу.</w:t>
      </w: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rPr>
      </w:pP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Необхідна кількість автогрейдерів і тракторів зі снігоочисним обладнанням, що використовуються для очищення покриття від снігово-льодового накату або льоду, розраховується аналогічно необхідній кількості плужно-щіткових снігоочисників. При цьому робоча швидкість автогрейдера (або трактора) приймається рівною 5-7 км/год.</w:t>
      </w: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lastRenderedPageBreak/>
        <w:t>Необхідна кількість комбінованих машин, що одночасно виконують роботу зі згрібання снігу та обробки вулично-дорожньої мережі ПОМ, розраховується аналогічно необхідній кількості розподілювачів ПОМ.</w:t>
      </w:r>
    </w:p>
    <w:p w:rsidR="00D342A0" w:rsidRPr="0061258F" w:rsidRDefault="00F6267E" w:rsidP="008073D8">
      <w:pPr>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Розрахунок</w:t>
      </w:r>
      <w:r w:rsidR="00D342A0" w:rsidRPr="0061258F">
        <w:rPr>
          <w:rFonts w:ascii="Times New Roman" w:eastAsia="Times New Roman" w:hAnsi="Times New Roman" w:cs="Times New Roman"/>
          <w:sz w:val="28"/>
          <w:szCs w:val="28"/>
          <w:lang w:val="uk-UA"/>
        </w:rPr>
        <w:t xml:space="preserve"> кількості </w:t>
      </w:r>
      <w:r w:rsidRPr="0061258F">
        <w:rPr>
          <w:rFonts w:ascii="Times New Roman" w:eastAsia="Times New Roman" w:hAnsi="Times New Roman" w:cs="Times New Roman"/>
          <w:sz w:val="28"/>
          <w:szCs w:val="28"/>
          <w:lang w:val="uk-UA"/>
        </w:rPr>
        <w:t>спеціалізованої техніки в</w:t>
      </w:r>
      <w:r w:rsidR="007757BC" w:rsidRPr="0061258F">
        <w:rPr>
          <w:rFonts w:ascii="Times New Roman" w:eastAsia="Times New Roman" w:hAnsi="Times New Roman" w:cs="Times New Roman"/>
          <w:sz w:val="28"/>
          <w:szCs w:val="28"/>
          <w:lang w:val="uk-UA"/>
        </w:rPr>
        <w:t xml:space="preserve">иконаний </w:t>
      </w:r>
      <w:r w:rsidR="00D342A0" w:rsidRPr="0061258F">
        <w:rPr>
          <w:rFonts w:ascii="Times New Roman" w:eastAsia="Times New Roman" w:hAnsi="Times New Roman" w:cs="Times New Roman"/>
          <w:sz w:val="28"/>
          <w:szCs w:val="28"/>
          <w:lang w:val="uk-UA"/>
        </w:rPr>
        <w:t xml:space="preserve">у відповідності </w:t>
      </w:r>
      <w:r w:rsidR="007757BC" w:rsidRPr="0061258F">
        <w:rPr>
          <w:rFonts w:ascii="Times New Roman" w:eastAsia="Times New Roman" w:hAnsi="Times New Roman" w:cs="Times New Roman"/>
          <w:sz w:val="28"/>
          <w:szCs w:val="28"/>
          <w:lang w:val="uk-UA"/>
        </w:rPr>
        <w:t>з</w:t>
      </w:r>
      <w:r w:rsidR="00D342A0" w:rsidRPr="0061258F">
        <w:rPr>
          <w:rFonts w:ascii="Times New Roman" w:eastAsia="Times New Roman" w:hAnsi="Times New Roman" w:cs="Times New Roman"/>
          <w:sz w:val="28"/>
          <w:szCs w:val="28"/>
          <w:lang w:val="uk-UA"/>
        </w:rPr>
        <w:t xml:space="preserve"> вимогам</w:t>
      </w:r>
      <w:r w:rsidR="007757BC" w:rsidRPr="0061258F">
        <w:rPr>
          <w:rFonts w:ascii="Times New Roman" w:eastAsia="Times New Roman" w:hAnsi="Times New Roman" w:cs="Times New Roman"/>
          <w:sz w:val="28"/>
          <w:szCs w:val="28"/>
          <w:lang w:val="uk-UA"/>
        </w:rPr>
        <w:t>и</w:t>
      </w:r>
      <w:r w:rsidR="00D342A0" w:rsidRPr="0061258F">
        <w:rPr>
          <w:rFonts w:ascii="Times New Roman" w:eastAsia="Times New Roman" w:hAnsi="Times New Roman" w:cs="Times New Roman"/>
          <w:sz w:val="28"/>
          <w:szCs w:val="28"/>
          <w:lang w:val="uk-UA"/>
        </w:rPr>
        <w:t xml:space="preserve"> Методики підготовки вулично-дорожньої мережі населених пунктів до зимового періоду</w:t>
      </w:r>
      <w:r w:rsidR="007757BC" w:rsidRPr="0061258F">
        <w:rPr>
          <w:rStyle w:val="aff0"/>
          <w:rFonts w:ascii="Times New Roman" w:eastAsia="Times New Roman" w:hAnsi="Times New Roman" w:cs="Times New Roman"/>
          <w:sz w:val="28"/>
          <w:szCs w:val="28"/>
          <w:lang w:val="uk-UA"/>
        </w:rPr>
        <w:footnoteReference w:id="5"/>
      </w:r>
      <w:r w:rsidR="007757BC" w:rsidRPr="0061258F">
        <w:rPr>
          <w:rFonts w:ascii="Times New Roman" w:eastAsia="Times New Roman" w:hAnsi="Times New Roman" w:cs="Times New Roman"/>
          <w:sz w:val="28"/>
          <w:szCs w:val="28"/>
          <w:lang w:val="uk-UA"/>
        </w:rPr>
        <w:t xml:space="preserve">. Результати розрахунку </w:t>
      </w:r>
      <w:r w:rsidR="008073D8" w:rsidRPr="0061258F">
        <w:rPr>
          <w:rFonts w:ascii="Times New Roman" w:eastAsia="Times New Roman" w:hAnsi="Times New Roman" w:cs="Times New Roman"/>
          <w:sz w:val="28"/>
          <w:szCs w:val="28"/>
          <w:lang w:val="uk-UA"/>
        </w:rPr>
        <w:t>наведено в Таблиці 4.3.9.</w:t>
      </w:r>
    </w:p>
    <w:p w:rsidR="008073D8" w:rsidRPr="0061258F" w:rsidRDefault="008073D8" w:rsidP="008073D8">
      <w:pPr>
        <w:spacing w:after="0" w:line="240" w:lineRule="auto"/>
        <w:ind w:firstLine="993"/>
        <w:jc w:val="both"/>
        <w:rPr>
          <w:rFonts w:ascii="Times New Roman" w:eastAsia="Times New Roman" w:hAnsi="Times New Roman" w:cs="Times New Roman"/>
          <w:sz w:val="28"/>
          <w:szCs w:val="28"/>
          <w:lang w:val="uk-UA"/>
        </w:rPr>
      </w:pPr>
    </w:p>
    <w:p w:rsidR="00D342A0" w:rsidRPr="0061258F" w:rsidRDefault="007757BC" w:rsidP="00D342A0">
      <w:pPr>
        <w:spacing w:after="0" w:line="240" w:lineRule="auto"/>
        <w:jc w:val="both"/>
        <w:rPr>
          <w:rFonts w:ascii="Times New Roman" w:eastAsia="Times New Roman" w:hAnsi="Times New Roman" w:cs="Times New Roman"/>
          <w:b/>
          <w:sz w:val="28"/>
          <w:szCs w:val="28"/>
          <w:lang w:val="uk-UA"/>
        </w:rPr>
      </w:pPr>
      <w:r w:rsidRPr="0061258F">
        <w:rPr>
          <w:rFonts w:ascii="Times New Roman" w:eastAsia="Times New Roman" w:hAnsi="Times New Roman" w:cs="Times New Roman"/>
          <w:b/>
          <w:sz w:val="28"/>
          <w:szCs w:val="28"/>
          <w:lang w:val="uk-UA"/>
        </w:rPr>
        <w:t>Таблиця 4.3.9</w:t>
      </w:r>
    </w:p>
    <w:p w:rsidR="00D342A0" w:rsidRPr="0061258F" w:rsidRDefault="00D342A0" w:rsidP="00D342A0">
      <w:pPr>
        <w:spacing w:after="0" w:line="240" w:lineRule="auto"/>
        <w:jc w:val="both"/>
        <w:rPr>
          <w:rFonts w:ascii="Times New Roman" w:eastAsia="Times New Roman" w:hAnsi="Times New Roman" w:cs="Times New Roman"/>
          <w:b/>
          <w:sz w:val="28"/>
          <w:szCs w:val="28"/>
          <w:lang w:val="uk-UA"/>
        </w:rPr>
      </w:pPr>
      <w:r w:rsidRPr="0061258F">
        <w:rPr>
          <w:rFonts w:ascii="Times New Roman" w:eastAsia="Times New Roman" w:hAnsi="Times New Roman" w:cs="Times New Roman"/>
          <w:b/>
          <w:sz w:val="28"/>
          <w:szCs w:val="28"/>
          <w:lang w:val="uk-UA"/>
        </w:rPr>
        <w:t>Кількість спеціалізованої техніки для зимового прибирання</w:t>
      </w:r>
    </w:p>
    <w:p w:rsidR="00D342A0" w:rsidRPr="0061258F" w:rsidRDefault="00D342A0" w:rsidP="00D342A0">
      <w:pPr>
        <w:spacing w:after="0" w:line="240" w:lineRule="auto"/>
        <w:jc w:val="both"/>
        <w:rPr>
          <w:rFonts w:ascii="Times New Roman" w:eastAsia="Times New Roman" w:hAnsi="Times New Roman" w:cs="Times New Roman"/>
          <w:sz w:val="28"/>
          <w:szCs w:val="20"/>
          <w:lang w:val="uk-UA"/>
        </w:rPr>
      </w:pPr>
    </w:p>
    <w:tbl>
      <w:tblPr>
        <w:tblW w:w="940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8"/>
        <w:gridCol w:w="3228"/>
        <w:gridCol w:w="3402"/>
        <w:gridCol w:w="1876"/>
      </w:tblGrid>
      <w:tr w:rsidR="00D342A0" w:rsidRPr="0061258F" w:rsidTr="007757BC">
        <w:trPr>
          <w:trHeight w:val="533"/>
        </w:trPr>
        <w:tc>
          <w:tcPr>
            <w:tcW w:w="898" w:type="dxa"/>
            <w:shd w:val="clear" w:color="auto" w:fill="auto"/>
            <w:noWrap/>
            <w:vAlign w:val="center"/>
            <w:hideMark/>
          </w:tcPr>
          <w:p w:rsidR="00D342A0" w:rsidRPr="0061258F" w:rsidRDefault="00D342A0" w:rsidP="00D342A0">
            <w:pPr>
              <w:spacing w:after="0" w:line="240" w:lineRule="auto"/>
              <w:jc w:val="center"/>
              <w:rPr>
                <w:rFonts w:ascii="Times New Roman" w:eastAsia="Times New Roman" w:hAnsi="Times New Roman" w:cs="Times New Roman"/>
                <w:bCs/>
                <w:sz w:val="28"/>
                <w:szCs w:val="28"/>
                <w:lang w:val="uk-UA"/>
              </w:rPr>
            </w:pPr>
            <w:r w:rsidRPr="0061258F">
              <w:rPr>
                <w:rFonts w:ascii="Times New Roman" w:eastAsia="Times New Roman" w:hAnsi="Times New Roman" w:cs="Times New Roman"/>
                <w:bCs/>
                <w:sz w:val="28"/>
                <w:szCs w:val="28"/>
                <w:lang w:val="uk-UA"/>
              </w:rPr>
              <w:t>№ з/п</w:t>
            </w:r>
          </w:p>
        </w:tc>
        <w:tc>
          <w:tcPr>
            <w:tcW w:w="3228" w:type="dxa"/>
            <w:shd w:val="clear" w:color="auto" w:fill="auto"/>
            <w:noWrap/>
            <w:vAlign w:val="center"/>
            <w:hideMark/>
          </w:tcPr>
          <w:p w:rsidR="00D342A0" w:rsidRPr="0061258F" w:rsidRDefault="00D342A0" w:rsidP="00D342A0">
            <w:pPr>
              <w:spacing w:after="0" w:line="240" w:lineRule="auto"/>
              <w:jc w:val="center"/>
              <w:rPr>
                <w:rFonts w:ascii="Times New Roman" w:eastAsia="Times New Roman" w:hAnsi="Times New Roman" w:cs="Times New Roman"/>
                <w:bCs/>
                <w:sz w:val="28"/>
                <w:szCs w:val="28"/>
                <w:lang w:val="uk-UA"/>
              </w:rPr>
            </w:pPr>
            <w:r w:rsidRPr="0061258F">
              <w:rPr>
                <w:rFonts w:ascii="Times New Roman" w:eastAsia="Times New Roman" w:hAnsi="Times New Roman" w:cs="Times New Roman"/>
                <w:bCs/>
                <w:sz w:val="28"/>
                <w:szCs w:val="28"/>
                <w:lang w:val="uk-UA"/>
              </w:rPr>
              <w:t>Найменування</w:t>
            </w:r>
          </w:p>
        </w:tc>
        <w:tc>
          <w:tcPr>
            <w:tcW w:w="3402" w:type="dxa"/>
            <w:shd w:val="clear" w:color="auto" w:fill="auto"/>
            <w:noWrap/>
            <w:vAlign w:val="center"/>
            <w:hideMark/>
          </w:tcPr>
          <w:p w:rsidR="00D342A0" w:rsidRPr="0061258F" w:rsidRDefault="00D342A0" w:rsidP="00D342A0">
            <w:pPr>
              <w:spacing w:after="0" w:line="240" w:lineRule="auto"/>
              <w:jc w:val="center"/>
              <w:rPr>
                <w:rFonts w:ascii="Times New Roman" w:eastAsia="Times New Roman" w:hAnsi="Times New Roman" w:cs="Times New Roman"/>
                <w:bCs/>
                <w:sz w:val="28"/>
                <w:szCs w:val="28"/>
                <w:lang w:val="uk-UA"/>
              </w:rPr>
            </w:pPr>
            <w:r w:rsidRPr="0061258F">
              <w:rPr>
                <w:rFonts w:ascii="Times New Roman" w:eastAsia="Times New Roman" w:hAnsi="Times New Roman" w:cs="Times New Roman"/>
                <w:bCs/>
                <w:sz w:val="28"/>
                <w:szCs w:val="28"/>
                <w:lang w:val="uk-UA"/>
              </w:rPr>
              <w:t>Модель</w:t>
            </w:r>
          </w:p>
        </w:tc>
        <w:tc>
          <w:tcPr>
            <w:tcW w:w="1876" w:type="dxa"/>
            <w:shd w:val="clear" w:color="auto" w:fill="auto"/>
            <w:noWrap/>
            <w:vAlign w:val="center"/>
            <w:hideMark/>
          </w:tcPr>
          <w:p w:rsidR="00D342A0" w:rsidRPr="0061258F" w:rsidRDefault="00D342A0" w:rsidP="00D342A0">
            <w:pPr>
              <w:spacing w:after="0" w:line="240" w:lineRule="auto"/>
              <w:jc w:val="center"/>
              <w:rPr>
                <w:rFonts w:ascii="Times New Roman" w:eastAsia="Times New Roman" w:hAnsi="Times New Roman" w:cs="Times New Roman"/>
                <w:bCs/>
                <w:sz w:val="28"/>
                <w:szCs w:val="28"/>
                <w:lang w:val="uk-UA"/>
              </w:rPr>
            </w:pPr>
            <w:r w:rsidRPr="0061258F">
              <w:rPr>
                <w:rFonts w:ascii="Times New Roman" w:eastAsia="Times New Roman" w:hAnsi="Times New Roman" w:cs="Times New Roman"/>
                <w:bCs/>
                <w:sz w:val="28"/>
                <w:szCs w:val="28"/>
                <w:lang w:val="uk-UA"/>
              </w:rPr>
              <w:t>Кількість, од.</w:t>
            </w:r>
          </w:p>
        </w:tc>
      </w:tr>
      <w:tr w:rsidR="00D342A0" w:rsidRPr="0061258F" w:rsidTr="007757BC">
        <w:trPr>
          <w:trHeight w:val="360"/>
        </w:trPr>
        <w:tc>
          <w:tcPr>
            <w:tcW w:w="898" w:type="dxa"/>
            <w:shd w:val="clear" w:color="auto" w:fill="auto"/>
            <w:noWrap/>
            <w:hideMark/>
          </w:tcPr>
          <w:p w:rsidR="00D342A0" w:rsidRPr="0061258F" w:rsidRDefault="00D342A0" w:rsidP="00D342A0">
            <w:pPr>
              <w:spacing w:after="0" w:line="240" w:lineRule="auto"/>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1</w:t>
            </w:r>
          </w:p>
        </w:tc>
        <w:tc>
          <w:tcPr>
            <w:tcW w:w="3228" w:type="dxa"/>
            <w:shd w:val="clear" w:color="auto" w:fill="auto"/>
            <w:noWrap/>
            <w:hideMark/>
          </w:tcPr>
          <w:p w:rsidR="00D342A0" w:rsidRPr="0061258F" w:rsidRDefault="00D342A0" w:rsidP="00D342A0">
            <w:pPr>
              <w:spacing w:after="0" w:line="240" w:lineRule="auto"/>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 xml:space="preserve">Комбінована дорожня машина </w:t>
            </w:r>
          </w:p>
        </w:tc>
        <w:tc>
          <w:tcPr>
            <w:tcW w:w="3402" w:type="dxa"/>
            <w:shd w:val="clear" w:color="auto" w:fill="auto"/>
            <w:noWrap/>
            <w:hideMark/>
          </w:tcPr>
          <w:p w:rsidR="00D342A0" w:rsidRPr="0061258F" w:rsidRDefault="00D342A0" w:rsidP="007757BC">
            <w:pPr>
              <w:spacing w:after="0" w:line="240" w:lineRule="auto"/>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Машина  дорожня</w:t>
            </w:r>
            <w:r w:rsidRPr="0061258F">
              <w:rPr>
                <w:rFonts w:ascii="Times New Roman" w:eastAsia="Times New Roman" w:hAnsi="Times New Roman" w:cs="Times New Roman"/>
                <w:sz w:val="28"/>
                <w:szCs w:val="28"/>
                <w:lang w:val="uk-UA"/>
              </w:rPr>
              <w:t xml:space="preserve"> комбінована на базі КрАЗ-5401С2</w:t>
            </w:r>
          </w:p>
        </w:tc>
        <w:tc>
          <w:tcPr>
            <w:tcW w:w="1876" w:type="dxa"/>
            <w:shd w:val="clear" w:color="auto" w:fill="auto"/>
            <w:noWrap/>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14</w:t>
            </w:r>
          </w:p>
        </w:tc>
      </w:tr>
      <w:tr w:rsidR="00D342A0" w:rsidRPr="0061258F" w:rsidTr="007757BC">
        <w:trPr>
          <w:trHeight w:val="360"/>
        </w:trPr>
        <w:tc>
          <w:tcPr>
            <w:tcW w:w="898" w:type="dxa"/>
            <w:shd w:val="clear" w:color="auto" w:fill="auto"/>
            <w:noWrap/>
            <w:hideMark/>
          </w:tcPr>
          <w:p w:rsidR="00D342A0" w:rsidRPr="0061258F" w:rsidRDefault="00D342A0" w:rsidP="00D342A0">
            <w:pPr>
              <w:spacing w:after="0" w:line="240" w:lineRule="auto"/>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2</w:t>
            </w:r>
          </w:p>
        </w:tc>
        <w:tc>
          <w:tcPr>
            <w:tcW w:w="3228" w:type="dxa"/>
            <w:shd w:val="clear" w:color="auto" w:fill="auto"/>
            <w:noWrap/>
            <w:hideMark/>
          </w:tcPr>
          <w:p w:rsidR="00D342A0" w:rsidRPr="0061258F" w:rsidRDefault="006224AE" w:rsidP="00D342A0">
            <w:pPr>
              <w:spacing w:after="0" w:line="240" w:lineRule="auto"/>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Н</w:t>
            </w:r>
            <w:r w:rsidR="00D342A0" w:rsidRPr="0061258F">
              <w:rPr>
                <w:rFonts w:ascii="Times New Roman" w:eastAsia="Times New Roman" w:hAnsi="Times New Roman" w:cs="Times New Roman"/>
                <w:sz w:val="28"/>
                <w:szCs w:val="28"/>
                <w:lang w:val="uk-UA"/>
              </w:rPr>
              <w:t xml:space="preserve">авантажувач </w:t>
            </w:r>
          </w:p>
        </w:tc>
        <w:tc>
          <w:tcPr>
            <w:tcW w:w="3402" w:type="dxa"/>
            <w:shd w:val="clear" w:color="auto" w:fill="auto"/>
            <w:noWrap/>
            <w:hideMark/>
          </w:tcPr>
          <w:p w:rsidR="00D342A0" w:rsidRPr="0061258F" w:rsidRDefault="00D342A0" w:rsidP="001B33F0">
            <w:pPr>
              <w:spacing w:after="0" w:line="240" w:lineRule="auto"/>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Навантажувач HYUNDA</w:t>
            </w:r>
            <w:r w:rsidR="001B33F0">
              <w:rPr>
                <w:rFonts w:ascii="Times New Roman" w:eastAsia="Times New Roman" w:hAnsi="Times New Roman" w:cs="Times New Roman"/>
                <w:sz w:val="28"/>
                <w:szCs w:val="28"/>
                <w:lang w:val="en-US"/>
              </w:rPr>
              <w:t>I</w:t>
            </w:r>
            <w:r w:rsidR="006224AE">
              <w:rPr>
                <w:rFonts w:ascii="Times New Roman" w:eastAsia="Times New Roman" w:hAnsi="Times New Roman" w:cs="Times New Roman"/>
                <w:sz w:val="28"/>
                <w:szCs w:val="28"/>
                <w:lang w:val="uk-UA"/>
              </w:rPr>
              <w:t xml:space="preserve"> 730 </w:t>
            </w:r>
            <w:r w:rsidRPr="0061258F">
              <w:rPr>
                <w:rFonts w:ascii="Times New Roman" w:eastAsia="Times New Roman" w:hAnsi="Times New Roman" w:cs="Times New Roman"/>
                <w:sz w:val="28"/>
                <w:szCs w:val="28"/>
                <w:lang w:val="uk-UA"/>
              </w:rPr>
              <w:t>S</w:t>
            </w:r>
          </w:p>
        </w:tc>
        <w:tc>
          <w:tcPr>
            <w:tcW w:w="1876" w:type="dxa"/>
            <w:shd w:val="clear" w:color="auto" w:fill="auto"/>
            <w:noWrap/>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3</w:t>
            </w:r>
          </w:p>
        </w:tc>
      </w:tr>
      <w:tr w:rsidR="00D342A0" w:rsidRPr="0061258F" w:rsidTr="007757BC">
        <w:trPr>
          <w:trHeight w:val="360"/>
        </w:trPr>
        <w:tc>
          <w:tcPr>
            <w:tcW w:w="898" w:type="dxa"/>
            <w:shd w:val="clear" w:color="auto" w:fill="auto"/>
            <w:noWrap/>
            <w:hideMark/>
          </w:tcPr>
          <w:p w:rsidR="00D342A0" w:rsidRPr="0061258F" w:rsidRDefault="00D342A0" w:rsidP="00D342A0">
            <w:pPr>
              <w:spacing w:after="0" w:line="240" w:lineRule="auto"/>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3</w:t>
            </w:r>
          </w:p>
        </w:tc>
        <w:tc>
          <w:tcPr>
            <w:tcW w:w="3228" w:type="dxa"/>
            <w:shd w:val="clear" w:color="auto" w:fill="auto"/>
            <w:noWrap/>
            <w:hideMark/>
          </w:tcPr>
          <w:p w:rsidR="00D342A0" w:rsidRPr="0061258F" w:rsidRDefault="007757BC" w:rsidP="00D342A0">
            <w:pPr>
              <w:spacing w:after="0" w:line="240" w:lineRule="auto"/>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Самоскид</w:t>
            </w:r>
          </w:p>
        </w:tc>
        <w:tc>
          <w:tcPr>
            <w:tcW w:w="3402" w:type="dxa"/>
            <w:shd w:val="clear" w:color="auto" w:fill="auto"/>
            <w:noWrap/>
            <w:hideMark/>
          </w:tcPr>
          <w:p w:rsidR="00D342A0" w:rsidRPr="0061258F" w:rsidRDefault="00D342A0" w:rsidP="00D342A0">
            <w:pPr>
              <w:spacing w:after="0" w:line="240" w:lineRule="auto"/>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 xml:space="preserve">Самоскид </w:t>
            </w:r>
            <w:proofErr w:type="spellStart"/>
            <w:r w:rsidRPr="0061258F">
              <w:rPr>
                <w:rFonts w:ascii="Times New Roman" w:eastAsia="Times New Roman" w:hAnsi="Times New Roman" w:cs="Times New Roman"/>
                <w:color w:val="000000"/>
                <w:sz w:val="28"/>
                <w:szCs w:val="28"/>
                <w:lang w:val="uk-UA"/>
              </w:rPr>
              <w:t>КрАЗ</w:t>
            </w:r>
            <w:proofErr w:type="spellEnd"/>
            <w:r w:rsidRPr="0061258F">
              <w:rPr>
                <w:rFonts w:ascii="Times New Roman" w:eastAsia="Times New Roman" w:hAnsi="Times New Roman" w:cs="Times New Roman"/>
                <w:color w:val="000000"/>
                <w:sz w:val="28"/>
                <w:szCs w:val="28"/>
                <w:lang w:val="uk-UA"/>
              </w:rPr>
              <w:t xml:space="preserve"> 5401-С2</w:t>
            </w:r>
          </w:p>
        </w:tc>
        <w:tc>
          <w:tcPr>
            <w:tcW w:w="1876" w:type="dxa"/>
            <w:shd w:val="clear" w:color="auto" w:fill="auto"/>
            <w:noWrap/>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12</w:t>
            </w:r>
          </w:p>
        </w:tc>
      </w:tr>
    </w:tbl>
    <w:p w:rsidR="007757BC" w:rsidRPr="0061258F" w:rsidRDefault="007757BC" w:rsidP="00D342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8"/>
          <w:szCs w:val="28"/>
          <w:lang w:val="uk-UA"/>
        </w:rPr>
      </w:pPr>
    </w:p>
    <w:p w:rsidR="00D342A0" w:rsidRPr="0061258F" w:rsidRDefault="00D342A0" w:rsidP="007757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rPr>
          <w:rFonts w:ascii="Times New Roman" w:eastAsia="Times New Roman" w:hAnsi="Times New Roman" w:cs="Times New Roman"/>
          <w:color w:val="212121"/>
          <w:sz w:val="28"/>
          <w:szCs w:val="28"/>
          <w:lang w:val="uk-UA"/>
        </w:rPr>
      </w:pPr>
      <w:r w:rsidRPr="0061258F">
        <w:rPr>
          <w:rFonts w:ascii="Times New Roman" w:eastAsia="Times New Roman" w:hAnsi="Times New Roman" w:cs="Times New Roman"/>
          <w:color w:val="212121"/>
          <w:sz w:val="28"/>
          <w:szCs w:val="28"/>
          <w:lang w:val="uk-UA"/>
        </w:rPr>
        <w:t>Кількість необхідної спец</w:t>
      </w:r>
      <w:r w:rsidR="007757BC" w:rsidRPr="0061258F">
        <w:rPr>
          <w:rFonts w:ascii="Times New Roman" w:eastAsia="Times New Roman" w:hAnsi="Times New Roman" w:cs="Times New Roman"/>
          <w:color w:val="212121"/>
          <w:sz w:val="28"/>
          <w:szCs w:val="28"/>
          <w:lang w:val="uk-UA"/>
        </w:rPr>
        <w:t xml:space="preserve">іалізованої </w:t>
      </w:r>
      <w:r w:rsidRPr="0061258F">
        <w:rPr>
          <w:rFonts w:ascii="Times New Roman" w:eastAsia="Times New Roman" w:hAnsi="Times New Roman" w:cs="Times New Roman"/>
          <w:color w:val="212121"/>
          <w:sz w:val="28"/>
          <w:szCs w:val="28"/>
          <w:lang w:val="uk-UA"/>
        </w:rPr>
        <w:t xml:space="preserve">техніки </w:t>
      </w:r>
      <w:r w:rsidR="007757BC" w:rsidRPr="0061258F">
        <w:rPr>
          <w:rFonts w:ascii="Times New Roman" w:eastAsia="Times New Roman" w:hAnsi="Times New Roman" w:cs="Times New Roman"/>
          <w:color w:val="212121"/>
          <w:sz w:val="28"/>
          <w:szCs w:val="28"/>
          <w:lang w:val="uk-UA"/>
        </w:rPr>
        <w:t>наведена</w:t>
      </w:r>
      <w:r w:rsidRPr="0061258F">
        <w:rPr>
          <w:rFonts w:ascii="Times New Roman" w:eastAsia="Times New Roman" w:hAnsi="Times New Roman" w:cs="Times New Roman"/>
          <w:color w:val="212121"/>
          <w:sz w:val="28"/>
          <w:szCs w:val="28"/>
          <w:lang w:val="uk-UA"/>
        </w:rPr>
        <w:t xml:space="preserve"> без урахування вже ная</w:t>
      </w:r>
      <w:r w:rsidR="007757BC" w:rsidRPr="0061258F">
        <w:rPr>
          <w:rFonts w:ascii="Times New Roman" w:eastAsia="Times New Roman" w:hAnsi="Times New Roman" w:cs="Times New Roman"/>
          <w:color w:val="212121"/>
          <w:sz w:val="28"/>
          <w:szCs w:val="28"/>
          <w:lang w:val="uk-UA"/>
        </w:rPr>
        <w:t xml:space="preserve">вної на </w:t>
      </w:r>
      <w:proofErr w:type="spellStart"/>
      <w:r w:rsidR="007757BC" w:rsidRPr="0061258F">
        <w:rPr>
          <w:rFonts w:ascii="Times New Roman" w:eastAsia="Times New Roman" w:hAnsi="Times New Roman" w:cs="Times New Roman"/>
          <w:color w:val="212121"/>
          <w:sz w:val="28"/>
          <w:szCs w:val="28"/>
          <w:lang w:val="uk-UA"/>
        </w:rPr>
        <w:t>КП</w:t>
      </w:r>
      <w:proofErr w:type="spellEnd"/>
      <w:r w:rsidR="007757BC" w:rsidRPr="0061258F">
        <w:rPr>
          <w:rFonts w:ascii="Times New Roman" w:eastAsia="Times New Roman" w:hAnsi="Times New Roman" w:cs="Times New Roman"/>
          <w:color w:val="212121"/>
          <w:sz w:val="28"/>
          <w:szCs w:val="28"/>
          <w:lang w:val="uk-UA"/>
        </w:rPr>
        <w:t xml:space="preserve"> «Затишне місто» ПМР техніки.</w:t>
      </w: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rPr>
      </w:pPr>
    </w:p>
    <w:p w:rsidR="00D342A0" w:rsidRPr="0061258F" w:rsidRDefault="00D342A0" w:rsidP="00D342A0">
      <w:pPr>
        <w:spacing w:after="0" w:line="240" w:lineRule="auto"/>
        <w:ind w:firstLine="993"/>
        <w:jc w:val="both"/>
        <w:rPr>
          <w:rFonts w:ascii="Times New Roman" w:eastAsia="Times New Roman" w:hAnsi="Times New Roman" w:cs="Times New Roman"/>
          <w:b/>
          <w:i/>
          <w:sz w:val="28"/>
          <w:szCs w:val="28"/>
          <w:lang w:val="uk-UA"/>
        </w:rPr>
      </w:pPr>
      <w:r w:rsidRPr="0061258F">
        <w:rPr>
          <w:rFonts w:ascii="Times New Roman" w:eastAsia="Times New Roman" w:hAnsi="Times New Roman" w:cs="Times New Roman"/>
          <w:b/>
          <w:i/>
          <w:sz w:val="28"/>
          <w:szCs w:val="28"/>
          <w:lang w:val="uk-UA"/>
        </w:rPr>
        <w:t>Визначення кількості технологічних матеріалів, необхідних для оброблення території.</w:t>
      </w: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sz w:val="28"/>
          <w:szCs w:val="28"/>
          <w:lang w:val="uk-UA"/>
        </w:rPr>
        <w:t xml:space="preserve">Кількість технологічних матеріалів, необхідних для оброблення території, </w:t>
      </w:r>
      <w:r w:rsidRPr="0061258F">
        <w:rPr>
          <w:rFonts w:ascii="Times New Roman" w:eastAsia="Times New Roman" w:hAnsi="Times New Roman" w:cs="Times New Roman"/>
          <w:sz w:val="28"/>
          <w:szCs w:val="28"/>
          <w:lang w:val="uk-UA" w:eastAsia="uk-UA"/>
        </w:rPr>
        <w:t xml:space="preserve">визначається на підставі </w:t>
      </w:r>
      <w:r w:rsidRPr="0061258F">
        <w:rPr>
          <w:rFonts w:ascii="Times New Roman" w:eastAsia="Times New Roman" w:hAnsi="Times New Roman" w:cs="Times New Roman"/>
          <w:sz w:val="28"/>
          <w:szCs w:val="28"/>
          <w:bdr w:val="none" w:sz="0" w:space="0" w:color="auto" w:frame="1"/>
          <w:lang w:val="uk-UA" w:eastAsia="uk-UA"/>
        </w:rPr>
        <w:t>усереднених даних Українського гідрометеорологічного центру щодо кліматичних умов у зимовий період за адміністративно-територіальним поділом України</w:t>
      </w:r>
      <w:r w:rsidRPr="0061258F">
        <w:rPr>
          <w:rFonts w:ascii="Times New Roman" w:eastAsia="Times New Roman" w:hAnsi="Times New Roman" w:cs="Times New Roman"/>
          <w:sz w:val="28"/>
          <w:szCs w:val="28"/>
          <w:lang w:val="uk-UA" w:eastAsia="uk-UA"/>
        </w:rPr>
        <w:t xml:space="preserve">, наведених у </w:t>
      </w:r>
      <w:r w:rsidR="000F412A" w:rsidRPr="0061258F">
        <w:rPr>
          <w:rFonts w:ascii="Times New Roman" w:eastAsia="Times New Roman" w:hAnsi="Times New Roman" w:cs="Times New Roman"/>
          <w:sz w:val="28"/>
          <w:szCs w:val="28"/>
          <w:lang w:val="uk-UA" w:eastAsia="uk-UA"/>
        </w:rPr>
        <w:t>Додатку 2 до М</w:t>
      </w:r>
      <w:r w:rsidRPr="0061258F">
        <w:rPr>
          <w:rFonts w:ascii="Times New Roman" w:eastAsia="Times New Roman" w:hAnsi="Times New Roman" w:cs="Times New Roman"/>
          <w:sz w:val="28"/>
          <w:szCs w:val="28"/>
          <w:lang w:val="uk-UA" w:eastAsia="uk-UA"/>
        </w:rPr>
        <w:t>етоди</w:t>
      </w:r>
      <w:r w:rsidR="000F412A" w:rsidRPr="0061258F">
        <w:rPr>
          <w:rFonts w:ascii="Times New Roman" w:eastAsia="Times New Roman" w:hAnsi="Times New Roman" w:cs="Times New Roman"/>
          <w:sz w:val="28"/>
          <w:szCs w:val="28"/>
          <w:lang w:val="uk-UA" w:eastAsia="uk-UA"/>
        </w:rPr>
        <w:t>ки</w:t>
      </w:r>
      <w:r w:rsidRPr="0061258F">
        <w:rPr>
          <w:rFonts w:ascii="Times New Roman" w:eastAsia="Times New Roman" w:hAnsi="Times New Roman" w:cs="Times New Roman"/>
          <w:sz w:val="28"/>
          <w:szCs w:val="28"/>
          <w:lang w:val="uk-UA" w:eastAsia="uk-UA"/>
        </w:rPr>
        <w:t xml:space="preserve"> підготовки вулично-дорожньої мережі населени</w:t>
      </w:r>
      <w:r w:rsidR="007757BC" w:rsidRPr="0061258F">
        <w:rPr>
          <w:rFonts w:ascii="Times New Roman" w:eastAsia="Times New Roman" w:hAnsi="Times New Roman" w:cs="Times New Roman"/>
          <w:sz w:val="28"/>
          <w:szCs w:val="28"/>
          <w:lang w:val="uk-UA" w:eastAsia="uk-UA"/>
        </w:rPr>
        <w:t>х пунктів до зимового періоду</w:t>
      </w:r>
      <w:r w:rsidR="000F412A" w:rsidRPr="0061258F">
        <w:rPr>
          <w:rStyle w:val="aff0"/>
          <w:rFonts w:ascii="Times New Roman" w:eastAsia="Times New Roman" w:hAnsi="Times New Roman" w:cs="Times New Roman"/>
          <w:sz w:val="28"/>
          <w:szCs w:val="28"/>
          <w:lang w:val="uk-UA" w:eastAsia="uk-UA"/>
        </w:rPr>
        <w:footnoteReference w:id="6"/>
      </w:r>
      <w:r w:rsidRPr="0061258F">
        <w:rPr>
          <w:rFonts w:ascii="Times New Roman" w:eastAsia="Times New Roman" w:hAnsi="Times New Roman" w:cs="Times New Roman"/>
          <w:sz w:val="28"/>
          <w:szCs w:val="28"/>
          <w:lang w:val="uk-UA" w:eastAsia="uk-UA"/>
        </w:rPr>
        <w:t xml:space="preserve">. Усереднені дані для </w:t>
      </w:r>
      <w:r w:rsidR="000F412A" w:rsidRPr="0061258F">
        <w:rPr>
          <w:rFonts w:ascii="Times New Roman" w:eastAsia="Times New Roman" w:hAnsi="Times New Roman" w:cs="Times New Roman"/>
          <w:sz w:val="28"/>
          <w:szCs w:val="28"/>
          <w:lang w:val="uk-UA" w:eastAsia="uk-UA"/>
        </w:rPr>
        <w:t>Дніпропетровської</w:t>
      </w:r>
      <w:r w:rsidRPr="0061258F">
        <w:rPr>
          <w:rFonts w:ascii="Times New Roman" w:eastAsia="Times New Roman" w:hAnsi="Times New Roman" w:cs="Times New Roman"/>
          <w:sz w:val="28"/>
          <w:szCs w:val="28"/>
          <w:lang w:val="uk-UA" w:eastAsia="uk-UA"/>
        </w:rPr>
        <w:t xml:space="preserve"> області </w:t>
      </w:r>
      <w:r w:rsidR="000F412A" w:rsidRPr="0061258F">
        <w:rPr>
          <w:rFonts w:ascii="Times New Roman" w:eastAsia="Times New Roman" w:hAnsi="Times New Roman" w:cs="Times New Roman"/>
          <w:sz w:val="28"/>
          <w:szCs w:val="28"/>
          <w:lang w:val="uk-UA" w:eastAsia="uk-UA"/>
        </w:rPr>
        <w:t>наведено</w:t>
      </w:r>
      <w:r w:rsidRPr="0061258F">
        <w:rPr>
          <w:rFonts w:ascii="Times New Roman" w:eastAsia="Times New Roman" w:hAnsi="Times New Roman" w:cs="Times New Roman"/>
          <w:sz w:val="28"/>
          <w:szCs w:val="28"/>
          <w:lang w:val="uk-UA" w:eastAsia="uk-UA"/>
        </w:rPr>
        <w:t xml:space="preserve"> в Таблиці 4.3.10.</w:t>
      </w: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eastAsia="uk-UA"/>
        </w:rPr>
      </w:pP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sz w:val="28"/>
          <w:szCs w:val="28"/>
          <w:lang w:val="uk-UA" w:eastAsia="uk-UA"/>
        </w:rPr>
        <w:t>Необхідна кількість технологічного матеріалу для оброблення території, т, визначається за формулою:</w:t>
      </w: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eastAsia="uk-UA"/>
        </w:rPr>
      </w:pPr>
    </w:p>
    <w:p w:rsidR="00D342A0" w:rsidRPr="0061258F" w:rsidRDefault="00D342A0" w:rsidP="00D342A0">
      <w:pPr>
        <w:spacing w:after="0" w:line="240" w:lineRule="auto"/>
        <w:ind w:firstLine="993"/>
        <w:jc w:val="center"/>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sz w:val="28"/>
          <w:szCs w:val="28"/>
          <w:lang w:val="uk-UA" w:eastAsia="uk-UA"/>
        </w:rPr>
        <w:t xml:space="preserve">Q = S * q * N / 1 000 </w:t>
      </w:r>
      <w:proofErr w:type="spellStart"/>
      <w:r w:rsidRPr="0061258F">
        <w:rPr>
          <w:rFonts w:ascii="Times New Roman" w:eastAsia="Times New Roman" w:hAnsi="Times New Roman" w:cs="Times New Roman"/>
          <w:sz w:val="28"/>
          <w:szCs w:val="28"/>
          <w:lang w:val="uk-UA" w:eastAsia="uk-UA"/>
        </w:rPr>
        <w:t>000</w:t>
      </w:r>
      <w:proofErr w:type="spellEnd"/>
      <w:r w:rsidRPr="0061258F">
        <w:rPr>
          <w:rFonts w:ascii="Times New Roman" w:eastAsia="Times New Roman" w:hAnsi="Times New Roman" w:cs="Times New Roman"/>
          <w:sz w:val="28"/>
          <w:szCs w:val="28"/>
          <w:lang w:val="uk-UA" w:eastAsia="uk-UA"/>
        </w:rPr>
        <w:tab/>
      </w:r>
      <w:r w:rsidRPr="0061258F">
        <w:rPr>
          <w:rFonts w:ascii="Times New Roman" w:eastAsia="Times New Roman" w:hAnsi="Times New Roman" w:cs="Times New Roman"/>
          <w:sz w:val="28"/>
          <w:szCs w:val="28"/>
          <w:lang w:val="uk-UA" w:eastAsia="uk-UA"/>
        </w:rPr>
        <w:tab/>
      </w:r>
      <w:r w:rsidRPr="0061258F">
        <w:rPr>
          <w:rFonts w:ascii="Times New Roman" w:eastAsia="Times New Roman" w:hAnsi="Times New Roman" w:cs="Times New Roman"/>
          <w:sz w:val="28"/>
          <w:szCs w:val="28"/>
          <w:lang w:val="uk-UA" w:eastAsia="uk-UA"/>
        </w:rPr>
        <w:tab/>
        <w:t>(4.14),</w:t>
      </w:r>
    </w:p>
    <w:p w:rsidR="00D342A0" w:rsidRPr="0061258F" w:rsidRDefault="00D342A0" w:rsidP="00D342A0">
      <w:pPr>
        <w:spacing w:after="0" w:line="240" w:lineRule="auto"/>
        <w:ind w:firstLine="993"/>
        <w:jc w:val="both"/>
        <w:rPr>
          <w:rFonts w:ascii="Times New Roman" w:eastAsia="Times New Roman" w:hAnsi="Times New Roman" w:cs="Times New Roman"/>
          <w:lang w:val="uk-UA" w:eastAsia="uk-UA"/>
        </w:rPr>
      </w:pPr>
    </w:p>
    <w:p w:rsidR="00D342A0" w:rsidRPr="0061258F" w:rsidRDefault="00D342A0" w:rsidP="00D342A0">
      <w:pPr>
        <w:spacing w:after="0" w:line="240" w:lineRule="auto"/>
        <w:jc w:val="both"/>
        <w:rPr>
          <w:rFonts w:ascii="Times New Roman" w:eastAsia="Times New Roman" w:hAnsi="Times New Roman" w:cs="Times New Roman"/>
          <w:i/>
          <w:lang w:val="uk-UA" w:eastAsia="uk-UA"/>
        </w:rPr>
      </w:pPr>
      <w:r w:rsidRPr="0061258F">
        <w:rPr>
          <w:rFonts w:ascii="Times New Roman" w:eastAsia="Times New Roman" w:hAnsi="Times New Roman" w:cs="Times New Roman"/>
          <w:i/>
          <w:lang w:val="uk-UA" w:eastAsia="uk-UA"/>
        </w:rPr>
        <w:t>де</w:t>
      </w:r>
    </w:p>
    <w:p w:rsidR="00D342A0" w:rsidRPr="0061258F" w:rsidRDefault="00D342A0" w:rsidP="00D342A0">
      <w:pPr>
        <w:spacing w:after="0" w:line="240" w:lineRule="auto"/>
        <w:ind w:left="993"/>
        <w:jc w:val="both"/>
        <w:rPr>
          <w:rFonts w:ascii="Times New Roman" w:eastAsia="Times New Roman" w:hAnsi="Times New Roman" w:cs="Times New Roman"/>
          <w:i/>
          <w:lang w:val="uk-UA" w:eastAsia="uk-UA"/>
        </w:rPr>
      </w:pPr>
      <w:r w:rsidRPr="0061258F">
        <w:rPr>
          <w:rFonts w:ascii="Times New Roman" w:eastAsia="Times New Roman" w:hAnsi="Times New Roman" w:cs="Times New Roman"/>
          <w:i/>
          <w:lang w:val="uk-UA" w:eastAsia="uk-UA"/>
        </w:rPr>
        <w:t>S - площа оброблюваної ділянки, м</w:t>
      </w:r>
      <w:r w:rsidRPr="0061258F">
        <w:rPr>
          <w:rFonts w:ascii="Times New Roman" w:eastAsia="Times New Roman" w:hAnsi="Times New Roman" w:cs="Times New Roman"/>
          <w:i/>
          <w:vertAlign w:val="superscript"/>
          <w:lang w:val="uk-UA" w:eastAsia="uk-UA"/>
        </w:rPr>
        <w:t>2</w:t>
      </w:r>
      <w:r w:rsidRPr="0061258F">
        <w:rPr>
          <w:rFonts w:ascii="Times New Roman" w:eastAsia="Times New Roman" w:hAnsi="Times New Roman" w:cs="Times New Roman"/>
          <w:i/>
          <w:lang w:val="uk-UA" w:eastAsia="uk-UA"/>
        </w:rPr>
        <w:t>;</w:t>
      </w:r>
    </w:p>
    <w:p w:rsidR="00D342A0" w:rsidRPr="0061258F" w:rsidRDefault="00D342A0" w:rsidP="00D342A0">
      <w:pPr>
        <w:spacing w:after="0" w:line="240" w:lineRule="auto"/>
        <w:ind w:left="993"/>
        <w:jc w:val="both"/>
        <w:rPr>
          <w:rFonts w:ascii="Times New Roman" w:eastAsia="Times New Roman" w:hAnsi="Times New Roman" w:cs="Times New Roman"/>
          <w:i/>
          <w:lang w:val="uk-UA" w:eastAsia="uk-UA"/>
        </w:rPr>
      </w:pPr>
      <w:r w:rsidRPr="0061258F">
        <w:rPr>
          <w:rFonts w:ascii="Times New Roman" w:eastAsia="Times New Roman" w:hAnsi="Times New Roman" w:cs="Times New Roman"/>
          <w:i/>
          <w:lang w:val="uk-UA" w:eastAsia="uk-UA"/>
        </w:rPr>
        <w:t>q - щільність посипання, згідно таблиці 4.3.2, г/м</w:t>
      </w:r>
      <w:r w:rsidRPr="0061258F">
        <w:rPr>
          <w:rFonts w:ascii="Times New Roman" w:eastAsia="Times New Roman" w:hAnsi="Times New Roman" w:cs="Times New Roman"/>
          <w:i/>
          <w:vertAlign w:val="superscript"/>
          <w:lang w:val="uk-UA" w:eastAsia="uk-UA"/>
        </w:rPr>
        <w:t>2</w:t>
      </w:r>
      <w:r w:rsidRPr="0061258F">
        <w:rPr>
          <w:rFonts w:ascii="Times New Roman" w:eastAsia="Times New Roman" w:hAnsi="Times New Roman" w:cs="Times New Roman"/>
          <w:i/>
          <w:lang w:val="uk-UA" w:eastAsia="uk-UA"/>
        </w:rPr>
        <w:t>;</w:t>
      </w:r>
    </w:p>
    <w:p w:rsidR="00D342A0" w:rsidRPr="0061258F" w:rsidRDefault="00D342A0" w:rsidP="00D342A0">
      <w:pPr>
        <w:spacing w:after="0" w:line="240" w:lineRule="auto"/>
        <w:ind w:left="993"/>
        <w:jc w:val="both"/>
        <w:rPr>
          <w:rFonts w:ascii="Times New Roman" w:eastAsia="Times New Roman" w:hAnsi="Times New Roman" w:cs="Times New Roman"/>
          <w:i/>
          <w:lang w:val="uk-UA" w:eastAsia="uk-UA"/>
        </w:rPr>
      </w:pPr>
      <w:r w:rsidRPr="0061258F">
        <w:rPr>
          <w:rFonts w:ascii="Times New Roman" w:eastAsia="Times New Roman" w:hAnsi="Times New Roman" w:cs="Times New Roman"/>
          <w:i/>
          <w:lang w:val="uk-UA" w:eastAsia="uk-UA"/>
        </w:rPr>
        <w:lastRenderedPageBreak/>
        <w:t>N - кількість обробок за зимовий період згідно з формулою 4.17.</w:t>
      </w:r>
    </w:p>
    <w:p w:rsidR="000F412A" w:rsidRPr="0061258F" w:rsidRDefault="000F412A" w:rsidP="00D342A0">
      <w:pPr>
        <w:spacing w:after="0" w:line="240" w:lineRule="auto"/>
        <w:ind w:firstLine="993"/>
        <w:jc w:val="both"/>
        <w:rPr>
          <w:rFonts w:ascii="Times New Roman" w:eastAsia="Times New Roman" w:hAnsi="Times New Roman" w:cs="Times New Roman"/>
          <w:sz w:val="28"/>
          <w:szCs w:val="28"/>
          <w:lang w:val="uk-UA" w:eastAsia="uk-UA"/>
        </w:rPr>
      </w:pP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sz w:val="28"/>
          <w:szCs w:val="28"/>
          <w:lang w:val="uk-UA" w:eastAsia="uk-UA"/>
        </w:rPr>
        <w:t>Кількість обробок за зимовий період для боротьби із снігопадами (N1) визначається за формулою</w:t>
      </w: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eastAsia="uk-UA"/>
        </w:rPr>
      </w:pPr>
    </w:p>
    <w:p w:rsidR="00D342A0" w:rsidRPr="0061258F" w:rsidRDefault="00D342A0" w:rsidP="00D342A0">
      <w:pPr>
        <w:spacing w:after="0" w:line="240" w:lineRule="auto"/>
        <w:ind w:firstLine="993"/>
        <w:jc w:val="center"/>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sz w:val="28"/>
          <w:szCs w:val="28"/>
          <w:lang w:val="uk-UA" w:eastAsia="uk-UA"/>
        </w:rPr>
        <w:t xml:space="preserve">N1 = </w:t>
      </w:r>
      <w:proofErr w:type="spellStart"/>
      <w:r w:rsidRPr="0061258F">
        <w:rPr>
          <w:rFonts w:ascii="Times New Roman" w:eastAsia="Times New Roman" w:hAnsi="Times New Roman" w:cs="Times New Roman"/>
          <w:sz w:val="28"/>
          <w:szCs w:val="28"/>
          <w:lang w:val="uk-UA" w:eastAsia="uk-UA"/>
        </w:rPr>
        <w:t>Nс</w:t>
      </w:r>
      <w:proofErr w:type="spellEnd"/>
      <w:r w:rsidRPr="0061258F">
        <w:rPr>
          <w:rFonts w:ascii="Times New Roman" w:eastAsia="Times New Roman" w:hAnsi="Times New Roman" w:cs="Times New Roman"/>
          <w:sz w:val="28"/>
          <w:szCs w:val="28"/>
          <w:lang w:val="uk-UA" w:eastAsia="uk-UA"/>
        </w:rPr>
        <w:t xml:space="preserve"> *(1 + </w:t>
      </w:r>
      <w:proofErr w:type="spellStart"/>
      <w:r w:rsidRPr="0061258F">
        <w:rPr>
          <w:rFonts w:ascii="Times New Roman" w:eastAsia="Times New Roman" w:hAnsi="Times New Roman" w:cs="Times New Roman"/>
          <w:sz w:val="28"/>
          <w:szCs w:val="28"/>
          <w:lang w:val="uk-UA" w:eastAsia="uk-UA"/>
        </w:rPr>
        <w:t>tс</w:t>
      </w:r>
      <w:proofErr w:type="spellEnd"/>
      <w:r w:rsidRPr="0061258F">
        <w:rPr>
          <w:rFonts w:ascii="Times New Roman" w:eastAsia="Times New Roman" w:hAnsi="Times New Roman" w:cs="Times New Roman"/>
          <w:sz w:val="28"/>
          <w:szCs w:val="28"/>
          <w:lang w:val="uk-UA" w:eastAsia="uk-UA"/>
        </w:rPr>
        <w:t xml:space="preserve"> / </w:t>
      </w:r>
      <w:proofErr w:type="spellStart"/>
      <w:r w:rsidRPr="0061258F">
        <w:rPr>
          <w:rFonts w:ascii="Times New Roman" w:eastAsia="Times New Roman" w:hAnsi="Times New Roman" w:cs="Times New Roman"/>
          <w:sz w:val="28"/>
          <w:szCs w:val="28"/>
          <w:lang w:val="uk-UA" w:eastAsia="uk-UA"/>
        </w:rPr>
        <w:t>tq</w:t>
      </w:r>
      <w:proofErr w:type="spellEnd"/>
      <w:r w:rsidRPr="0061258F">
        <w:rPr>
          <w:rFonts w:ascii="Times New Roman" w:eastAsia="Times New Roman" w:hAnsi="Times New Roman" w:cs="Times New Roman"/>
          <w:sz w:val="28"/>
          <w:szCs w:val="28"/>
          <w:lang w:val="uk-UA" w:eastAsia="uk-UA"/>
        </w:rPr>
        <w:t>)</w:t>
      </w:r>
      <w:r w:rsidRPr="0061258F">
        <w:rPr>
          <w:rFonts w:ascii="Times New Roman" w:eastAsia="Times New Roman" w:hAnsi="Times New Roman" w:cs="Times New Roman"/>
          <w:sz w:val="28"/>
          <w:szCs w:val="28"/>
          <w:lang w:val="uk-UA" w:eastAsia="uk-UA"/>
        </w:rPr>
        <w:tab/>
      </w:r>
      <w:r w:rsidRPr="0061258F">
        <w:rPr>
          <w:rFonts w:ascii="Times New Roman" w:eastAsia="Times New Roman" w:hAnsi="Times New Roman" w:cs="Times New Roman"/>
          <w:sz w:val="28"/>
          <w:szCs w:val="28"/>
          <w:lang w:val="uk-UA" w:eastAsia="uk-UA"/>
        </w:rPr>
        <w:tab/>
      </w:r>
      <w:r w:rsidRPr="0061258F">
        <w:rPr>
          <w:rFonts w:ascii="Times New Roman" w:eastAsia="Times New Roman" w:hAnsi="Times New Roman" w:cs="Times New Roman"/>
          <w:sz w:val="28"/>
          <w:szCs w:val="28"/>
          <w:lang w:val="uk-UA" w:eastAsia="uk-UA"/>
        </w:rPr>
        <w:tab/>
      </w:r>
      <w:r w:rsidRPr="0061258F">
        <w:rPr>
          <w:rFonts w:ascii="Times New Roman" w:eastAsia="Times New Roman" w:hAnsi="Times New Roman" w:cs="Times New Roman"/>
          <w:sz w:val="28"/>
          <w:szCs w:val="28"/>
          <w:lang w:val="uk-UA" w:eastAsia="uk-UA"/>
        </w:rPr>
        <w:tab/>
      </w:r>
      <w:r w:rsidRPr="0061258F">
        <w:rPr>
          <w:rFonts w:ascii="Times New Roman" w:eastAsia="Times New Roman" w:hAnsi="Times New Roman" w:cs="Times New Roman"/>
          <w:sz w:val="28"/>
          <w:szCs w:val="28"/>
          <w:lang w:val="uk-UA" w:eastAsia="uk-UA"/>
        </w:rPr>
        <w:tab/>
      </w:r>
      <w:r w:rsidRPr="0061258F">
        <w:rPr>
          <w:rFonts w:ascii="Times New Roman" w:eastAsia="Times New Roman" w:hAnsi="Times New Roman" w:cs="Times New Roman"/>
          <w:sz w:val="28"/>
          <w:szCs w:val="28"/>
          <w:lang w:val="uk-UA" w:eastAsia="uk-UA"/>
        </w:rPr>
        <w:tab/>
        <w:t>(4.15),</w:t>
      </w:r>
    </w:p>
    <w:p w:rsidR="00D342A0" w:rsidRPr="0061258F" w:rsidRDefault="00D342A0" w:rsidP="00D342A0">
      <w:pPr>
        <w:spacing w:after="0" w:line="240" w:lineRule="auto"/>
        <w:ind w:firstLine="993"/>
        <w:jc w:val="both"/>
        <w:rPr>
          <w:rFonts w:ascii="Times New Roman" w:eastAsia="Times New Roman" w:hAnsi="Times New Roman" w:cs="Times New Roman"/>
          <w:lang w:val="uk-UA" w:eastAsia="uk-UA"/>
        </w:rPr>
      </w:pPr>
    </w:p>
    <w:p w:rsidR="00D342A0" w:rsidRPr="0061258F" w:rsidRDefault="00D342A0" w:rsidP="00D342A0">
      <w:pPr>
        <w:spacing w:after="0" w:line="240" w:lineRule="auto"/>
        <w:jc w:val="both"/>
        <w:rPr>
          <w:rFonts w:ascii="Times New Roman" w:eastAsia="Times New Roman" w:hAnsi="Times New Roman" w:cs="Times New Roman"/>
          <w:i/>
          <w:lang w:val="uk-UA" w:eastAsia="uk-UA"/>
        </w:rPr>
      </w:pPr>
      <w:r w:rsidRPr="0061258F">
        <w:rPr>
          <w:rFonts w:ascii="Times New Roman" w:eastAsia="Times New Roman" w:hAnsi="Times New Roman" w:cs="Times New Roman"/>
          <w:i/>
          <w:lang w:val="uk-UA" w:eastAsia="uk-UA"/>
        </w:rPr>
        <w:t>де</w:t>
      </w:r>
    </w:p>
    <w:p w:rsidR="00D342A0" w:rsidRPr="0061258F" w:rsidRDefault="00D342A0" w:rsidP="00D342A0">
      <w:pPr>
        <w:spacing w:after="0" w:line="240" w:lineRule="auto"/>
        <w:ind w:left="993"/>
        <w:jc w:val="both"/>
        <w:rPr>
          <w:rFonts w:ascii="Times New Roman" w:eastAsia="Times New Roman" w:hAnsi="Times New Roman" w:cs="Times New Roman"/>
          <w:i/>
          <w:lang w:val="uk-UA" w:eastAsia="uk-UA"/>
        </w:rPr>
      </w:pPr>
      <w:proofErr w:type="spellStart"/>
      <w:r w:rsidRPr="0061258F">
        <w:rPr>
          <w:rFonts w:ascii="Times New Roman" w:eastAsia="Times New Roman" w:hAnsi="Times New Roman" w:cs="Times New Roman"/>
          <w:i/>
          <w:lang w:val="uk-UA" w:eastAsia="uk-UA"/>
        </w:rPr>
        <w:t>Nс</w:t>
      </w:r>
      <w:proofErr w:type="spellEnd"/>
      <w:r w:rsidRPr="0061258F">
        <w:rPr>
          <w:rFonts w:ascii="Times New Roman" w:eastAsia="Times New Roman" w:hAnsi="Times New Roman" w:cs="Times New Roman"/>
          <w:i/>
          <w:lang w:val="uk-UA" w:eastAsia="uk-UA"/>
        </w:rPr>
        <w:t xml:space="preserve"> - середня кількість випадків снігопадів;</w:t>
      </w:r>
    </w:p>
    <w:p w:rsidR="00D342A0" w:rsidRPr="0061258F" w:rsidRDefault="00D342A0" w:rsidP="00D342A0">
      <w:pPr>
        <w:spacing w:after="0" w:line="240" w:lineRule="auto"/>
        <w:ind w:left="993"/>
        <w:jc w:val="both"/>
        <w:rPr>
          <w:rFonts w:ascii="Times New Roman" w:eastAsia="Times New Roman" w:hAnsi="Times New Roman" w:cs="Times New Roman"/>
          <w:i/>
          <w:lang w:val="uk-UA" w:eastAsia="uk-UA"/>
        </w:rPr>
      </w:pPr>
      <w:proofErr w:type="spellStart"/>
      <w:r w:rsidRPr="0061258F">
        <w:rPr>
          <w:rFonts w:ascii="Times New Roman" w:eastAsia="Times New Roman" w:hAnsi="Times New Roman" w:cs="Times New Roman"/>
          <w:i/>
          <w:lang w:val="uk-UA" w:eastAsia="uk-UA"/>
        </w:rPr>
        <w:t>tс</w:t>
      </w:r>
      <w:proofErr w:type="spellEnd"/>
      <w:r w:rsidRPr="0061258F">
        <w:rPr>
          <w:rFonts w:ascii="Times New Roman" w:eastAsia="Times New Roman" w:hAnsi="Times New Roman" w:cs="Times New Roman"/>
          <w:i/>
          <w:lang w:val="uk-UA" w:eastAsia="uk-UA"/>
        </w:rPr>
        <w:t xml:space="preserve"> - середня тривалість снігопадів, години;</w:t>
      </w:r>
    </w:p>
    <w:p w:rsidR="00D342A0" w:rsidRPr="0061258F" w:rsidRDefault="00D342A0" w:rsidP="00D342A0">
      <w:pPr>
        <w:spacing w:after="0" w:line="240" w:lineRule="auto"/>
        <w:ind w:left="993"/>
        <w:jc w:val="both"/>
        <w:rPr>
          <w:rFonts w:ascii="Times New Roman" w:eastAsia="Times New Roman" w:hAnsi="Times New Roman" w:cs="Times New Roman"/>
          <w:i/>
          <w:lang w:val="uk-UA"/>
        </w:rPr>
      </w:pPr>
      <w:proofErr w:type="spellStart"/>
      <w:r w:rsidRPr="0061258F">
        <w:rPr>
          <w:rFonts w:ascii="Times New Roman" w:eastAsia="Times New Roman" w:hAnsi="Times New Roman" w:cs="Times New Roman"/>
          <w:i/>
          <w:lang w:val="uk-UA" w:eastAsia="uk-UA"/>
        </w:rPr>
        <w:t>tq</w:t>
      </w:r>
      <w:proofErr w:type="spellEnd"/>
      <w:r w:rsidRPr="0061258F">
        <w:rPr>
          <w:rFonts w:ascii="Times New Roman" w:eastAsia="Times New Roman" w:hAnsi="Times New Roman" w:cs="Times New Roman"/>
          <w:i/>
          <w:lang w:val="uk-UA" w:eastAsia="uk-UA"/>
        </w:rPr>
        <w:t xml:space="preserve"> - тривалість етапу обробки, передбачена технологією, години.</w:t>
      </w:r>
    </w:p>
    <w:p w:rsidR="00D342A0" w:rsidRPr="0061258F" w:rsidRDefault="00D342A0" w:rsidP="00D342A0">
      <w:pPr>
        <w:spacing w:after="0" w:line="240" w:lineRule="auto"/>
        <w:jc w:val="both"/>
        <w:rPr>
          <w:rFonts w:ascii="Times New Roman" w:eastAsia="Times New Roman" w:hAnsi="Times New Roman" w:cs="Times New Roman"/>
          <w:sz w:val="28"/>
          <w:szCs w:val="20"/>
          <w:lang w:val="uk-UA"/>
        </w:rPr>
      </w:pPr>
    </w:p>
    <w:p w:rsidR="00D342A0" w:rsidRPr="0061258F" w:rsidRDefault="000F412A" w:rsidP="00D342A0">
      <w:pPr>
        <w:spacing w:after="0" w:line="240" w:lineRule="auto"/>
        <w:jc w:val="both"/>
        <w:rPr>
          <w:rFonts w:ascii="Times New Roman" w:eastAsia="Times New Roman" w:hAnsi="Times New Roman" w:cs="Times New Roman"/>
          <w:b/>
          <w:sz w:val="28"/>
          <w:szCs w:val="20"/>
          <w:lang w:val="uk-UA"/>
        </w:rPr>
      </w:pPr>
      <w:r w:rsidRPr="0061258F">
        <w:rPr>
          <w:rFonts w:ascii="Times New Roman" w:eastAsia="Times New Roman" w:hAnsi="Times New Roman" w:cs="Times New Roman"/>
          <w:b/>
          <w:sz w:val="28"/>
          <w:szCs w:val="20"/>
          <w:lang w:val="uk-UA"/>
        </w:rPr>
        <w:t>Таблиця 4.3.10.</w:t>
      </w:r>
    </w:p>
    <w:p w:rsidR="00D342A0" w:rsidRPr="0061258F" w:rsidRDefault="00D342A0" w:rsidP="00D342A0">
      <w:pPr>
        <w:spacing w:after="0" w:line="240" w:lineRule="auto"/>
        <w:jc w:val="both"/>
        <w:rPr>
          <w:rFonts w:ascii="Times New Roman" w:eastAsia="Times New Roman" w:hAnsi="Times New Roman" w:cs="Times New Roman"/>
          <w:b/>
          <w:sz w:val="28"/>
          <w:szCs w:val="20"/>
          <w:lang w:val="uk-UA"/>
        </w:rPr>
      </w:pPr>
      <w:r w:rsidRPr="0061258F">
        <w:rPr>
          <w:rFonts w:ascii="Times New Roman" w:eastAsia="Times New Roman" w:hAnsi="Times New Roman" w:cs="Times New Roman"/>
          <w:b/>
          <w:sz w:val="28"/>
          <w:szCs w:val="20"/>
          <w:lang w:val="uk-UA"/>
        </w:rPr>
        <w:t>Усереднені дані Українського гідрометеорологічного центру щодо кліматичних умов у зимовий період за адміністративно-територіальним поділом України</w:t>
      </w:r>
    </w:p>
    <w:p w:rsidR="00D342A0" w:rsidRPr="0061258F" w:rsidRDefault="00D342A0" w:rsidP="00D342A0">
      <w:pPr>
        <w:spacing w:after="0" w:line="240" w:lineRule="auto"/>
        <w:jc w:val="both"/>
        <w:rPr>
          <w:rFonts w:ascii="Times New Roman" w:eastAsia="Times New Roman" w:hAnsi="Times New Roman" w:cs="Times New Roman"/>
          <w:sz w:val="28"/>
          <w:szCs w:val="20"/>
          <w:lang w:val="uk-UA"/>
        </w:rPr>
      </w:pPr>
    </w:p>
    <w:tbl>
      <w:tblPr>
        <w:tblW w:w="10133" w:type="dxa"/>
        <w:jc w:val="center"/>
        <w:tblBorders>
          <w:top w:val="single" w:sz="2" w:space="0" w:color="auto"/>
          <w:left w:val="single" w:sz="2" w:space="0" w:color="auto"/>
          <w:bottom w:val="single" w:sz="2" w:space="0" w:color="auto"/>
          <w:right w:val="single" w:sz="2" w:space="0" w:color="auto"/>
        </w:tblBorders>
        <w:tblCellMar>
          <w:left w:w="0" w:type="dxa"/>
          <w:right w:w="0" w:type="dxa"/>
        </w:tblCellMar>
        <w:tblLook w:val="04A0"/>
      </w:tblPr>
      <w:tblGrid>
        <w:gridCol w:w="1565"/>
        <w:gridCol w:w="572"/>
        <w:gridCol w:w="367"/>
        <w:gridCol w:w="657"/>
        <w:gridCol w:w="966"/>
        <w:gridCol w:w="608"/>
        <w:gridCol w:w="608"/>
        <w:gridCol w:w="608"/>
        <w:gridCol w:w="966"/>
        <w:gridCol w:w="608"/>
        <w:gridCol w:w="608"/>
        <w:gridCol w:w="608"/>
        <w:gridCol w:w="779"/>
        <w:gridCol w:w="779"/>
      </w:tblGrid>
      <w:tr w:rsidR="00D342A0" w:rsidRPr="0061258F" w:rsidTr="000F412A">
        <w:trPr>
          <w:jc w:val="center"/>
        </w:trPr>
        <w:tc>
          <w:tcPr>
            <w:tcW w:w="0" w:type="auto"/>
            <w:vMerge w:val="restar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4"/>
                <w:szCs w:val="24"/>
                <w:lang w:val="uk-UA" w:eastAsia="uk-UA"/>
              </w:rPr>
            </w:pPr>
            <w:proofErr w:type="spellStart"/>
            <w:r w:rsidRPr="0061258F">
              <w:rPr>
                <w:rFonts w:ascii="Times New Roman" w:eastAsia="Times New Roman" w:hAnsi="Times New Roman" w:cs="Times New Roman"/>
                <w:color w:val="000000"/>
                <w:sz w:val="20"/>
                <w:szCs w:val="20"/>
                <w:bdr w:val="none" w:sz="0" w:space="0" w:color="auto" w:frame="1"/>
                <w:lang w:val="uk-UA" w:eastAsia="uk-UA"/>
              </w:rPr>
              <w:t>Адміністра-тивно-</w:t>
            </w:r>
            <w:proofErr w:type="spellEnd"/>
            <w:r w:rsidRPr="0061258F">
              <w:rPr>
                <w:rFonts w:ascii="Times New Roman" w:eastAsia="Times New Roman" w:hAnsi="Times New Roman" w:cs="Times New Roman"/>
                <w:color w:val="000000"/>
                <w:sz w:val="20"/>
                <w:szCs w:val="20"/>
                <w:bdr w:val="none" w:sz="0" w:space="0" w:color="auto" w:frame="1"/>
                <w:lang w:val="uk-UA" w:eastAsia="uk-UA"/>
              </w:rPr>
              <w:t xml:space="preserve"> </w:t>
            </w:r>
            <w:proofErr w:type="spellStart"/>
            <w:r w:rsidRPr="0061258F">
              <w:rPr>
                <w:rFonts w:ascii="Times New Roman" w:eastAsia="Times New Roman" w:hAnsi="Times New Roman" w:cs="Times New Roman"/>
                <w:color w:val="000000"/>
                <w:sz w:val="20"/>
                <w:szCs w:val="20"/>
                <w:bdr w:val="none" w:sz="0" w:space="0" w:color="auto" w:frame="1"/>
                <w:lang w:val="uk-UA" w:eastAsia="uk-UA"/>
              </w:rPr>
              <w:t>терито-ріальний</w:t>
            </w:r>
            <w:proofErr w:type="spellEnd"/>
            <w:r w:rsidRPr="0061258F">
              <w:rPr>
                <w:rFonts w:ascii="Times New Roman" w:eastAsia="Times New Roman" w:hAnsi="Times New Roman" w:cs="Times New Roman"/>
                <w:color w:val="000000"/>
                <w:sz w:val="20"/>
                <w:szCs w:val="20"/>
                <w:bdr w:val="none" w:sz="0" w:space="0" w:color="auto" w:frame="1"/>
                <w:lang w:val="uk-UA" w:eastAsia="uk-UA"/>
              </w:rPr>
              <w:t xml:space="preserve"> поділ України</w:t>
            </w:r>
          </w:p>
        </w:tc>
        <w:tc>
          <w:tcPr>
            <w:tcW w:w="1698" w:type="dxa"/>
            <w:gridSpan w:val="3"/>
            <w:vMerge w:val="restar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4"/>
                <w:szCs w:val="24"/>
                <w:lang w:val="uk-UA" w:eastAsia="uk-UA"/>
              </w:rPr>
            </w:pPr>
            <w:r w:rsidRPr="0061258F">
              <w:rPr>
                <w:rFonts w:ascii="Times New Roman" w:eastAsia="Times New Roman" w:hAnsi="Times New Roman" w:cs="Times New Roman"/>
                <w:color w:val="000000"/>
                <w:sz w:val="20"/>
                <w:szCs w:val="20"/>
                <w:bdr w:val="none" w:sz="0" w:space="0" w:color="auto" w:frame="1"/>
                <w:lang w:val="uk-UA" w:eastAsia="uk-UA"/>
              </w:rPr>
              <w:t>Кількість випадків ожеледі, дні</w:t>
            </w:r>
          </w:p>
        </w:tc>
        <w:tc>
          <w:tcPr>
            <w:tcW w:w="0" w:type="auto"/>
            <w:gridSpan w:val="8"/>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4"/>
                <w:szCs w:val="24"/>
                <w:lang w:val="uk-UA" w:eastAsia="uk-UA"/>
              </w:rPr>
            </w:pPr>
            <w:r w:rsidRPr="0061258F">
              <w:rPr>
                <w:rFonts w:ascii="Times New Roman" w:eastAsia="Times New Roman" w:hAnsi="Times New Roman" w:cs="Times New Roman"/>
                <w:color w:val="000000"/>
                <w:sz w:val="20"/>
                <w:szCs w:val="20"/>
                <w:bdr w:val="none" w:sz="0" w:space="0" w:color="auto" w:frame="1"/>
                <w:lang w:val="uk-UA" w:eastAsia="uk-UA"/>
              </w:rPr>
              <w:t>Снігопади при температурі, °C</w:t>
            </w:r>
          </w:p>
        </w:tc>
        <w:tc>
          <w:tcPr>
            <w:tcW w:w="0" w:type="auto"/>
            <w:vMerge w:val="restar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4"/>
                <w:szCs w:val="24"/>
                <w:lang w:val="uk-UA" w:eastAsia="uk-UA"/>
              </w:rPr>
            </w:pPr>
            <w:proofErr w:type="spellStart"/>
            <w:r w:rsidRPr="0061258F">
              <w:rPr>
                <w:rFonts w:ascii="Times New Roman" w:eastAsia="Times New Roman" w:hAnsi="Times New Roman" w:cs="Times New Roman"/>
                <w:color w:val="000000"/>
                <w:sz w:val="20"/>
                <w:szCs w:val="20"/>
                <w:bdr w:val="none" w:sz="0" w:space="0" w:color="auto" w:frame="1"/>
                <w:lang w:val="uk-UA" w:eastAsia="uk-UA"/>
              </w:rPr>
              <w:t>Макси-мальна</w:t>
            </w:r>
            <w:proofErr w:type="spellEnd"/>
            <w:r w:rsidRPr="0061258F">
              <w:rPr>
                <w:rFonts w:ascii="Times New Roman" w:eastAsia="Times New Roman" w:hAnsi="Times New Roman" w:cs="Times New Roman"/>
                <w:color w:val="000000"/>
                <w:sz w:val="20"/>
                <w:szCs w:val="20"/>
                <w:bdr w:val="none" w:sz="0" w:space="0" w:color="auto" w:frame="1"/>
                <w:lang w:val="uk-UA" w:eastAsia="uk-UA"/>
              </w:rPr>
              <w:t xml:space="preserve"> кількість опадів у вигляді снігу за добу</w:t>
            </w:r>
            <w:r w:rsidRPr="0061258F">
              <w:rPr>
                <w:rFonts w:ascii="Times New Roman" w:eastAsia="Times New Roman" w:hAnsi="Times New Roman" w:cs="Times New Roman"/>
                <w:b/>
                <w:bCs/>
                <w:color w:val="000000"/>
                <w:sz w:val="2"/>
                <w:szCs w:val="2"/>
                <w:bdr w:val="none" w:sz="0" w:space="0" w:color="auto" w:frame="1"/>
                <w:lang w:val="uk-UA" w:eastAsia="uk-UA"/>
              </w:rPr>
              <w:t>-</w:t>
            </w:r>
            <w:r w:rsidRPr="0061258F">
              <w:rPr>
                <w:rFonts w:ascii="Times New Roman" w:eastAsia="Times New Roman" w:hAnsi="Times New Roman" w:cs="Times New Roman"/>
                <w:b/>
                <w:bCs/>
                <w:color w:val="000000"/>
                <w:sz w:val="16"/>
                <w:szCs w:val="16"/>
                <w:bdr w:val="none" w:sz="0" w:space="0" w:color="auto" w:frame="1"/>
                <w:vertAlign w:val="superscript"/>
                <w:lang w:val="uk-UA" w:eastAsia="uk-UA"/>
              </w:rPr>
              <w:t>1</w:t>
            </w:r>
            <w:r w:rsidRPr="0061258F">
              <w:rPr>
                <w:rFonts w:ascii="Times New Roman" w:eastAsia="Times New Roman" w:hAnsi="Times New Roman" w:cs="Times New Roman"/>
                <w:color w:val="000000"/>
                <w:sz w:val="20"/>
                <w:szCs w:val="20"/>
                <w:bdr w:val="none" w:sz="0" w:space="0" w:color="auto" w:frame="1"/>
                <w:lang w:val="uk-UA" w:eastAsia="uk-UA"/>
              </w:rPr>
              <w:t>, мм</w:t>
            </w:r>
          </w:p>
        </w:tc>
        <w:tc>
          <w:tcPr>
            <w:tcW w:w="0" w:type="auto"/>
            <w:vMerge w:val="restar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4"/>
                <w:szCs w:val="24"/>
                <w:lang w:val="uk-UA" w:eastAsia="uk-UA"/>
              </w:rPr>
            </w:pPr>
            <w:proofErr w:type="spellStart"/>
            <w:r w:rsidRPr="0061258F">
              <w:rPr>
                <w:rFonts w:ascii="Times New Roman" w:eastAsia="Times New Roman" w:hAnsi="Times New Roman" w:cs="Times New Roman"/>
                <w:color w:val="000000"/>
                <w:sz w:val="20"/>
                <w:szCs w:val="20"/>
                <w:bdr w:val="none" w:sz="0" w:space="0" w:color="auto" w:frame="1"/>
                <w:lang w:val="uk-UA" w:eastAsia="uk-UA"/>
              </w:rPr>
              <w:t>Макси-мальна</w:t>
            </w:r>
            <w:proofErr w:type="spellEnd"/>
            <w:r w:rsidRPr="0061258F">
              <w:rPr>
                <w:rFonts w:ascii="Times New Roman" w:eastAsia="Times New Roman" w:hAnsi="Times New Roman" w:cs="Times New Roman"/>
                <w:color w:val="000000"/>
                <w:sz w:val="20"/>
                <w:szCs w:val="20"/>
                <w:bdr w:val="none" w:sz="0" w:space="0" w:color="auto" w:frame="1"/>
                <w:lang w:val="uk-UA" w:eastAsia="uk-UA"/>
              </w:rPr>
              <w:t xml:space="preserve"> кількість днів зі </w:t>
            </w:r>
            <w:proofErr w:type="spellStart"/>
            <w:r w:rsidRPr="0061258F">
              <w:rPr>
                <w:rFonts w:ascii="Times New Roman" w:eastAsia="Times New Roman" w:hAnsi="Times New Roman" w:cs="Times New Roman"/>
                <w:color w:val="000000"/>
                <w:sz w:val="20"/>
                <w:szCs w:val="20"/>
                <w:bdr w:val="none" w:sz="0" w:space="0" w:color="auto" w:frame="1"/>
                <w:lang w:val="uk-UA" w:eastAsia="uk-UA"/>
              </w:rPr>
              <w:t>сніго-падом</w:t>
            </w:r>
            <w:proofErr w:type="spellEnd"/>
            <w:r w:rsidRPr="0061258F">
              <w:rPr>
                <w:rFonts w:ascii="Times New Roman" w:eastAsia="Times New Roman" w:hAnsi="Times New Roman" w:cs="Times New Roman"/>
                <w:color w:val="000000"/>
                <w:sz w:val="20"/>
                <w:szCs w:val="20"/>
                <w:bdr w:val="none" w:sz="0" w:space="0" w:color="auto" w:frame="1"/>
                <w:lang w:val="uk-UA" w:eastAsia="uk-UA"/>
              </w:rPr>
              <w:t xml:space="preserve"> поспіль, шт.</w:t>
            </w:r>
          </w:p>
        </w:tc>
      </w:tr>
      <w:tr w:rsidR="00D342A0" w:rsidRPr="0061258F" w:rsidTr="000F412A">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D342A0" w:rsidRPr="0061258F" w:rsidRDefault="00D342A0" w:rsidP="00D342A0">
            <w:pPr>
              <w:spacing w:after="0" w:line="240" w:lineRule="auto"/>
              <w:rPr>
                <w:rFonts w:ascii="Times New Roman" w:eastAsia="Times New Roman" w:hAnsi="Times New Roman" w:cs="Times New Roman"/>
                <w:sz w:val="24"/>
                <w:szCs w:val="24"/>
                <w:lang w:val="uk-UA" w:eastAsia="uk-UA"/>
              </w:rPr>
            </w:pPr>
          </w:p>
        </w:tc>
        <w:tc>
          <w:tcPr>
            <w:tcW w:w="1698" w:type="dxa"/>
            <w:gridSpan w:val="3"/>
            <w:vMerge/>
            <w:tcBorders>
              <w:top w:val="single" w:sz="6" w:space="0" w:color="000000"/>
              <w:left w:val="single" w:sz="6" w:space="0" w:color="000000"/>
              <w:bottom w:val="single" w:sz="6" w:space="0" w:color="000000"/>
              <w:right w:val="single" w:sz="6" w:space="0" w:color="000000"/>
            </w:tcBorders>
            <w:vAlign w:val="center"/>
            <w:hideMark/>
          </w:tcPr>
          <w:p w:rsidR="00D342A0" w:rsidRPr="0061258F" w:rsidRDefault="00D342A0" w:rsidP="00D342A0">
            <w:pPr>
              <w:spacing w:after="0" w:line="240" w:lineRule="auto"/>
              <w:rPr>
                <w:rFonts w:ascii="Times New Roman" w:eastAsia="Times New Roman" w:hAnsi="Times New Roman" w:cs="Times New Roman"/>
                <w:sz w:val="24"/>
                <w:szCs w:val="24"/>
                <w:lang w:val="uk-UA" w:eastAsia="uk-UA"/>
              </w:rPr>
            </w:pPr>
          </w:p>
        </w:tc>
        <w:tc>
          <w:tcPr>
            <w:tcW w:w="0" w:type="auto"/>
            <w:gridSpan w:val="4"/>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4"/>
                <w:szCs w:val="24"/>
                <w:lang w:val="uk-UA" w:eastAsia="uk-UA"/>
              </w:rPr>
            </w:pPr>
            <w:r w:rsidRPr="0061258F">
              <w:rPr>
                <w:rFonts w:ascii="Times New Roman" w:eastAsia="Times New Roman" w:hAnsi="Times New Roman" w:cs="Times New Roman"/>
                <w:color w:val="000000"/>
                <w:sz w:val="20"/>
                <w:szCs w:val="20"/>
                <w:bdr w:val="none" w:sz="0" w:space="0" w:color="auto" w:frame="1"/>
                <w:lang w:val="uk-UA" w:eastAsia="uk-UA"/>
              </w:rPr>
              <w:t>від 0 до мінус 6</w:t>
            </w:r>
          </w:p>
        </w:tc>
        <w:tc>
          <w:tcPr>
            <w:tcW w:w="0" w:type="auto"/>
            <w:gridSpan w:val="4"/>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4"/>
                <w:szCs w:val="24"/>
                <w:lang w:val="uk-UA" w:eastAsia="uk-UA"/>
              </w:rPr>
            </w:pPr>
            <w:r w:rsidRPr="0061258F">
              <w:rPr>
                <w:rFonts w:ascii="Times New Roman" w:eastAsia="Times New Roman" w:hAnsi="Times New Roman" w:cs="Times New Roman"/>
                <w:color w:val="000000"/>
                <w:sz w:val="20"/>
                <w:szCs w:val="20"/>
                <w:bdr w:val="none" w:sz="0" w:space="0" w:color="auto" w:frame="1"/>
                <w:lang w:val="uk-UA" w:eastAsia="uk-UA"/>
              </w:rPr>
              <w:t>нижче ніж мінус 6 до мінус 18</w:t>
            </w:r>
          </w:p>
        </w:tc>
        <w:tc>
          <w:tcPr>
            <w:tcW w:w="0" w:type="auto"/>
            <w:vMerge/>
            <w:tcBorders>
              <w:top w:val="single" w:sz="6" w:space="0" w:color="000000"/>
              <w:left w:val="single" w:sz="6" w:space="0" w:color="000000"/>
              <w:bottom w:val="single" w:sz="6" w:space="0" w:color="000000"/>
              <w:right w:val="single" w:sz="6" w:space="0" w:color="000000"/>
            </w:tcBorders>
            <w:vAlign w:val="bottom"/>
            <w:hideMark/>
          </w:tcPr>
          <w:p w:rsidR="00D342A0" w:rsidRPr="0061258F" w:rsidRDefault="00D342A0" w:rsidP="00D342A0">
            <w:pPr>
              <w:spacing w:after="0" w:line="240" w:lineRule="auto"/>
              <w:rPr>
                <w:rFonts w:ascii="Times New Roman" w:eastAsia="Times New Roman" w:hAnsi="Times New Roman" w:cs="Times New Roman"/>
                <w:sz w:val="24"/>
                <w:szCs w:val="24"/>
                <w:lang w:val="uk-UA" w:eastAsia="uk-UA"/>
              </w:rPr>
            </w:pPr>
          </w:p>
        </w:tc>
        <w:tc>
          <w:tcPr>
            <w:tcW w:w="0" w:type="auto"/>
            <w:vMerge/>
            <w:tcBorders>
              <w:top w:val="single" w:sz="6" w:space="0" w:color="000000"/>
              <w:left w:val="single" w:sz="6" w:space="0" w:color="000000"/>
              <w:bottom w:val="single" w:sz="6" w:space="0" w:color="000000"/>
              <w:right w:val="single" w:sz="6" w:space="0" w:color="000000"/>
            </w:tcBorders>
            <w:vAlign w:val="bottom"/>
            <w:hideMark/>
          </w:tcPr>
          <w:p w:rsidR="00D342A0" w:rsidRPr="0061258F" w:rsidRDefault="00D342A0" w:rsidP="00D342A0">
            <w:pPr>
              <w:spacing w:after="0" w:line="240" w:lineRule="auto"/>
              <w:rPr>
                <w:rFonts w:ascii="Times New Roman" w:eastAsia="Times New Roman" w:hAnsi="Times New Roman" w:cs="Times New Roman"/>
                <w:sz w:val="24"/>
                <w:szCs w:val="24"/>
                <w:lang w:val="uk-UA" w:eastAsia="uk-UA"/>
              </w:rPr>
            </w:pPr>
          </w:p>
        </w:tc>
      </w:tr>
      <w:tr w:rsidR="00D342A0" w:rsidRPr="0061258F" w:rsidTr="000F412A">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D342A0" w:rsidRPr="0061258F" w:rsidRDefault="00D342A0" w:rsidP="00D342A0">
            <w:pPr>
              <w:spacing w:after="0" w:line="240" w:lineRule="auto"/>
              <w:rPr>
                <w:rFonts w:ascii="Times New Roman" w:eastAsia="Times New Roman" w:hAnsi="Times New Roman" w:cs="Times New Roman"/>
                <w:sz w:val="24"/>
                <w:szCs w:val="24"/>
                <w:lang w:val="uk-UA" w:eastAsia="uk-UA"/>
              </w:rPr>
            </w:pPr>
          </w:p>
        </w:tc>
        <w:tc>
          <w:tcPr>
            <w:tcW w:w="734" w:type="dxa"/>
            <w:vMerge w:val="restar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4"/>
                <w:szCs w:val="24"/>
                <w:lang w:val="uk-UA" w:eastAsia="uk-UA"/>
              </w:rPr>
            </w:pPr>
            <w:r w:rsidRPr="0061258F">
              <w:rPr>
                <w:rFonts w:ascii="Times New Roman" w:eastAsia="Times New Roman" w:hAnsi="Times New Roman" w:cs="Times New Roman"/>
                <w:color w:val="000000"/>
                <w:sz w:val="20"/>
                <w:szCs w:val="20"/>
                <w:bdr w:val="none" w:sz="0" w:space="0" w:color="auto" w:frame="1"/>
                <w:lang w:val="uk-UA" w:eastAsia="uk-UA"/>
              </w:rPr>
              <w:t>всього</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4"/>
                <w:szCs w:val="24"/>
                <w:lang w:val="uk-UA" w:eastAsia="uk-UA"/>
              </w:rPr>
            </w:pPr>
            <w:r w:rsidRPr="0061258F">
              <w:rPr>
                <w:rFonts w:ascii="Times New Roman" w:eastAsia="Times New Roman" w:hAnsi="Times New Roman" w:cs="Times New Roman"/>
                <w:color w:val="000000"/>
                <w:sz w:val="20"/>
                <w:szCs w:val="20"/>
                <w:bdr w:val="none" w:sz="0" w:space="0" w:color="auto" w:frame="1"/>
                <w:lang w:val="uk-UA" w:eastAsia="uk-UA"/>
              </w:rPr>
              <w:t xml:space="preserve">тривалістю, </w:t>
            </w:r>
            <w:proofErr w:type="spellStart"/>
            <w:r w:rsidRPr="0061258F">
              <w:rPr>
                <w:rFonts w:ascii="Times New Roman" w:eastAsia="Times New Roman" w:hAnsi="Times New Roman" w:cs="Times New Roman"/>
                <w:color w:val="000000"/>
                <w:sz w:val="20"/>
                <w:szCs w:val="20"/>
                <w:bdr w:val="none" w:sz="0" w:space="0" w:color="auto" w:frame="1"/>
                <w:lang w:val="uk-UA" w:eastAsia="uk-UA"/>
              </w:rPr>
              <w:t>год</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4"/>
                <w:szCs w:val="24"/>
                <w:lang w:val="uk-UA" w:eastAsia="uk-UA"/>
              </w:rPr>
            </w:pPr>
            <w:r w:rsidRPr="0061258F">
              <w:rPr>
                <w:rFonts w:ascii="Times New Roman" w:eastAsia="Times New Roman" w:hAnsi="Times New Roman" w:cs="Times New Roman"/>
                <w:color w:val="000000"/>
                <w:sz w:val="20"/>
                <w:szCs w:val="20"/>
                <w:bdr w:val="none" w:sz="0" w:space="0" w:color="auto" w:frame="1"/>
                <w:lang w:val="uk-UA" w:eastAsia="uk-UA"/>
              </w:rPr>
              <w:t>всього</w:t>
            </w:r>
          </w:p>
        </w:tc>
        <w:tc>
          <w:tcPr>
            <w:tcW w:w="0" w:type="auto"/>
            <w:gridSpan w:val="3"/>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4"/>
                <w:szCs w:val="24"/>
                <w:lang w:val="uk-UA" w:eastAsia="uk-UA"/>
              </w:rPr>
            </w:pPr>
            <w:r w:rsidRPr="0061258F">
              <w:rPr>
                <w:rFonts w:ascii="Times New Roman" w:eastAsia="Times New Roman" w:hAnsi="Times New Roman" w:cs="Times New Roman"/>
                <w:color w:val="000000"/>
                <w:sz w:val="20"/>
                <w:szCs w:val="20"/>
                <w:bdr w:val="none" w:sz="0" w:space="0" w:color="auto" w:frame="1"/>
                <w:lang w:val="uk-UA" w:eastAsia="uk-UA"/>
              </w:rPr>
              <w:t>у тому числі кількість з інтенсивністю, шт.</w:t>
            </w:r>
          </w:p>
        </w:tc>
        <w:tc>
          <w:tcPr>
            <w:tcW w:w="0" w:type="auto"/>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4"/>
                <w:szCs w:val="24"/>
                <w:lang w:val="uk-UA" w:eastAsia="uk-UA"/>
              </w:rPr>
            </w:pPr>
            <w:r w:rsidRPr="0061258F">
              <w:rPr>
                <w:rFonts w:ascii="Times New Roman" w:eastAsia="Times New Roman" w:hAnsi="Times New Roman" w:cs="Times New Roman"/>
                <w:color w:val="000000"/>
                <w:sz w:val="20"/>
                <w:szCs w:val="20"/>
                <w:bdr w:val="none" w:sz="0" w:space="0" w:color="auto" w:frame="1"/>
                <w:lang w:val="uk-UA" w:eastAsia="uk-UA"/>
              </w:rPr>
              <w:t>всього</w:t>
            </w:r>
          </w:p>
        </w:tc>
        <w:tc>
          <w:tcPr>
            <w:tcW w:w="0" w:type="auto"/>
            <w:gridSpan w:val="3"/>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4"/>
                <w:szCs w:val="24"/>
                <w:lang w:val="uk-UA" w:eastAsia="uk-UA"/>
              </w:rPr>
            </w:pPr>
            <w:r w:rsidRPr="0061258F">
              <w:rPr>
                <w:rFonts w:ascii="Times New Roman" w:eastAsia="Times New Roman" w:hAnsi="Times New Roman" w:cs="Times New Roman"/>
                <w:color w:val="000000"/>
                <w:sz w:val="20"/>
                <w:szCs w:val="20"/>
                <w:bdr w:val="none" w:sz="0" w:space="0" w:color="auto" w:frame="1"/>
                <w:lang w:val="uk-UA" w:eastAsia="uk-UA"/>
              </w:rPr>
              <w:t>у тому числі кількість з інтенсивністю, шт.</w:t>
            </w:r>
          </w:p>
        </w:tc>
        <w:tc>
          <w:tcPr>
            <w:tcW w:w="0" w:type="auto"/>
            <w:vMerge/>
            <w:tcBorders>
              <w:top w:val="single" w:sz="6" w:space="0" w:color="000000"/>
              <w:left w:val="single" w:sz="6" w:space="0" w:color="000000"/>
              <w:bottom w:val="single" w:sz="6" w:space="0" w:color="000000"/>
              <w:right w:val="single" w:sz="6" w:space="0" w:color="000000"/>
            </w:tcBorders>
            <w:vAlign w:val="bottom"/>
            <w:hideMark/>
          </w:tcPr>
          <w:p w:rsidR="00D342A0" w:rsidRPr="0061258F" w:rsidRDefault="00D342A0" w:rsidP="00D342A0">
            <w:pPr>
              <w:spacing w:after="0" w:line="240" w:lineRule="auto"/>
              <w:rPr>
                <w:rFonts w:ascii="Times New Roman" w:eastAsia="Times New Roman" w:hAnsi="Times New Roman" w:cs="Times New Roman"/>
                <w:sz w:val="24"/>
                <w:szCs w:val="24"/>
                <w:lang w:val="uk-UA" w:eastAsia="uk-UA"/>
              </w:rPr>
            </w:pPr>
          </w:p>
        </w:tc>
        <w:tc>
          <w:tcPr>
            <w:tcW w:w="0" w:type="auto"/>
            <w:vMerge/>
            <w:tcBorders>
              <w:top w:val="single" w:sz="6" w:space="0" w:color="000000"/>
              <w:left w:val="single" w:sz="6" w:space="0" w:color="000000"/>
              <w:bottom w:val="single" w:sz="6" w:space="0" w:color="000000"/>
              <w:right w:val="single" w:sz="6" w:space="0" w:color="000000"/>
            </w:tcBorders>
            <w:vAlign w:val="bottom"/>
            <w:hideMark/>
          </w:tcPr>
          <w:p w:rsidR="00D342A0" w:rsidRPr="0061258F" w:rsidRDefault="00D342A0" w:rsidP="00D342A0">
            <w:pPr>
              <w:spacing w:after="0" w:line="240" w:lineRule="auto"/>
              <w:rPr>
                <w:rFonts w:ascii="Times New Roman" w:eastAsia="Times New Roman" w:hAnsi="Times New Roman" w:cs="Times New Roman"/>
                <w:sz w:val="24"/>
                <w:szCs w:val="24"/>
                <w:lang w:val="uk-UA" w:eastAsia="uk-UA"/>
              </w:rPr>
            </w:pPr>
          </w:p>
        </w:tc>
      </w:tr>
      <w:tr w:rsidR="00D342A0" w:rsidRPr="0061258F" w:rsidTr="000F412A">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D342A0" w:rsidRPr="0061258F" w:rsidRDefault="00D342A0" w:rsidP="00D342A0">
            <w:pPr>
              <w:spacing w:after="0" w:line="240" w:lineRule="auto"/>
              <w:rPr>
                <w:rFonts w:ascii="Times New Roman" w:eastAsia="Times New Roman" w:hAnsi="Times New Roman" w:cs="Times New Roman"/>
                <w:sz w:val="24"/>
                <w:szCs w:val="24"/>
                <w:lang w:val="uk-UA" w:eastAsia="uk-UA"/>
              </w:rPr>
            </w:pPr>
          </w:p>
        </w:tc>
        <w:tc>
          <w:tcPr>
            <w:tcW w:w="734" w:type="dxa"/>
            <w:vMerge/>
            <w:tcBorders>
              <w:top w:val="single" w:sz="6" w:space="0" w:color="000000"/>
              <w:left w:val="single" w:sz="6" w:space="0" w:color="000000"/>
              <w:bottom w:val="single" w:sz="6" w:space="0" w:color="000000"/>
              <w:right w:val="single" w:sz="6" w:space="0" w:color="000000"/>
            </w:tcBorders>
            <w:vAlign w:val="center"/>
            <w:hideMark/>
          </w:tcPr>
          <w:p w:rsidR="00D342A0" w:rsidRPr="0061258F" w:rsidRDefault="00D342A0" w:rsidP="00D342A0">
            <w:pPr>
              <w:spacing w:after="0" w:line="240" w:lineRule="auto"/>
              <w:rPr>
                <w:rFonts w:ascii="Times New Roman" w:eastAsia="Times New Roman" w:hAnsi="Times New Roman" w:cs="Times New Roman"/>
                <w:sz w:val="24"/>
                <w:szCs w:val="24"/>
                <w:lang w:val="uk-UA" w:eastAsia="uk-UA"/>
              </w:rPr>
            </w:pPr>
          </w:p>
        </w:tc>
        <w:tc>
          <w:tcPr>
            <w:tcW w:w="0" w:type="auto"/>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4"/>
                <w:szCs w:val="24"/>
                <w:lang w:val="uk-UA" w:eastAsia="uk-UA"/>
              </w:rPr>
            </w:pPr>
            <w:r w:rsidRPr="0061258F">
              <w:rPr>
                <w:rFonts w:ascii="Times New Roman" w:eastAsia="Times New Roman" w:hAnsi="Times New Roman" w:cs="Times New Roman"/>
                <w:color w:val="000000"/>
                <w:sz w:val="20"/>
                <w:szCs w:val="20"/>
                <w:bdr w:val="none" w:sz="0" w:space="0" w:color="auto" w:frame="1"/>
                <w:lang w:val="uk-UA" w:eastAsia="uk-UA"/>
              </w:rPr>
              <w:t>до 3</w:t>
            </w:r>
          </w:p>
        </w:tc>
        <w:tc>
          <w:tcPr>
            <w:tcW w:w="0" w:type="auto"/>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4"/>
                <w:szCs w:val="24"/>
                <w:lang w:val="uk-UA" w:eastAsia="uk-UA"/>
              </w:rPr>
            </w:pPr>
            <w:r w:rsidRPr="0061258F">
              <w:rPr>
                <w:rFonts w:ascii="Times New Roman" w:eastAsia="Times New Roman" w:hAnsi="Times New Roman" w:cs="Times New Roman"/>
                <w:color w:val="000000"/>
                <w:sz w:val="20"/>
                <w:szCs w:val="20"/>
                <w:bdr w:val="none" w:sz="0" w:space="0" w:color="auto" w:frame="1"/>
                <w:lang w:val="uk-UA" w:eastAsia="uk-UA"/>
              </w:rPr>
              <w:t>понад 3</w:t>
            </w:r>
          </w:p>
        </w:tc>
        <w:tc>
          <w:tcPr>
            <w:tcW w:w="0" w:type="auto"/>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4"/>
                <w:szCs w:val="24"/>
                <w:lang w:val="uk-UA" w:eastAsia="uk-UA"/>
              </w:rPr>
            </w:pPr>
            <w:r w:rsidRPr="0061258F">
              <w:rPr>
                <w:rFonts w:ascii="Times New Roman" w:eastAsia="Times New Roman" w:hAnsi="Times New Roman" w:cs="Times New Roman"/>
                <w:color w:val="000000"/>
                <w:sz w:val="20"/>
                <w:szCs w:val="20"/>
                <w:bdr w:val="none" w:sz="0" w:space="0" w:color="auto" w:frame="1"/>
                <w:lang w:val="uk-UA" w:eastAsia="uk-UA"/>
              </w:rPr>
              <w:t>кількість, шт. / тривалість, год.</w:t>
            </w:r>
          </w:p>
        </w:tc>
        <w:tc>
          <w:tcPr>
            <w:tcW w:w="0" w:type="auto"/>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4"/>
                <w:szCs w:val="24"/>
                <w:lang w:val="uk-UA" w:eastAsia="uk-UA"/>
              </w:rPr>
            </w:pPr>
            <w:r w:rsidRPr="0061258F">
              <w:rPr>
                <w:rFonts w:ascii="Times New Roman" w:eastAsia="Times New Roman" w:hAnsi="Times New Roman" w:cs="Times New Roman"/>
                <w:color w:val="000000"/>
                <w:sz w:val="20"/>
                <w:szCs w:val="20"/>
                <w:bdr w:val="none" w:sz="0" w:space="0" w:color="auto" w:frame="1"/>
                <w:lang w:val="uk-UA" w:eastAsia="uk-UA"/>
              </w:rPr>
              <w:t>від 5 мм/</w:t>
            </w:r>
            <w:proofErr w:type="spellStart"/>
            <w:r w:rsidRPr="0061258F">
              <w:rPr>
                <w:rFonts w:ascii="Times New Roman" w:eastAsia="Times New Roman" w:hAnsi="Times New Roman" w:cs="Times New Roman"/>
                <w:color w:val="000000"/>
                <w:sz w:val="20"/>
                <w:szCs w:val="20"/>
                <w:bdr w:val="none" w:sz="0" w:space="0" w:color="auto" w:frame="1"/>
                <w:lang w:val="uk-UA" w:eastAsia="uk-UA"/>
              </w:rPr>
              <w:t>год</w:t>
            </w:r>
            <w:proofErr w:type="spellEnd"/>
            <w:r w:rsidRPr="0061258F">
              <w:rPr>
                <w:rFonts w:ascii="Times New Roman" w:eastAsia="Times New Roman" w:hAnsi="Times New Roman" w:cs="Times New Roman"/>
                <w:color w:val="000000"/>
                <w:sz w:val="20"/>
                <w:szCs w:val="20"/>
                <w:bdr w:val="none" w:sz="0" w:space="0" w:color="auto" w:frame="1"/>
                <w:lang w:val="uk-UA" w:eastAsia="uk-UA"/>
              </w:rPr>
              <w:t xml:space="preserve"> до 10 мм/</w:t>
            </w:r>
            <w:proofErr w:type="spellStart"/>
            <w:r w:rsidRPr="0061258F">
              <w:rPr>
                <w:rFonts w:ascii="Times New Roman" w:eastAsia="Times New Roman" w:hAnsi="Times New Roman" w:cs="Times New Roman"/>
                <w:color w:val="000000"/>
                <w:sz w:val="20"/>
                <w:szCs w:val="20"/>
                <w:bdr w:val="none" w:sz="0" w:space="0" w:color="auto" w:frame="1"/>
                <w:lang w:val="uk-UA" w:eastAsia="uk-UA"/>
              </w:rPr>
              <w:t>год</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4"/>
                <w:szCs w:val="24"/>
                <w:lang w:val="uk-UA" w:eastAsia="uk-UA"/>
              </w:rPr>
            </w:pPr>
            <w:r w:rsidRPr="0061258F">
              <w:rPr>
                <w:rFonts w:ascii="Times New Roman" w:eastAsia="Times New Roman" w:hAnsi="Times New Roman" w:cs="Times New Roman"/>
                <w:color w:val="000000"/>
                <w:sz w:val="20"/>
                <w:szCs w:val="20"/>
                <w:bdr w:val="none" w:sz="0" w:space="0" w:color="auto" w:frame="1"/>
                <w:lang w:val="uk-UA" w:eastAsia="uk-UA"/>
              </w:rPr>
              <w:t>від 10 мм/</w:t>
            </w:r>
            <w:proofErr w:type="spellStart"/>
            <w:r w:rsidRPr="0061258F">
              <w:rPr>
                <w:rFonts w:ascii="Times New Roman" w:eastAsia="Times New Roman" w:hAnsi="Times New Roman" w:cs="Times New Roman"/>
                <w:color w:val="000000"/>
                <w:sz w:val="20"/>
                <w:szCs w:val="20"/>
                <w:bdr w:val="none" w:sz="0" w:space="0" w:color="auto" w:frame="1"/>
                <w:lang w:val="uk-UA" w:eastAsia="uk-UA"/>
              </w:rPr>
              <w:t>год</w:t>
            </w:r>
            <w:proofErr w:type="spellEnd"/>
            <w:r w:rsidRPr="0061258F">
              <w:rPr>
                <w:rFonts w:ascii="Times New Roman" w:eastAsia="Times New Roman" w:hAnsi="Times New Roman" w:cs="Times New Roman"/>
                <w:color w:val="000000"/>
                <w:sz w:val="20"/>
                <w:szCs w:val="20"/>
                <w:bdr w:val="none" w:sz="0" w:space="0" w:color="auto" w:frame="1"/>
                <w:lang w:val="uk-UA" w:eastAsia="uk-UA"/>
              </w:rPr>
              <w:t xml:space="preserve"> до 30 мм/</w:t>
            </w:r>
            <w:proofErr w:type="spellStart"/>
            <w:r w:rsidRPr="0061258F">
              <w:rPr>
                <w:rFonts w:ascii="Times New Roman" w:eastAsia="Times New Roman" w:hAnsi="Times New Roman" w:cs="Times New Roman"/>
                <w:color w:val="000000"/>
                <w:sz w:val="20"/>
                <w:szCs w:val="20"/>
                <w:bdr w:val="none" w:sz="0" w:space="0" w:color="auto" w:frame="1"/>
                <w:lang w:val="uk-UA" w:eastAsia="uk-UA"/>
              </w:rPr>
              <w:t>год</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4"/>
                <w:szCs w:val="24"/>
                <w:lang w:val="uk-UA" w:eastAsia="uk-UA"/>
              </w:rPr>
            </w:pPr>
            <w:r w:rsidRPr="0061258F">
              <w:rPr>
                <w:rFonts w:ascii="Times New Roman" w:eastAsia="Times New Roman" w:hAnsi="Times New Roman" w:cs="Times New Roman"/>
                <w:color w:val="000000"/>
                <w:sz w:val="20"/>
                <w:szCs w:val="20"/>
                <w:bdr w:val="none" w:sz="0" w:space="0" w:color="auto" w:frame="1"/>
                <w:lang w:val="uk-UA" w:eastAsia="uk-UA"/>
              </w:rPr>
              <w:t>понад 30 мм/</w:t>
            </w:r>
            <w:proofErr w:type="spellStart"/>
            <w:r w:rsidRPr="0061258F">
              <w:rPr>
                <w:rFonts w:ascii="Times New Roman" w:eastAsia="Times New Roman" w:hAnsi="Times New Roman" w:cs="Times New Roman"/>
                <w:color w:val="000000"/>
                <w:sz w:val="20"/>
                <w:szCs w:val="20"/>
                <w:bdr w:val="none" w:sz="0" w:space="0" w:color="auto" w:frame="1"/>
                <w:lang w:val="uk-UA" w:eastAsia="uk-UA"/>
              </w:rPr>
              <w:t>год</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4"/>
                <w:szCs w:val="24"/>
                <w:lang w:val="uk-UA" w:eastAsia="uk-UA"/>
              </w:rPr>
            </w:pPr>
            <w:r w:rsidRPr="0061258F">
              <w:rPr>
                <w:rFonts w:ascii="Times New Roman" w:eastAsia="Times New Roman" w:hAnsi="Times New Roman" w:cs="Times New Roman"/>
                <w:color w:val="000000"/>
                <w:sz w:val="20"/>
                <w:szCs w:val="20"/>
                <w:bdr w:val="none" w:sz="0" w:space="0" w:color="auto" w:frame="1"/>
                <w:lang w:val="uk-UA" w:eastAsia="uk-UA"/>
              </w:rPr>
              <w:t>кількість, шт. / тривалість, год.</w:t>
            </w:r>
          </w:p>
        </w:tc>
        <w:tc>
          <w:tcPr>
            <w:tcW w:w="0" w:type="auto"/>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4"/>
                <w:szCs w:val="24"/>
                <w:lang w:val="uk-UA" w:eastAsia="uk-UA"/>
              </w:rPr>
            </w:pPr>
            <w:r w:rsidRPr="0061258F">
              <w:rPr>
                <w:rFonts w:ascii="Times New Roman" w:eastAsia="Times New Roman" w:hAnsi="Times New Roman" w:cs="Times New Roman"/>
                <w:color w:val="000000"/>
                <w:sz w:val="20"/>
                <w:szCs w:val="20"/>
                <w:bdr w:val="none" w:sz="0" w:space="0" w:color="auto" w:frame="1"/>
                <w:lang w:val="uk-UA" w:eastAsia="uk-UA"/>
              </w:rPr>
              <w:t>від 5 мм/</w:t>
            </w:r>
            <w:proofErr w:type="spellStart"/>
            <w:r w:rsidRPr="0061258F">
              <w:rPr>
                <w:rFonts w:ascii="Times New Roman" w:eastAsia="Times New Roman" w:hAnsi="Times New Roman" w:cs="Times New Roman"/>
                <w:color w:val="000000"/>
                <w:sz w:val="20"/>
                <w:szCs w:val="20"/>
                <w:bdr w:val="none" w:sz="0" w:space="0" w:color="auto" w:frame="1"/>
                <w:lang w:val="uk-UA" w:eastAsia="uk-UA"/>
              </w:rPr>
              <w:t>год</w:t>
            </w:r>
            <w:proofErr w:type="spellEnd"/>
            <w:r w:rsidRPr="0061258F">
              <w:rPr>
                <w:rFonts w:ascii="Times New Roman" w:eastAsia="Times New Roman" w:hAnsi="Times New Roman" w:cs="Times New Roman"/>
                <w:color w:val="000000"/>
                <w:sz w:val="20"/>
                <w:szCs w:val="20"/>
                <w:bdr w:val="none" w:sz="0" w:space="0" w:color="auto" w:frame="1"/>
                <w:lang w:val="uk-UA" w:eastAsia="uk-UA"/>
              </w:rPr>
              <w:t xml:space="preserve"> до 10 мм/</w:t>
            </w:r>
            <w:proofErr w:type="spellStart"/>
            <w:r w:rsidRPr="0061258F">
              <w:rPr>
                <w:rFonts w:ascii="Times New Roman" w:eastAsia="Times New Roman" w:hAnsi="Times New Roman" w:cs="Times New Roman"/>
                <w:color w:val="000000"/>
                <w:sz w:val="20"/>
                <w:szCs w:val="20"/>
                <w:bdr w:val="none" w:sz="0" w:space="0" w:color="auto" w:frame="1"/>
                <w:lang w:val="uk-UA" w:eastAsia="uk-UA"/>
              </w:rPr>
              <w:t>год</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4"/>
                <w:szCs w:val="24"/>
                <w:lang w:val="uk-UA" w:eastAsia="uk-UA"/>
              </w:rPr>
            </w:pPr>
            <w:r w:rsidRPr="0061258F">
              <w:rPr>
                <w:rFonts w:ascii="Times New Roman" w:eastAsia="Times New Roman" w:hAnsi="Times New Roman" w:cs="Times New Roman"/>
                <w:color w:val="000000"/>
                <w:sz w:val="20"/>
                <w:szCs w:val="20"/>
                <w:bdr w:val="none" w:sz="0" w:space="0" w:color="auto" w:frame="1"/>
                <w:lang w:val="uk-UA" w:eastAsia="uk-UA"/>
              </w:rPr>
              <w:t>від 10 мм/</w:t>
            </w:r>
            <w:proofErr w:type="spellStart"/>
            <w:r w:rsidRPr="0061258F">
              <w:rPr>
                <w:rFonts w:ascii="Times New Roman" w:eastAsia="Times New Roman" w:hAnsi="Times New Roman" w:cs="Times New Roman"/>
                <w:color w:val="000000"/>
                <w:sz w:val="20"/>
                <w:szCs w:val="20"/>
                <w:bdr w:val="none" w:sz="0" w:space="0" w:color="auto" w:frame="1"/>
                <w:lang w:val="uk-UA" w:eastAsia="uk-UA"/>
              </w:rPr>
              <w:t>год</w:t>
            </w:r>
            <w:proofErr w:type="spellEnd"/>
            <w:r w:rsidRPr="0061258F">
              <w:rPr>
                <w:rFonts w:ascii="Times New Roman" w:eastAsia="Times New Roman" w:hAnsi="Times New Roman" w:cs="Times New Roman"/>
                <w:color w:val="000000"/>
                <w:sz w:val="20"/>
                <w:szCs w:val="20"/>
                <w:bdr w:val="none" w:sz="0" w:space="0" w:color="auto" w:frame="1"/>
                <w:lang w:val="uk-UA" w:eastAsia="uk-UA"/>
              </w:rPr>
              <w:t xml:space="preserve"> до 30 мм/</w:t>
            </w:r>
            <w:proofErr w:type="spellStart"/>
            <w:r w:rsidRPr="0061258F">
              <w:rPr>
                <w:rFonts w:ascii="Times New Roman" w:eastAsia="Times New Roman" w:hAnsi="Times New Roman" w:cs="Times New Roman"/>
                <w:color w:val="000000"/>
                <w:sz w:val="20"/>
                <w:szCs w:val="20"/>
                <w:bdr w:val="none" w:sz="0" w:space="0" w:color="auto" w:frame="1"/>
                <w:lang w:val="uk-UA" w:eastAsia="uk-UA"/>
              </w:rPr>
              <w:t>год</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4"/>
                <w:szCs w:val="24"/>
                <w:lang w:val="uk-UA" w:eastAsia="uk-UA"/>
              </w:rPr>
            </w:pPr>
            <w:r w:rsidRPr="0061258F">
              <w:rPr>
                <w:rFonts w:ascii="Times New Roman" w:eastAsia="Times New Roman" w:hAnsi="Times New Roman" w:cs="Times New Roman"/>
                <w:color w:val="000000"/>
                <w:sz w:val="20"/>
                <w:szCs w:val="20"/>
                <w:bdr w:val="none" w:sz="0" w:space="0" w:color="auto" w:frame="1"/>
                <w:lang w:val="uk-UA" w:eastAsia="uk-UA"/>
              </w:rPr>
              <w:t>понад 30 мм/</w:t>
            </w:r>
            <w:proofErr w:type="spellStart"/>
            <w:r w:rsidRPr="0061258F">
              <w:rPr>
                <w:rFonts w:ascii="Times New Roman" w:eastAsia="Times New Roman" w:hAnsi="Times New Roman" w:cs="Times New Roman"/>
                <w:color w:val="000000"/>
                <w:sz w:val="20"/>
                <w:szCs w:val="20"/>
                <w:bdr w:val="none" w:sz="0" w:space="0" w:color="auto" w:frame="1"/>
                <w:lang w:val="uk-UA" w:eastAsia="uk-UA"/>
              </w:rPr>
              <w:t>год</w:t>
            </w:r>
            <w:proofErr w:type="spellEnd"/>
          </w:p>
        </w:tc>
        <w:tc>
          <w:tcPr>
            <w:tcW w:w="0" w:type="auto"/>
            <w:vMerge/>
            <w:tcBorders>
              <w:top w:val="single" w:sz="6" w:space="0" w:color="000000"/>
              <w:left w:val="single" w:sz="6" w:space="0" w:color="000000"/>
              <w:bottom w:val="single" w:sz="6" w:space="0" w:color="000000"/>
              <w:right w:val="single" w:sz="6" w:space="0" w:color="000000"/>
            </w:tcBorders>
            <w:vAlign w:val="bottom"/>
            <w:hideMark/>
          </w:tcPr>
          <w:p w:rsidR="00D342A0" w:rsidRPr="0061258F" w:rsidRDefault="00D342A0" w:rsidP="00D342A0">
            <w:pPr>
              <w:spacing w:after="0" w:line="240" w:lineRule="auto"/>
              <w:rPr>
                <w:rFonts w:ascii="Times New Roman" w:eastAsia="Times New Roman" w:hAnsi="Times New Roman" w:cs="Times New Roman"/>
                <w:sz w:val="24"/>
                <w:szCs w:val="24"/>
                <w:lang w:val="uk-UA" w:eastAsia="uk-UA"/>
              </w:rPr>
            </w:pPr>
          </w:p>
        </w:tc>
        <w:tc>
          <w:tcPr>
            <w:tcW w:w="0" w:type="auto"/>
            <w:vMerge/>
            <w:tcBorders>
              <w:top w:val="single" w:sz="6" w:space="0" w:color="000000"/>
              <w:left w:val="single" w:sz="6" w:space="0" w:color="000000"/>
              <w:bottom w:val="single" w:sz="6" w:space="0" w:color="000000"/>
              <w:right w:val="single" w:sz="6" w:space="0" w:color="000000"/>
            </w:tcBorders>
            <w:vAlign w:val="bottom"/>
            <w:hideMark/>
          </w:tcPr>
          <w:p w:rsidR="00D342A0" w:rsidRPr="0061258F" w:rsidRDefault="00D342A0" w:rsidP="00D342A0">
            <w:pPr>
              <w:spacing w:after="0" w:line="240" w:lineRule="auto"/>
              <w:rPr>
                <w:rFonts w:ascii="Times New Roman" w:eastAsia="Times New Roman" w:hAnsi="Times New Roman" w:cs="Times New Roman"/>
                <w:sz w:val="24"/>
                <w:szCs w:val="24"/>
                <w:lang w:val="uk-UA" w:eastAsia="uk-UA"/>
              </w:rPr>
            </w:pPr>
          </w:p>
        </w:tc>
      </w:tr>
      <w:tr w:rsidR="00D342A0" w:rsidRPr="0061258F" w:rsidTr="000F41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4"/>
                <w:szCs w:val="24"/>
                <w:lang w:val="uk-UA" w:eastAsia="uk-UA"/>
              </w:rPr>
            </w:pPr>
            <w:r w:rsidRPr="0061258F">
              <w:rPr>
                <w:rFonts w:ascii="Times New Roman" w:eastAsia="Times New Roman" w:hAnsi="Times New Roman" w:cs="Times New Roman"/>
                <w:color w:val="000000"/>
                <w:sz w:val="20"/>
                <w:szCs w:val="20"/>
                <w:bdr w:val="none" w:sz="0" w:space="0" w:color="auto" w:frame="1"/>
                <w:lang w:val="uk-UA" w:eastAsia="uk-UA"/>
              </w:rPr>
              <w:t>1</w:t>
            </w:r>
          </w:p>
        </w:tc>
        <w:tc>
          <w:tcPr>
            <w:tcW w:w="734" w:type="dxa"/>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4"/>
                <w:szCs w:val="24"/>
                <w:lang w:val="uk-UA" w:eastAsia="uk-UA"/>
              </w:rPr>
            </w:pPr>
            <w:r w:rsidRPr="0061258F">
              <w:rPr>
                <w:rFonts w:ascii="Times New Roman" w:eastAsia="Times New Roman" w:hAnsi="Times New Roman" w:cs="Times New Roman"/>
                <w:color w:val="000000"/>
                <w:sz w:val="20"/>
                <w:szCs w:val="20"/>
                <w:bdr w:val="none" w:sz="0" w:space="0" w:color="auto" w:frame="1"/>
                <w:lang w:val="uk-UA" w:eastAsia="uk-UA"/>
              </w:rPr>
              <w:t>2</w:t>
            </w:r>
          </w:p>
        </w:tc>
        <w:tc>
          <w:tcPr>
            <w:tcW w:w="0" w:type="auto"/>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4"/>
                <w:szCs w:val="24"/>
                <w:lang w:val="uk-UA" w:eastAsia="uk-UA"/>
              </w:rPr>
            </w:pPr>
            <w:r w:rsidRPr="0061258F">
              <w:rPr>
                <w:rFonts w:ascii="Times New Roman" w:eastAsia="Times New Roman" w:hAnsi="Times New Roman" w:cs="Times New Roman"/>
                <w:color w:val="000000"/>
                <w:sz w:val="20"/>
                <w:szCs w:val="20"/>
                <w:bdr w:val="none" w:sz="0" w:space="0" w:color="auto" w:frame="1"/>
                <w:lang w:val="uk-UA" w:eastAsia="uk-UA"/>
              </w:rPr>
              <w:t>3</w:t>
            </w:r>
          </w:p>
        </w:tc>
        <w:tc>
          <w:tcPr>
            <w:tcW w:w="0" w:type="auto"/>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4"/>
                <w:szCs w:val="24"/>
                <w:lang w:val="uk-UA" w:eastAsia="uk-UA"/>
              </w:rPr>
            </w:pPr>
            <w:r w:rsidRPr="0061258F">
              <w:rPr>
                <w:rFonts w:ascii="Times New Roman" w:eastAsia="Times New Roman" w:hAnsi="Times New Roman" w:cs="Times New Roman"/>
                <w:color w:val="000000"/>
                <w:sz w:val="20"/>
                <w:szCs w:val="20"/>
                <w:bdr w:val="none" w:sz="0" w:space="0" w:color="auto" w:frame="1"/>
                <w:lang w:val="uk-UA" w:eastAsia="uk-UA"/>
              </w:rPr>
              <w:t>4</w:t>
            </w:r>
          </w:p>
        </w:tc>
        <w:tc>
          <w:tcPr>
            <w:tcW w:w="0" w:type="auto"/>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4"/>
                <w:szCs w:val="24"/>
                <w:lang w:val="uk-UA" w:eastAsia="uk-UA"/>
              </w:rPr>
            </w:pPr>
            <w:r w:rsidRPr="0061258F">
              <w:rPr>
                <w:rFonts w:ascii="Times New Roman" w:eastAsia="Times New Roman" w:hAnsi="Times New Roman" w:cs="Times New Roman"/>
                <w:color w:val="000000"/>
                <w:sz w:val="20"/>
                <w:szCs w:val="20"/>
                <w:bdr w:val="none" w:sz="0" w:space="0" w:color="auto" w:frame="1"/>
                <w:lang w:val="uk-UA" w:eastAsia="uk-UA"/>
              </w:rPr>
              <w:t>5</w:t>
            </w:r>
          </w:p>
        </w:tc>
        <w:tc>
          <w:tcPr>
            <w:tcW w:w="0" w:type="auto"/>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4"/>
                <w:szCs w:val="24"/>
                <w:lang w:val="uk-UA" w:eastAsia="uk-UA"/>
              </w:rPr>
            </w:pPr>
            <w:r w:rsidRPr="0061258F">
              <w:rPr>
                <w:rFonts w:ascii="Times New Roman" w:eastAsia="Times New Roman" w:hAnsi="Times New Roman" w:cs="Times New Roman"/>
                <w:color w:val="000000"/>
                <w:sz w:val="20"/>
                <w:szCs w:val="20"/>
                <w:bdr w:val="none" w:sz="0" w:space="0" w:color="auto" w:frame="1"/>
                <w:lang w:val="uk-UA" w:eastAsia="uk-UA"/>
              </w:rPr>
              <w:t>6</w:t>
            </w:r>
          </w:p>
        </w:tc>
        <w:tc>
          <w:tcPr>
            <w:tcW w:w="0" w:type="auto"/>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4"/>
                <w:szCs w:val="24"/>
                <w:lang w:val="uk-UA" w:eastAsia="uk-UA"/>
              </w:rPr>
            </w:pPr>
            <w:r w:rsidRPr="0061258F">
              <w:rPr>
                <w:rFonts w:ascii="Times New Roman" w:eastAsia="Times New Roman" w:hAnsi="Times New Roman" w:cs="Times New Roman"/>
                <w:color w:val="000000"/>
                <w:sz w:val="20"/>
                <w:szCs w:val="20"/>
                <w:bdr w:val="none" w:sz="0" w:space="0" w:color="auto" w:frame="1"/>
                <w:lang w:val="uk-UA" w:eastAsia="uk-UA"/>
              </w:rPr>
              <w:t>7</w:t>
            </w:r>
          </w:p>
        </w:tc>
        <w:tc>
          <w:tcPr>
            <w:tcW w:w="0" w:type="auto"/>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4"/>
                <w:szCs w:val="24"/>
                <w:lang w:val="uk-UA" w:eastAsia="uk-UA"/>
              </w:rPr>
            </w:pPr>
            <w:r w:rsidRPr="0061258F">
              <w:rPr>
                <w:rFonts w:ascii="Times New Roman" w:eastAsia="Times New Roman" w:hAnsi="Times New Roman" w:cs="Times New Roman"/>
                <w:color w:val="000000"/>
                <w:sz w:val="20"/>
                <w:szCs w:val="20"/>
                <w:bdr w:val="none" w:sz="0" w:space="0" w:color="auto" w:frame="1"/>
                <w:lang w:val="uk-UA" w:eastAsia="uk-UA"/>
              </w:rPr>
              <w:t>8</w:t>
            </w:r>
          </w:p>
        </w:tc>
        <w:tc>
          <w:tcPr>
            <w:tcW w:w="0" w:type="auto"/>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4"/>
                <w:szCs w:val="24"/>
                <w:lang w:val="uk-UA" w:eastAsia="uk-UA"/>
              </w:rPr>
            </w:pPr>
            <w:r w:rsidRPr="0061258F">
              <w:rPr>
                <w:rFonts w:ascii="Times New Roman" w:eastAsia="Times New Roman" w:hAnsi="Times New Roman" w:cs="Times New Roman"/>
                <w:color w:val="000000"/>
                <w:sz w:val="20"/>
                <w:szCs w:val="20"/>
                <w:bdr w:val="none" w:sz="0" w:space="0" w:color="auto" w:frame="1"/>
                <w:lang w:val="uk-UA" w:eastAsia="uk-UA"/>
              </w:rPr>
              <w:t>9</w:t>
            </w:r>
          </w:p>
        </w:tc>
        <w:tc>
          <w:tcPr>
            <w:tcW w:w="0" w:type="auto"/>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4"/>
                <w:szCs w:val="24"/>
                <w:lang w:val="uk-UA" w:eastAsia="uk-UA"/>
              </w:rPr>
            </w:pPr>
            <w:r w:rsidRPr="0061258F">
              <w:rPr>
                <w:rFonts w:ascii="Times New Roman" w:eastAsia="Times New Roman" w:hAnsi="Times New Roman" w:cs="Times New Roman"/>
                <w:color w:val="000000"/>
                <w:sz w:val="20"/>
                <w:szCs w:val="20"/>
                <w:bdr w:val="none" w:sz="0" w:space="0" w:color="auto" w:frame="1"/>
                <w:lang w:val="uk-UA" w:eastAsia="uk-UA"/>
              </w:rPr>
              <w:t>10</w:t>
            </w:r>
          </w:p>
        </w:tc>
        <w:tc>
          <w:tcPr>
            <w:tcW w:w="0" w:type="auto"/>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4"/>
                <w:szCs w:val="24"/>
                <w:lang w:val="uk-UA" w:eastAsia="uk-UA"/>
              </w:rPr>
            </w:pPr>
            <w:r w:rsidRPr="0061258F">
              <w:rPr>
                <w:rFonts w:ascii="Times New Roman" w:eastAsia="Times New Roman" w:hAnsi="Times New Roman" w:cs="Times New Roman"/>
                <w:color w:val="000000"/>
                <w:sz w:val="20"/>
                <w:szCs w:val="20"/>
                <w:bdr w:val="none" w:sz="0" w:space="0" w:color="auto" w:frame="1"/>
                <w:lang w:val="uk-UA" w:eastAsia="uk-UA"/>
              </w:rPr>
              <w:t>11</w:t>
            </w:r>
          </w:p>
        </w:tc>
        <w:tc>
          <w:tcPr>
            <w:tcW w:w="0" w:type="auto"/>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4"/>
                <w:szCs w:val="24"/>
                <w:lang w:val="uk-UA" w:eastAsia="uk-UA"/>
              </w:rPr>
            </w:pPr>
            <w:r w:rsidRPr="0061258F">
              <w:rPr>
                <w:rFonts w:ascii="Times New Roman" w:eastAsia="Times New Roman" w:hAnsi="Times New Roman" w:cs="Times New Roman"/>
                <w:color w:val="000000"/>
                <w:sz w:val="20"/>
                <w:szCs w:val="20"/>
                <w:bdr w:val="none" w:sz="0" w:space="0" w:color="auto" w:frame="1"/>
                <w:lang w:val="uk-UA" w:eastAsia="uk-UA"/>
              </w:rPr>
              <w:t>12</w:t>
            </w:r>
          </w:p>
        </w:tc>
        <w:tc>
          <w:tcPr>
            <w:tcW w:w="0" w:type="auto"/>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4"/>
                <w:szCs w:val="24"/>
                <w:lang w:val="uk-UA" w:eastAsia="uk-UA"/>
              </w:rPr>
            </w:pPr>
            <w:r w:rsidRPr="0061258F">
              <w:rPr>
                <w:rFonts w:ascii="Times New Roman" w:eastAsia="Times New Roman" w:hAnsi="Times New Roman" w:cs="Times New Roman"/>
                <w:color w:val="000000"/>
                <w:sz w:val="20"/>
                <w:szCs w:val="20"/>
                <w:bdr w:val="none" w:sz="0" w:space="0" w:color="auto" w:frame="1"/>
                <w:lang w:val="uk-UA" w:eastAsia="uk-UA"/>
              </w:rPr>
              <w:t>13</w:t>
            </w:r>
          </w:p>
        </w:tc>
        <w:tc>
          <w:tcPr>
            <w:tcW w:w="0" w:type="auto"/>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4"/>
                <w:szCs w:val="24"/>
                <w:lang w:val="uk-UA" w:eastAsia="uk-UA"/>
              </w:rPr>
            </w:pPr>
            <w:r w:rsidRPr="0061258F">
              <w:rPr>
                <w:rFonts w:ascii="Times New Roman" w:eastAsia="Times New Roman" w:hAnsi="Times New Roman" w:cs="Times New Roman"/>
                <w:color w:val="000000"/>
                <w:sz w:val="20"/>
                <w:szCs w:val="20"/>
                <w:bdr w:val="none" w:sz="0" w:space="0" w:color="auto" w:frame="1"/>
                <w:lang w:val="uk-UA" w:eastAsia="uk-UA"/>
              </w:rPr>
              <w:t>14</w:t>
            </w:r>
          </w:p>
        </w:tc>
      </w:tr>
      <w:tr w:rsidR="00D342A0" w:rsidRPr="0061258F" w:rsidTr="000F412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D342A0" w:rsidRPr="0061258F" w:rsidRDefault="000F412A" w:rsidP="00D342A0">
            <w:pPr>
              <w:spacing w:after="0" w:line="240" w:lineRule="auto"/>
              <w:textAlignment w:val="baseline"/>
              <w:rPr>
                <w:rFonts w:ascii="Times New Roman" w:eastAsia="Times New Roman" w:hAnsi="Times New Roman" w:cs="Times New Roman"/>
                <w:sz w:val="24"/>
                <w:szCs w:val="24"/>
                <w:lang w:val="uk-UA" w:eastAsia="uk-UA"/>
              </w:rPr>
            </w:pPr>
            <w:r w:rsidRPr="0061258F">
              <w:rPr>
                <w:rFonts w:ascii="Times New Roman" w:eastAsia="Times New Roman" w:hAnsi="Times New Roman" w:cs="Times New Roman"/>
                <w:color w:val="000000"/>
                <w:sz w:val="20"/>
                <w:szCs w:val="20"/>
                <w:bdr w:val="none" w:sz="0" w:space="0" w:color="auto" w:frame="1"/>
                <w:lang w:val="uk-UA" w:eastAsia="uk-UA"/>
              </w:rPr>
              <w:t>Дніпропетровська</w:t>
            </w:r>
          </w:p>
        </w:tc>
        <w:tc>
          <w:tcPr>
            <w:tcW w:w="734" w:type="dxa"/>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4"/>
                <w:szCs w:val="24"/>
                <w:lang w:val="uk-UA" w:eastAsia="uk-UA"/>
              </w:rPr>
            </w:pPr>
            <w:r w:rsidRPr="0061258F">
              <w:rPr>
                <w:rFonts w:ascii="Times New Roman" w:eastAsia="Times New Roman" w:hAnsi="Times New Roman" w:cs="Times New Roman"/>
                <w:color w:val="000000"/>
                <w:sz w:val="20"/>
                <w:szCs w:val="20"/>
                <w:bdr w:val="none" w:sz="0" w:space="0" w:color="auto" w:frame="1"/>
                <w:lang w:val="uk-UA" w:eastAsia="uk-UA"/>
              </w:rPr>
              <w:t>11,6</w:t>
            </w:r>
          </w:p>
        </w:tc>
        <w:tc>
          <w:tcPr>
            <w:tcW w:w="0" w:type="auto"/>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4"/>
                <w:szCs w:val="24"/>
                <w:lang w:val="uk-UA" w:eastAsia="uk-UA"/>
              </w:rPr>
            </w:pPr>
            <w:r w:rsidRPr="0061258F">
              <w:rPr>
                <w:rFonts w:ascii="Times New Roman" w:eastAsia="Times New Roman" w:hAnsi="Times New Roman" w:cs="Times New Roman"/>
                <w:color w:val="000000"/>
                <w:sz w:val="20"/>
                <w:szCs w:val="20"/>
                <w:bdr w:val="none" w:sz="0" w:space="0" w:color="auto" w:frame="1"/>
                <w:lang w:val="uk-UA" w:eastAsia="uk-UA"/>
              </w:rPr>
              <w:t>1,7</w:t>
            </w:r>
          </w:p>
        </w:tc>
        <w:tc>
          <w:tcPr>
            <w:tcW w:w="0" w:type="auto"/>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4"/>
                <w:szCs w:val="24"/>
                <w:lang w:val="uk-UA" w:eastAsia="uk-UA"/>
              </w:rPr>
            </w:pPr>
            <w:r w:rsidRPr="0061258F">
              <w:rPr>
                <w:rFonts w:ascii="Times New Roman" w:eastAsia="Times New Roman" w:hAnsi="Times New Roman" w:cs="Times New Roman"/>
                <w:color w:val="000000"/>
                <w:sz w:val="20"/>
                <w:szCs w:val="20"/>
                <w:bdr w:val="none" w:sz="0" w:space="0" w:color="auto" w:frame="1"/>
                <w:lang w:val="uk-UA" w:eastAsia="uk-UA"/>
              </w:rPr>
              <w:t>9,9</w:t>
            </w:r>
          </w:p>
        </w:tc>
        <w:tc>
          <w:tcPr>
            <w:tcW w:w="0" w:type="auto"/>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4"/>
                <w:szCs w:val="24"/>
                <w:lang w:val="uk-UA" w:eastAsia="uk-UA"/>
              </w:rPr>
            </w:pPr>
            <w:r w:rsidRPr="0061258F">
              <w:rPr>
                <w:rFonts w:ascii="Times New Roman" w:eastAsia="Times New Roman" w:hAnsi="Times New Roman" w:cs="Times New Roman"/>
                <w:color w:val="000000"/>
                <w:sz w:val="20"/>
                <w:szCs w:val="20"/>
                <w:bdr w:val="none" w:sz="0" w:space="0" w:color="auto" w:frame="1"/>
                <w:lang w:val="uk-UA" w:eastAsia="uk-UA"/>
              </w:rPr>
              <w:t>10,2/68,6</w:t>
            </w:r>
          </w:p>
        </w:tc>
        <w:tc>
          <w:tcPr>
            <w:tcW w:w="0" w:type="auto"/>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4"/>
                <w:szCs w:val="24"/>
                <w:lang w:val="uk-UA" w:eastAsia="uk-UA"/>
              </w:rPr>
            </w:pPr>
            <w:r w:rsidRPr="0061258F">
              <w:rPr>
                <w:rFonts w:ascii="Times New Roman" w:eastAsia="Times New Roman" w:hAnsi="Times New Roman" w:cs="Times New Roman"/>
                <w:color w:val="000000"/>
                <w:sz w:val="20"/>
                <w:szCs w:val="20"/>
                <w:bdr w:val="none" w:sz="0" w:space="0" w:color="auto" w:frame="1"/>
                <w:lang w:val="uk-UA" w:eastAsia="uk-UA"/>
              </w:rPr>
              <w:t>6,6</w:t>
            </w:r>
          </w:p>
        </w:tc>
        <w:tc>
          <w:tcPr>
            <w:tcW w:w="0" w:type="auto"/>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4"/>
                <w:szCs w:val="24"/>
                <w:lang w:val="uk-UA" w:eastAsia="uk-UA"/>
              </w:rPr>
            </w:pPr>
            <w:r w:rsidRPr="0061258F">
              <w:rPr>
                <w:rFonts w:ascii="Times New Roman" w:eastAsia="Times New Roman" w:hAnsi="Times New Roman" w:cs="Times New Roman"/>
                <w:color w:val="000000"/>
                <w:sz w:val="20"/>
                <w:szCs w:val="20"/>
                <w:bdr w:val="none" w:sz="0" w:space="0" w:color="auto" w:frame="1"/>
                <w:lang w:val="uk-UA" w:eastAsia="uk-UA"/>
              </w:rPr>
              <w:t>2,6</w:t>
            </w:r>
          </w:p>
        </w:tc>
        <w:tc>
          <w:tcPr>
            <w:tcW w:w="0" w:type="auto"/>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4"/>
                <w:szCs w:val="24"/>
                <w:lang w:val="uk-UA" w:eastAsia="uk-UA"/>
              </w:rPr>
            </w:pPr>
            <w:r w:rsidRPr="0061258F">
              <w:rPr>
                <w:rFonts w:ascii="Times New Roman" w:eastAsia="Times New Roman" w:hAnsi="Times New Roman" w:cs="Times New Roman"/>
                <w:color w:val="000000"/>
                <w:sz w:val="20"/>
                <w:szCs w:val="20"/>
                <w:bdr w:val="none" w:sz="0" w:space="0" w:color="auto" w:frame="1"/>
                <w:lang w:val="uk-UA" w:eastAsia="uk-UA"/>
              </w:rPr>
              <w:t>1</w:t>
            </w:r>
          </w:p>
        </w:tc>
        <w:tc>
          <w:tcPr>
            <w:tcW w:w="0" w:type="auto"/>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4"/>
                <w:szCs w:val="24"/>
                <w:lang w:val="uk-UA" w:eastAsia="uk-UA"/>
              </w:rPr>
            </w:pPr>
            <w:r w:rsidRPr="0061258F">
              <w:rPr>
                <w:rFonts w:ascii="Times New Roman" w:eastAsia="Times New Roman" w:hAnsi="Times New Roman" w:cs="Times New Roman"/>
                <w:color w:val="000000"/>
                <w:sz w:val="20"/>
                <w:szCs w:val="20"/>
                <w:bdr w:val="none" w:sz="0" w:space="0" w:color="auto" w:frame="1"/>
                <w:lang w:val="uk-UA" w:eastAsia="uk-UA"/>
              </w:rPr>
              <w:t>2,6/17,2</w:t>
            </w:r>
          </w:p>
        </w:tc>
        <w:tc>
          <w:tcPr>
            <w:tcW w:w="0" w:type="auto"/>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4"/>
                <w:szCs w:val="24"/>
                <w:lang w:val="uk-UA" w:eastAsia="uk-UA"/>
              </w:rPr>
            </w:pPr>
            <w:r w:rsidRPr="0061258F">
              <w:rPr>
                <w:rFonts w:ascii="Times New Roman" w:eastAsia="Times New Roman" w:hAnsi="Times New Roman" w:cs="Times New Roman"/>
                <w:color w:val="000000"/>
                <w:sz w:val="20"/>
                <w:szCs w:val="20"/>
                <w:bdr w:val="none" w:sz="0" w:space="0" w:color="auto" w:frame="1"/>
                <w:lang w:val="uk-UA" w:eastAsia="uk-UA"/>
              </w:rPr>
              <w:t>1,7</w:t>
            </w:r>
          </w:p>
        </w:tc>
        <w:tc>
          <w:tcPr>
            <w:tcW w:w="0" w:type="auto"/>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4"/>
                <w:szCs w:val="24"/>
                <w:lang w:val="uk-UA" w:eastAsia="uk-UA"/>
              </w:rPr>
            </w:pPr>
            <w:r w:rsidRPr="0061258F">
              <w:rPr>
                <w:rFonts w:ascii="Times New Roman" w:eastAsia="Times New Roman" w:hAnsi="Times New Roman" w:cs="Times New Roman"/>
                <w:color w:val="000000"/>
                <w:sz w:val="20"/>
                <w:szCs w:val="20"/>
                <w:bdr w:val="none" w:sz="0" w:space="0" w:color="auto" w:frame="1"/>
                <w:lang w:val="uk-UA" w:eastAsia="uk-UA"/>
              </w:rPr>
              <w:t>0,6</w:t>
            </w:r>
          </w:p>
        </w:tc>
        <w:tc>
          <w:tcPr>
            <w:tcW w:w="0" w:type="auto"/>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4"/>
                <w:szCs w:val="24"/>
                <w:lang w:val="uk-UA" w:eastAsia="uk-UA"/>
              </w:rPr>
            </w:pPr>
            <w:r w:rsidRPr="0061258F">
              <w:rPr>
                <w:rFonts w:ascii="Times New Roman" w:eastAsia="Times New Roman" w:hAnsi="Times New Roman" w:cs="Times New Roman"/>
                <w:color w:val="000000"/>
                <w:sz w:val="20"/>
                <w:szCs w:val="20"/>
                <w:bdr w:val="none" w:sz="0" w:space="0" w:color="auto" w:frame="1"/>
                <w:lang w:val="uk-UA" w:eastAsia="uk-UA"/>
              </w:rPr>
              <w:t>0,3</w:t>
            </w:r>
          </w:p>
        </w:tc>
        <w:tc>
          <w:tcPr>
            <w:tcW w:w="0" w:type="auto"/>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4"/>
                <w:szCs w:val="24"/>
                <w:lang w:val="uk-UA" w:eastAsia="uk-UA"/>
              </w:rPr>
            </w:pPr>
            <w:r w:rsidRPr="0061258F">
              <w:rPr>
                <w:rFonts w:ascii="Times New Roman" w:eastAsia="Times New Roman" w:hAnsi="Times New Roman" w:cs="Times New Roman"/>
                <w:color w:val="000000"/>
                <w:sz w:val="20"/>
                <w:szCs w:val="20"/>
                <w:bdr w:val="none" w:sz="0" w:space="0" w:color="auto" w:frame="1"/>
                <w:lang w:val="uk-UA" w:eastAsia="uk-UA"/>
              </w:rPr>
              <w:t>30,4</w:t>
            </w:r>
          </w:p>
        </w:tc>
        <w:tc>
          <w:tcPr>
            <w:tcW w:w="0" w:type="auto"/>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center"/>
              <w:textAlignment w:val="baseline"/>
              <w:rPr>
                <w:rFonts w:ascii="Times New Roman" w:eastAsia="Times New Roman" w:hAnsi="Times New Roman" w:cs="Times New Roman"/>
                <w:sz w:val="24"/>
                <w:szCs w:val="24"/>
                <w:lang w:val="uk-UA" w:eastAsia="uk-UA"/>
              </w:rPr>
            </w:pPr>
            <w:r w:rsidRPr="0061258F">
              <w:rPr>
                <w:rFonts w:ascii="Times New Roman" w:eastAsia="Times New Roman" w:hAnsi="Times New Roman" w:cs="Times New Roman"/>
                <w:color w:val="000000"/>
                <w:sz w:val="20"/>
                <w:szCs w:val="20"/>
                <w:bdr w:val="none" w:sz="0" w:space="0" w:color="auto" w:frame="1"/>
                <w:lang w:val="uk-UA" w:eastAsia="uk-UA"/>
              </w:rPr>
              <w:t>2</w:t>
            </w:r>
          </w:p>
        </w:tc>
      </w:tr>
    </w:tbl>
    <w:p w:rsidR="00D342A0" w:rsidRPr="0061258F" w:rsidRDefault="00D342A0" w:rsidP="00D342A0">
      <w:pPr>
        <w:spacing w:after="0" w:line="240" w:lineRule="auto"/>
        <w:jc w:val="both"/>
        <w:rPr>
          <w:rFonts w:ascii="Times New Roman" w:eastAsia="Times New Roman" w:hAnsi="Times New Roman" w:cs="Times New Roman"/>
          <w:sz w:val="28"/>
          <w:szCs w:val="20"/>
          <w:lang w:val="uk-UA"/>
        </w:rPr>
      </w:pP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sz w:val="28"/>
          <w:szCs w:val="28"/>
          <w:lang w:val="uk-UA" w:eastAsia="uk-UA"/>
        </w:rPr>
        <w:t>Кількість обробок за зимовий період для боротьби із ожеледицею (N2) визначається за формулою:</w:t>
      </w:r>
    </w:p>
    <w:p w:rsidR="00D342A0" w:rsidRPr="0061258F" w:rsidRDefault="00D342A0" w:rsidP="00D342A0">
      <w:pPr>
        <w:spacing w:after="0" w:line="240" w:lineRule="auto"/>
        <w:ind w:firstLine="450"/>
        <w:jc w:val="both"/>
        <w:rPr>
          <w:rFonts w:ascii="Times New Roman" w:eastAsia="Times New Roman" w:hAnsi="Times New Roman" w:cs="Times New Roman"/>
          <w:sz w:val="28"/>
          <w:szCs w:val="28"/>
          <w:lang w:val="uk-UA" w:eastAsia="uk-UA"/>
        </w:rPr>
      </w:pPr>
    </w:p>
    <w:p w:rsidR="00D342A0" w:rsidRPr="0061258F" w:rsidRDefault="00D342A0" w:rsidP="00D342A0">
      <w:pPr>
        <w:spacing w:after="0" w:line="240" w:lineRule="auto"/>
        <w:ind w:firstLine="450"/>
        <w:jc w:val="center"/>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sz w:val="28"/>
          <w:szCs w:val="28"/>
          <w:lang w:val="uk-UA" w:eastAsia="uk-UA"/>
        </w:rPr>
        <w:t>N2 =  (</w:t>
      </w:r>
      <w:proofErr w:type="spellStart"/>
      <w:r w:rsidRPr="0061258F">
        <w:rPr>
          <w:rFonts w:ascii="Times New Roman" w:eastAsia="Times New Roman" w:hAnsi="Times New Roman" w:cs="Times New Roman"/>
          <w:sz w:val="28"/>
          <w:szCs w:val="28"/>
          <w:lang w:val="uk-UA" w:eastAsia="uk-UA"/>
        </w:rPr>
        <w:t>Nm</w:t>
      </w:r>
      <w:proofErr w:type="spellEnd"/>
      <w:r w:rsidRPr="0061258F">
        <w:rPr>
          <w:rFonts w:ascii="Times New Roman" w:eastAsia="Times New Roman" w:hAnsi="Times New Roman" w:cs="Times New Roman"/>
          <w:sz w:val="28"/>
          <w:szCs w:val="28"/>
          <w:lang w:val="uk-UA" w:eastAsia="uk-UA"/>
        </w:rPr>
        <w:t xml:space="preserve"> + </w:t>
      </w:r>
      <w:proofErr w:type="spellStart"/>
      <w:r w:rsidRPr="0061258F">
        <w:rPr>
          <w:rFonts w:ascii="Times New Roman" w:eastAsia="Times New Roman" w:hAnsi="Times New Roman" w:cs="Times New Roman"/>
          <w:sz w:val="28"/>
          <w:szCs w:val="28"/>
          <w:lang w:val="uk-UA" w:eastAsia="uk-UA"/>
        </w:rPr>
        <w:t>Nb</w:t>
      </w:r>
      <w:proofErr w:type="spellEnd"/>
      <w:r w:rsidRPr="0061258F">
        <w:rPr>
          <w:rFonts w:ascii="Times New Roman" w:eastAsia="Times New Roman" w:hAnsi="Times New Roman" w:cs="Times New Roman"/>
          <w:sz w:val="28"/>
          <w:szCs w:val="28"/>
          <w:lang w:val="uk-UA" w:eastAsia="uk-UA"/>
        </w:rPr>
        <w:t xml:space="preserve"> * 2) *(1 + </w:t>
      </w:r>
      <w:proofErr w:type="spellStart"/>
      <w:r w:rsidRPr="0061258F">
        <w:rPr>
          <w:rFonts w:ascii="Times New Roman" w:eastAsia="Times New Roman" w:hAnsi="Times New Roman" w:cs="Times New Roman"/>
          <w:sz w:val="28"/>
          <w:szCs w:val="28"/>
          <w:lang w:val="uk-UA" w:eastAsia="uk-UA"/>
        </w:rPr>
        <w:t>tc</w:t>
      </w:r>
      <w:proofErr w:type="spellEnd"/>
      <w:r w:rsidRPr="0061258F">
        <w:rPr>
          <w:rFonts w:ascii="Times New Roman" w:eastAsia="Times New Roman" w:hAnsi="Times New Roman" w:cs="Times New Roman"/>
          <w:sz w:val="28"/>
          <w:szCs w:val="28"/>
          <w:lang w:val="uk-UA" w:eastAsia="uk-UA"/>
        </w:rPr>
        <w:t xml:space="preserve"> / </w:t>
      </w:r>
      <w:proofErr w:type="spellStart"/>
      <w:r w:rsidRPr="0061258F">
        <w:rPr>
          <w:rFonts w:ascii="Times New Roman" w:eastAsia="Times New Roman" w:hAnsi="Times New Roman" w:cs="Times New Roman"/>
          <w:sz w:val="28"/>
          <w:szCs w:val="28"/>
          <w:lang w:val="uk-UA" w:eastAsia="uk-UA"/>
        </w:rPr>
        <w:t>tq</w:t>
      </w:r>
      <w:proofErr w:type="spellEnd"/>
      <w:r w:rsidRPr="0061258F">
        <w:rPr>
          <w:rFonts w:ascii="Times New Roman" w:eastAsia="Times New Roman" w:hAnsi="Times New Roman" w:cs="Times New Roman"/>
          <w:sz w:val="28"/>
          <w:szCs w:val="28"/>
          <w:lang w:val="uk-UA" w:eastAsia="uk-UA"/>
        </w:rPr>
        <w:t>)</w:t>
      </w:r>
      <w:r w:rsidRPr="0061258F">
        <w:rPr>
          <w:rFonts w:ascii="Times New Roman" w:eastAsia="Times New Roman" w:hAnsi="Times New Roman" w:cs="Times New Roman"/>
          <w:sz w:val="28"/>
          <w:szCs w:val="28"/>
          <w:lang w:val="uk-UA" w:eastAsia="uk-UA"/>
        </w:rPr>
        <w:tab/>
      </w:r>
      <w:r w:rsidRPr="0061258F">
        <w:rPr>
          <w:rFonts w:ascii="Times New Roman" w:eastAsia="Times New Roman" w:hAnsi="Times New Roman" w:cs="Times New Roman"/>
          <w:sz w:val="28"/>
          <w:szCs w:val="28"/>
          <w:lang w:val="uk-UA" w:eastAsia="uk-UA"/>
        </w:rPr>
        <w:tab/>
      </w:r>
      <w:r w:rsidRPr="0061258F">
        <w:rPr>
          <w:rFonts w:ascii="Times New Roman" w:eastAsia="Times New Roman" w:hAnsi="Times New Roman" w:cs="Times New Roman"/>
          <w:sz w:val="28"/>
          <w:szCs w:val="28"/>
          <w:lang w:val="uk-UA" w:eastAsia="uk-UA"/>
        </w:rPr>
        <w:tab/>
      </w:r>
      <w:r w:rsidRPr="0061258F">
        <w:rPr>
          <w:rFonts w:ascii="Times New Roman" w:eastAsia="Times New Roman" w:hAnsi="Times New Roman" w:cs="Times New Roman"/>
          <w:sz w:val="28"/>
          <w:szCs w:val="28"/>
          <w:lang w:val="uk-UA" w:eastAsia="uk-UA"/>
        </w:rPr>
        <w:tab/>
        <w:t>(4.16),</w:t>
      </w:r>
    </w:p>
    <w:p w:rsidR="00D342A0" w:rsidRPr="0061258F" w:rsidRDefault="00D342A0" w:rsidP="00D342A0">
      <w:pPr>
        <w:spacing w:after="0" w:line="240" w:lineRule="auto"/>
        <w:ind w:firstLine="450"/>
        <w:jc w:val="both"/>
        <w:rPr>
          <w:rFonts w:ascii="Times New Roman" w:eastAsia="Times New Roman" w:hAnsi="Times New Roman" w:cs="Times New Roman"/>
          <w:lang w:val="uk-UA" w:eastAsia="uk-UA"/>
        </w:rPr>
      </w:pPr>
    </w:p>
    <w:p w:rsidR="00D342A0" w:rsidRPr="0061258F" w:rsidRDefault="00D342A0" w:rsidP="00D342A0">
      <w:pPr>
        <w:spacing w:after="0" w:line="240" w:lineRule="auto"/>
        <w:jc w:val="both"/>
        <w:rPr>
          <w:rFonts w:ascii="Times New Roman" w:eastAsia="Times New Roman" w:hAnsi="Times New Roman" w:cs="Times New Roman"/>
          <w:i/>
          <w:lang w:val="uk-UA" w:eastAsia="uk-UA"/>
        </w:rPr>
      </w:pPr>
      <w:r w:rsidRPr="0061258F">
        <w:rPr>
          <w:rFonts w:ascii="Times New Roman" w:eastAsia="Times New Roman" w:hAnsi="Times New Roman" w:cs="Times New Roman"/>
          <w:i/>
          <w:lang w:val="uk-UA" w:eastAsia="uk-UA"/>
        </w:rPr>
        <w:t>де</w:t>
      </w:r>
    </w:p>
    <w:p w:rsidR="00D342A0" w:rsidRPr="0061258F" w:rsidRDefault="00D342A0" w:rsidP="00D342A0">
      <w:pPr>
        <w:spacing w:after="0" w:line="240" w:lineRule="auto"/>
        <w:ind w:left="993"/>
        <w:jc w:val="both"/>
        <w:rPr>
          <w:rFonts w:ascii="Times New Roman" w:eastAsia="Times New Roman" w:hAnsi="Times New Roman" w:cs="Times New Roman"/>
          <w:i/>
          <w:lang w:val="uk-UA" w:eastAsia="uk-UA"/>
        </w:rPr>
      </w:pPr>
      <w:proofErr w:type="spellStart"/>
      <w:r w:rsidRPr="0061258F">
        <w:rPr>
          <w:rFonts w:ascii="Times New Roman" w:eastAsia="Times New Roman" w:hAnsi="Times New Roman" w:cs="Times New Roman"/>
          <w:i/>
          <w:lang w:val="uk-UA" w:eastAsia="uk-UA"/>
        </w:rPr>
        <w:t>Nm</w:t>
      </w:r>
      <w:proofErr w:type="spellEnd"/>
      <w:r w:rsidRPr="0061258F">
        <w:rPr>
          <w:rFonts w:ascii="Times New Roman" w:eastAsia="Times New Roman" w:hAnsi="Times New Roman" w:cs="Times New Roman"/>
          <w:i/>
          <w:lang w:val="uk-UA" w:eastAsia="uk-UA"/>
        </w:rPr>
        <w:t xml:space="preserve"> - середня за зимовий сезон кількість випадків ожеледиці тривалістю до трьох годин  за усередненими даними гідрометеорологічної служби;</w:t>
      </w:r>
    </w:p>
    <w:p w:rsidR="00D342A0" w:rsidRPr="0061258F" w:rsidRDefault="00D342A0" w:rsidP="00D342A0">
      <w:pPr>
        <w:spacing w:after="0" w:line="240" w:lineRule="auto"/>
        <w:ind w:left="993"/>
        <w:jc w:val="both"/>
        <w:rPr>
          <w:rFonts w:ascii="Times New Roman" w:eastAsia="Times New Roman" w:hAnsi="Times New Roman" w:cs="Times New Roman"/>
          <w:i/>
          <w:lang w:val="uk-UA" w:eastAsia="uk-UA"/>
        </w:rPr>
      </w:pPr>
      <w:proofErr w:type="spellStart"/>
      <w:r w:rsidRPr="0061258F">
        <w:rPr>
          <w:rFonts w:ascii="Times New Roman" w:eastAsia="Times New Roman" w:hAnsi="Times New Roman" w:cs="Times New Roman"/>
          <w:i/>
          <w:lang w:val="uk-UA" w:eastAsia="uk-UA"/>
        </w:rPr>
        <w:t>Nb</w:t>
      </w:r>
      <w:proofErr w:type="spellEnd"/>
      <w:r w:rsidRPr="0061258F">
        <w:rPr>
          <w:rFonts w:ascii="Times New Roman" w:eastAsia="Times New Roman" w:hAnsi="Times New Roman" w:cs="Times New Roman"/>
          <w:i/>
          <w:lang w:val="uk-UA" w:eastAsia="uk-UA"/>
        </w:rPr>
        <w:t xml:space="preserve"> - середня за зимовий сезон кількість випадків ожеледиці тривалістю  понад три години  за усередненими даними гідрометеорологічної служби;</w:t>
      </w:r>
    </w:p>
    <w:p w:rsidR="00D342A0" w:rsidRPr="0061258F" w:rsidRDefault="00D342A0" w:rsidP="00D342A0">
      <w:pPr>
        <w:spacing w:after="0" w:line="240" w:lineRule="auto"/>
        <w:ind w:left="993"/>
        <w:jc w:val="both"/>
        <w:rPr>
          <w:rFonts w:ascii="Times New Roman" w:eastAsia="Times New Roman" w:hAnsi="Times New Roman" w:cs="Times New Roman"/>
          <w:i/>
          <w:lang w:val="uk-UA" w:eastAsia="uk-UA"/>
        </w:rPr>
      </w:pPr>
      <w:proofErr w:type="spellStart"/>
      <w:r w:rsidRPr="0061258F">
        <w:rPr>
          <w:rFonts w:ascii="Times New Roman" w:eastAsia="Times New Roman" w:hAnsi="Times New Roman" w:cs="Times New Roman"/>
          <w:i/>
          <w:lang w:val="uk-UA" w:eastAsia="uk-UA"/>
        </w:rPr>
        <w:t>tс</w:t>
      </w:r>
      <w:proofErr w:type="spellEnd"/>
      <w:r w:rsidRPr="0061258F">
        <w:rPr>
          <w:rFonts w:ascii="Times New Roman" w:eastAsia="Times New Roman" w:hAnsi="Times New Roman" w:cs="Times New Roman"/>
          <w:i/>
          <w:lang w:val="uk-UA" w:eastAsia="uk-UA"/>
        </w:rPr>
        <w:t xml:space="preserve"> - середня тривалість снігопадів, години;</w:t>
      </w:r>
    </w:p>
    <w:p w:rsidR="00D342A0" w:rsidRPr="0061258F" w:rsidRDefault="00D342A0" w:rsidP="00D342A0">
      <w:pPr>
        <w:spacing w:after="0" w:line="240" w:lineRule="auto"/>
        <w:ind w:left="993"/>
        <w:jc w:val="both"/>
        <w:rPr>
          <w:rFonts w:ascii="Times New Roman" w:eastAsia="Times New Roman" w:hAnsi="Times New Roman" w:cs="Times New Roman"/>
          <w:i/>
          <w:lang w:val="uk-UA" w:eastAsia="uk-UA"/>
        </w:rPr>
      </w:pPr>
      <w:proofErr w:type="spellStart"/>
      <w:r w:rsidRPr="0061258F">
        <w:rPr>
          <w:rFonts w:ascii="Times New Roman" w:eastAsia="Times New Roman" w:hAnsi="Times New Roman" w:cs="Times New Roman"/>
          <w:i/>
          <w:lang w:val="uk-UA" w:eastAsia="uk-UA"/>
        </w:rPr>
        <w:t>tq</w:t>
      </w:r>
      <w:proofErr w:type="spellEnd"/>
      <w:r w:rsidRPr="0061258F">
        <w:rPr>
          <w:rFonts w:ascii="Times New Roman" w:eastAsia="Times New Roman" w:hAnsi="Times New Roman" w:cs="Times New Roman"/>
          <w:i/>
          <w:lang w:val="uk-UA" w:eastAsia="uk-UA"/>
        </w:rPr>
        <w:t xml:space="preserve"> - тривалість етапу обробки, передбачена технологією, години. </w:t>
      </w:r>
    </w:p>
    <w:p w:rsidR="00D342A0" w:rsidRPr="0061258F" w:rsidRDefault="00D342A0" w:rsidP="00D342A0">
      <w:pPr>
        <w:spacing w:after="0" w:line="240" w:lineRule="auto"/>
        <w:ind w:firstLine="450"/>
        <w:jc w:val="both"/>
        <w:rPr>
          <w:rFonts w:ascii="Times New Roman" w:eastAsia="Times New Roman" w:hAnsi="Times New Roman" w:cs="Times New Roman"/>
          <w:sz w:val="28"/>
          <w:szCs w:val="28"/>
          <w:lang w:val="uk-UA" w:eastAsia="uk-UA"/>
        </w:rPr>
      </w:pP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sz w:val="28"/>
          <w:szCs w:val="28"/>
          <w:lang w:val="uk-UA" w:eastAsia="uk-UA"/>
        </w:rPr>
        <w:t>Кількість обробок за зимовий період згідно з формулою</w:t>
      </w:r>
    </w:p>
    <w:p w:rsidR="00D342A0" w:rsidRPr="0061258F" w:rsidRDefault="00D342A0" w:rsidP="00D342A0">
      <w:pPr>
        <w:spacing w:after="0" w:line="240" w:lineRule="auto"/>
        <w:ind w:firstLine="450"/>
        <w:jc w:val="both"/>
        <w:rPr>
          <w:rFonts w:ascii="Times New Roman" w:eastAsia="Times New Roman" w:hAnsi="Times New Roman" w:cs="Times New Roman"/>
          <w:sz w:val="28"/>
          <w:szCs w:val="28"/>
          <w:lang w:val="uk-UA" w:eastAsia="uk-UA"/>
        </w:rPr>
      </w:pPr>
    </w:p>
    <w:p w:rsidR="00D342A0" w:rsidRPr="0061258F" w:rsidRDefault="00D342A0" w:rsidP="00D342A0">
      <w:pPr>
        <w:spacing w:after="0" w:line="240" w:lineRule="auto"/>
        <w:ind w:firstLine="708"/>
        <w:jc w:val="center"/>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sz w:val="28"/>
          <w:szCs w:val="28"/>
          <w:lang w:val="uk-UA" w:eastAsia="uk-UA"/>
        </w:rPr>
        <w:t>N =  N1 + N2</w:t>
      </w:r>
      <w:r w:rsidRPr="0061258F">
        <w:rPr>
          <w:rFonts w:ascii="Times New Roman" w:eastAsia="Times New Roman" w:hAnsi="Times New Roman" w:cs="Times New Roman"/>
          <w:sz w:val="28"/>
          <w:szCs w:val="28"/>
          <w:lang w:val="uk-UA" w:eastAsia="uk-UA"/>
        </w:rPr>
        <w:tab/>
      </w:r>
      <w:r w:rsidRPr="0061258F">
        <w:rPr>
          <w:rFonts w:ascii="Times New Roman" w:eastAsia="Times New Roman" w:hAnsi="Times New Roman" w:cs="Times New Roman"/>
          <w:sz w:val="28"/>
          <w:szCs w:val="28"/>
          <w:lang w:val="uk-UA" w:eastAsia="uk-UA"/>
        </w:rPr>
        <w:tab/>
      </w:r>
      <w:r w:rsidRPr="0061258F">
        <w:rPr>
          <w:rFonts w:ascii="Times New Roman" w:eastAsia="Times New Roman" w:hAnsi="Times New Roman" w:cs="Times New Roman"/>
          <w:sz w:val="28"/>
          <w:szCs w:val="28"/>
          <w:lang w:val="uk-UA" w:eastAsia="uk-UA"/>
        </w:rPr>
        <w:tab/>
      </w:r>
      <w:r w:rsidRPr="0061258F">
        <w:rPr>
          <w:rFonts w:ascii="Times New Roman" w:eastAsia="Times New Roman" w:hAnsi="Times New Roman" w:cs="Times New Roman"/>
          <w:sz w:val="28"/>
          <w:szCs w:val="28"/>
          <w:lang w:val="uk-UA" w:eastAsia="uk-UA"/>
        </w:rPr>
        <w:tab/>
      </w:r>
      <w:r w:rsidRPr="0061258F">
        <w:rPr>
          <w:rFonts w:ascii="Times New Roman" w:eastAsia="Times New Roman" w:hAnsi="Times New Roman" w:cs="Times New Roman"/>
          <w:sz w:val="28"/>
          <w:szCs w:val="28"/>
          <w:lang w:val="uk-UA" w:eastAsia="uk-UA"/>
        </w:rPr>
        <w:tab/>
        <w:t>(4.17),</w:t>
      </w:r>
    </w:p>
    <w:p w:rsidR="00D342A0" w:rsidRPr="0061258F" w:rsidRDefault="00D342A0" w:rsidP="00D342A0">
      <w:pPr>
        <w:spacing w:after="0" w:line="240" w:lineRule="auto"/>
        <w:ind w:firstLine="450"/>
        <w:jc w:val="both"/>
        <w:rPr>
          <w:rFonts w:ascii="Times New Roman" w:eastAsia="Times New Roman" w:hAnsi="Times New Roman" w:cs="Times New Roman"/>
          <w:sz w:val="28"/>
          <w:szCs w:val="28"/>
          <w:lang w:val="uk-UA" w:eastAsia="uk-UA"/>
        </w:rPr>
      </w:pPr>
    </w:p>
    <w:p w:rsidR="00D342A0" w:rsidRDefault="00D342A0" w:rsidP="008073D8">
      <w:pPr>
        <w:spacing w:after="0" w:line="240" w:lineRule="auto"/>
        <w:ind w:firstLine="993"/>
        <w:jc w:val="both"/>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sz w:val="28"/>
          <w:szCs w:val="28"/>
          <w:lang w:val="uk-UA" w:eastAsia="uk-UA"/>
        </w:rPr>
        <w:t>На підставі даних Таблиць 4.3.1, 4.3.2 та 4.3.5 кількість обробок території міста піщано-соляною сумішшю та реагентами наведена в Таблиці 4.3.11.</w:t>
      </w:r>
    </w:p>
    <w:p w:rsidR="0061258F" w:rsidRPr="0061258F" w:rsidRDefault="0061258F" w:rsidP="008073D8">
      <w:pPr>
        <w:spacing w:after="0" w:line="240" w:lineRule="auto"/>
        <w:ind w:firstLine="993"/>
        <w:jc w:val="both"/>
        <w:rPr>
          <w:rFonts w:ascii="Times New Roman" w:eastAsia="Times New Roman" w:hAnsi="Times New Roman" w:cs="Times New Roman"/>
          <w:b/>
          <w:sz w:val="28"/>
          <w:szCs w:val="28"/>
          <w:lang w:val="uk-UA"/>
        </w:rPr>
      </w:pPr>
    </w:p>
    <w:p w:rsidR="00D342A0" w:rsidRPr="0061258F" w:rsidRDefault="000F412A" w:rsidP="00D342A0">
      <w:pPr>
        <w:spacing w:after="0" w:line="240" w:lineRule="auto"/>
        <w:jc w:val="both"/>
        <w:rPr>
          <w:rFonts w:ascii="Times New Roman" w:eastAsia="Times New Roman" w:hAnsi="Times New Roman" w:cs="Times New Roman"/>
          <w:b/>
          <w:sz w:val="28"/>
          <w:szCs w:val="28"/>
          <w:lang w:val="uk-UA"/>
        </w:rPr>
      </w:pPr>
      <w:r w:rsidRPr="0061258F">
        <w:rPr>
          <w:rFonts w:ascii="Times New Roman" w:eastAsia="Times New Roman" w:hAnsi="Times New Roman" w:cs="Times New Roman"/>
          <w:b/>
          <w:sz w:val="28"/>
          <w:szCs w:val="28"/>
          <w:lang w:val="uk-UA"/>
        </w:rPr>
        <w:lastRenderedPageBreak/>
        <w:t>Таблиця 4.3.11</w:t>
      </w:r>
    </w:p>
    <w:p w:rsidR="00D342A0" w:rsidRPr="0061258F" w:rsidRDefault="00D342A0" w:rsidP="00D342A0">
      <w:pPr>
        <w:spacing w:after="0" w:line="240" w:lineRule="auto"/>
        <w:jc w:val="both"/>
        <w:rPr>
          <w:rFonts w:ascii="Times New Roman" w:eastAsia="Times New Roman" w:hAnsi="Times New Roman" w:cs="Times New Roman"/>
          <w:b/>
          <w:sz w:val="28"/>
          <w:szCs w:val="28"/>
          <w:lang w:val="uk-UA"/>
        </w:rPr>
      </w:pPr>
      <w:r w:rsidRPr="0061258F">
        <w:rPr>
          <w:rFonts w:ascii="Times New Roman" w:eastAsia="Times New Roman" w:hAnsi="Times New Roman" w:cs="Times New Roman"/>
          <w:b/>
          <w:sz w:val="28"/>
          <w:szCs w:val="28"/>
          <w:lang w:val="uk-UA"/>
        </w:rPr>
        <w:t>Кількість обробок за зимовий період</w:t>
      </w:r>
    </w:p>
    <w:p w:rsidR="00D342A0" w:rsidRPr="0061258F" w:rsidRDefault="00D342A0" w:rsidP="00D342A0">
      <w:pPr>
        <w:spacing w:after="0" w:line="240" w:lineRule="auto"/>
        <w:jc w:val="both"/>
        <w:rPr>
          <w:rFonts w:ascii="Times New Roman" w:eastAsia="Times New Roman" w:hAnsi="Times New Roman" w:cs="Times New Roman"/>
          <w:sz w:val="28"/>
          <w:szCs w:val="28"/>
          <w:lang w:val="uk-UA"/>
        </w:rPr>
      </w:pPr>
    </w:p>
    <w:tbl>
      <w:tblPr>
        <w:tblW w:w="5000" w:type="pct"/>
        <w:jc w:val="center"/>
        <w:tblLook w:val="04A0"/>
      </w:tblPr>
      <w:tblGrid>
        <w:gridCol w:w="5743"/>
        <w:gridCol w:w="2065"/>
        <w:gridCol w:w="1903"/>
      </w:tblGrid>
      <w:tr w:rsidR="00D342A0" w:rsidRPr="0061258F" w:rsidTr="00D342A0">
        <w:trPr>
          <w:jc w:val="center"/>
        </w:trPr>
        <w:tc>
          <w:tcPr>
            <w:tcW w:w="295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42A0" w:rsidRPr="0061258F" w:rsidRDefault="00D342A0" w:rsidP="00D342A0">
            <w:pPr>
              <w:spacing w:after="0" w:line="240" w:lineRule="auto"/>
              <w:jc w:val="center"/>
              <w:rPr>
                <w:rFonts w:ascii="Times New Roman" w:eastAsia="Times New Roman" w:hAnsi="Times New Roman" w:cs="Times New Roman"/>
                <w:bCs/>
                <w:sz w:val="28"/>
                <w:szCs w:val="28"/>
                <w:lang w:val="uk-UA"/>
              </w:rPr>
            </w:pPr>
            <w:r w:rsidRPr="0061258F">
              <w:rPr>
                <w:rFonts w:ascii="Times New Roman" w:eastAsia="Times New Roman" w:hAnsi="Times New Roman" w:cs="Times New Roman"/>
                <w:bCs/>
                <w:sz w:val="28"/>
                <w:szCs w:val="28"/>
                <w:lang w:val="uk-UA"/>
              </w:rPr>
              <w:t>Параметри розрахунків</w:t>
            </w:r>
          </w:p>
        </w:tc>
        <w:tc>
          <w:tcPr>
            <w:tcW w:w="2043" w:type="pct"/>
            <w:gridSpan w:val="2"/>
            <w:tcBorders>
              <w:top w:val="single" w:sz="4" w:space="0" w:color="auto"/>
              <w:left w:val="nil"/>
              <w:bottom w:val="single" w:sz="4" w:space="0" w:color="auto"/>
              <w:right w:val="single" w:sz="4" w:space="0" w:color="auto"/>
            </w:tcBorders>
            <w:shd w:val="clear" w:color="auto" w:fill="auto"/>
            <w:noWrap/>
            <w:vAlign w:val="center"/>
            <w:hideMark/>
          </w:tcPr>
          <w:p w:rsidR="00D342A0" w:rsidRPr="0061258F" w:rsidRDefault="00D342A0" w:rsidP="00D342A0">
            <w:pPr>
              <w:spacing w:after="0" w:line="240" w:lineRule="auto"/>
              <w:jc w:val="center"/>
              <w:rPr>
                <w:rFonts w:ascii="Times New Roman" w:eastAsia="Times New Roman" w:hAnsi="Times New Roman" w:cs="Times New Roman"/>
                <w:bCs/>
                <w:sz w:val="28"/>
                <w:szCs w:val="28"/>
                <w:lang w:val="uk-UA"/>
              </w:rPr>
            </w:pPr>
            <w:r w:rsidRPr="0061258F">
              <w:rPr>
                <w:rFonts w:ascii="Times New Roman" w:eastAsia="Times New Roman" w:hAnsi="Times New Roman" w:cs="Times New Roman"/>
                <w:bCs/>
                <w:sz w:val="28"/>
                <w:szCs w:val="28"/>
                <w:lang w:val="uk-UA"/>
              </w:rPr>
              <w:t>Види обробки</w:t>
            </w:r>
          </w:p>
        </w:tc>
      </w:tr>
      <w:tr w:rsidR="00D342A0" w:rsidRPr="0061258F" w:rsidTr="00D342A0">
        <w:trPr>
          <w:jc w:val="center"/>
        </w:trPr>
        <w:tc>
          <w:tcPr>
            <w:tcW w:w="2957" w:type="pct"/>
            <w:vMerge/>
            <w:tcBorders>
              <w:top w:val="single" w:sz="4" w:space="0" w:color="auto"/>
              <w:left w:val="single" w:sz="4" w:space="0" w:color="auto"/>
              <w:bottom w:val="single" w:sz="4" w:space="0" w:color="auto"/>
              <w:right w:val="single" w:sz="4" w:space="0" w:color="auto"/>
            </w:tcBorders>
            <w:vAlign w:val="center"/>
            <w:hideMark/>
          </w:tcPr>
          <w:p w:rsidR="00D342A0" w:rsidRPr="0061258F" w:rsidRDefault="00D342A0" w:rsidP="00D342A0">
            <w:pPr>
              <w:spacing w:after="0" w:line="240" w:lineRule="auto"/>
              <w:jc w:val="center"/>
              <w:rPr>
                <w:rFonts w:ascii="Times New Roman" w:eastAsia="Times New Roman" w:hAnsi="Times New Roman" w:cs="Times New Roman"/>
                <w:bCs/>
                <w:sz w:val="28"/>
                <w:szCs w:val="28"/>
                <w:lang w:val="uk-UA"/>
              </w:rPr>
            </w:pPr>
          </w:p>
        </w:tc>
        <w:tc>
          <w:tcPr>
            <w:tcW w:w="1063" w:type="pct"/>
            <w:tcBorders>
              <w:top w:val="nil"/>
              <w:left w:val="nil"/>
              <w:bottom w:val="single" w:sz="4" w:space="0" w:color="auto"/>
              <w:right w:val="single" w:sz="4" w:space="0" w:color="auto"/>
            </w:tcBorders>
            <w:shd w:val="clear" w:color="auto" w:fill="auto"/>
            <w:noWrap/>
            <w:vAlign w:val="center"/>
            <w:hideMark/>
          </w:tcPr>
          <w:p w:rsidR="00D342A0" w:rsidRPr="0061258F" w:rsidRDefault="00D342A0" w:rsidP="00D342A0">
            <w:pPr>
              <w:spacing w:after="0" w:line="240" w:lineRule="auto"/>
              <w:jc w:val="center"/>
              <w:rPr>
                <w:rFonts w:ascii="Times New Roman" w:eastAsia="Times New Roman" w:hAnsi="Times New Roman" w:cs="Times New Roman"/>
                <w:bCs/>
                <w:sz w:val="28"/>
                <w:szCs w:val="28"/>
                <w:lang w:val="uk-UA"/>
              </w:rPr>
            </w:pPr>
            <w:r w:rsidRPr="0061258F">
              <w:rPr>
                <w:rFonts w:ascii="Times New Roman" w:eastAsia="Times New Roman" w:hAnsi="Times New Roman" w:cs="Times New Roman"/>
                <w:bCs/>
                <w:sz w:val="28"/>
                <w:szCs w:val="28"/>
                <w:lang w:val="uk-UA"/>
              </w:rPr>
              <w:t>Ожеледиця</w:t>
            </w:r>
          </w:p>
        </w:tc>
        <w:tc>
          <w:tcPr>
            <w:tcW w:w="980" w:type="pct"/>
            <w:tcBorders>
              <w:top w:val="nil"/>
              <w:left w:val="nil"/>
              <w:bottom w:val="single" w:sz="4" w:space="0" w:color="auto"/>
              <w:right w:val="single" w:sz="4" w:space="0" w:color="auto"/>
            </w:tcBorders>
            <w:shd w:val="clear" w:color="auto" w:fill="auto"/>
            <w:noWrap/>
            <w:vAlign w:val="center"/>
            <w:hideMark/>
          </w:tcPr>
          <w:p w:rsidR="00D342A0" w:rsidRPr="0061258F" w:rsidRDefault="00D342A0" w:rsidP="00D342A0">
            <w:pPr>
              <w:spacing w:after="0" w:line="240" w:lineRule="auto"/>
              <w:jc w:val="center"/>
              <w:rPr>
                <w:rFonts w:ascii="Times New Roman" w:eastAsia="Times New Roman" w:hAnsi="Times New Roman" w:cs="Times New Roman"/>
                <w:bCs/>
                <w:sz w:val="28"/>
                <w:szCs w:val="28"/>
                <w:lang w:val="uk-UA"/>
              </w:rPr>
            </w:pPr>
            <w:r w:rsidRPr="0061258F">
              <w:rPr>
                <w:rFonts w:ascii="Times New Roman" w:eastAsia="Times New Roman" w:hAnsi="Times New Roman" w:cs="Times New Roman"/>
                <w:bCs/>
                <w:sz w:val="28"/>
                <w:szCs w:val="28"/>
                <w:lang w:val="uk-UA"/>
              </w:rPr>
              <w:t>Снігопади</w:t>
            </w:r>
          </w:p>
        </w:tc>
      </w:tr>
      <w:tr w:rsidR="006C44CB" w:rsidRPr="0061258F" w:rsidTr="00D342A0">
        <w:trPr>
          <w:jc w:val="center"/>
        </w:trPr>
        <w:tc>
          <w:tcPr>
            <w:tcW w:w="2957" w:type="pct"/>
            <w:tcBorders>
              <w:top w:val="nil"/>
              <w:left w:val="single" w:sz="4" w:space="0" w:color="auto"/>
              <w:bottom w:val="single" w:sz="4" w:space="0" w:color="auto"/>
              <w:right w:val="single" w:sz="4" w:space="0" w:color="auto"/>
            </w:tcBorders>
            <w:shd w:val="clear" w:color="auto" w:fill="auto"/>
            <w:noWrap/>
            <w:vAlign w:val="bottom"/>
            <w:hideMark/>
          </w:tcPr>
          <w:p w:rsidR="006C44CB" w:rsidRPr="0061258F" w:rsidRDefault="006C44CB" w:rsidP="00D342A0">
            <w:pPr>
              <w:spacing w:after="0" w:line="240" w:lineRule="auto"/>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Середня кількість випадків</w:t>
            </w:r>
          </w:p>
        </w:tc>
        <w:tc>
          <w:tcPr>
            <w:tcW w:w="1063" w:type="pct"/>
            <w:tcBorders>
              <w:top w:val="nil"/>
              <w:left w:val="nil"/>
              <w:bottom w:val="single" w:sz="4" w:space="0" w:color="auto"/>
              <w:right w:val="single" w:sz="4" w:space="0" w:color="auto"/>
            </w:tcBorders>
            <w:shd w:val="clear" w:color="auto" w:fill="auto"/>
            <w:noWrap/>
            <w:vAlign w:val="bottom"/>
            <w:hideMark/>
          </w:tcPr>
          <w:p w:rsidR="006C44CB" w:rsidRPr="00EC3170" w:rsidRDefault="006C44CB" w:rsidP="004646A9">
            <w:pPr>
              <w:spacing w:after="0" w:line="240" w:lineRule="auto"/>
              <w:jc w:val="center"/>
              <w:rPr>
                <w:rFonts w:ascii="Times New Roman" w:eastAsia="Times New Roman" w:hAnsi="Times New Roman" w:cs="Times New Roman"/>
                <w:sz w:val="28"/>
                <w:szCs w:val="28"/>
                <w:lang w:val="en-US"/>
              </w:rPr>
            </w:pPr>
            <w:r w:rsidRPr="00EC3170">
              <w:rPr>
                <w:rFonts w:ascii="Times New Roman" w:eastAsia="Times New Roman" w:hAnsi="Times New Roman" w:cs="Times New Roman"/>
                <w:sz w:val="28"/>
                <w:szCs w:val="28"/>
              </w:rPr>
              <w:t>11,6</w:t>
            </w:r>
          </w:p>
        </w:tc>
        <w:tc>
          <w:tcPr>
            <w:tcW w:w="980" w:type="pct"/>
            <w:tcBorders>
              <w:top w:val="nil"/>
              <w:left w:val="nil"/>
              <w:bottom w:val="single" w:sz="4" w:space="0" w:color="auto"/>
              <w:right w:val="single" w:sz="4" w:space="0" w:color="auto"/>
            </w:tcBorders>
            <w:shd w:val="clear" w:color="auto" w:fill="auto"/>
            <w:noWrap/>
            <w:vAlign w:val="bottom"/>
            <w:hideMark/>
          </w:tcPr>
          <w:p w:rsidR="006C44CB" w:rsidRPr="00EC3170" w:rsidRDefault="006C44CB" w:rsidP="004646A9">
            <w:pPr>
              <w:spacing w:after="0" w:line="240" w:lineRule="auto"/>
              <w:jc w:val="center"/>
              <w:rPr>
                <w:rFonts w:ascii="Times New Roman" w:eastAsia="Times New Roman" w:hAnsi="Times New Roman" w:cs="Times New Roman"/>
                <w:sz w:val="28"/>
                <w:szCs w:val="28"/>
              </w:rPr>
            </w:pPr>
            <w:r w:rsidRPr="00EC3170">
              <w:rPr>
                <w:rFonts w:ascii="Times New Roman" w:eastAsia="Times New Roman" w:hAnsi="Times New Roman" w:cs="Times New Roman"/>
                <w:sz w:val="28"/>
                <w:szCs w:val="28"/>
              </w:rPr>
              <w:t>6,4</w:t>
            </w:r>
          </w:p>
        </w:tc>
      </w:tr>
      <w:tr w:rsidR="006C44CB" w:rsidRPr="0061258F" w:rsidTr="00D342A0">
        <w:trPr>
          <w:jc w:val="center"/>
        </w:trPr>
        <w:tc>
          <w:tcPr>
            <w:tcW w:w="2957" w:type="pct"/>
            <w:tcBorders>
              <w:top w:val="nil"/>
              <w:left w:val="single" w:sz="4" w:space="0" w:color="auto"/>
              <w:bottom w:val="single" w:sz="4" w:space="0" w:color="auto"/>
              <w:right w:val="single" w:sz="4" w:space="0" w:color="auto"/>
            </w:tcBorders>
            <w:shd w:val="clear" w:color="auto" w:fill="auto"/>
            <w:noWrap/>
            <w:vAlign w:val="bottom"/>
            <w:hideMark/>
          </w:tcPr>
          <w:p w:rsidR="006C44CB" w:rsidRPr="0061258F" w:rsidRDefault="006C44CB" w:rsidP="00D342A0">
            <w:pPr>
              <w:spacing w:after="0" w:line="240" w:lineRule="auto"/>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Середня тривалість, год.</w:t>
            </w:r>
          </w:p>
        </w:tc>
        <w:tc>
          <w:tcPr>
            <w:tcW w:w="1063" w:type="pct"/>
            <w:tcBorders>
              <w:top w:val="nil"/>
              <w:left w:val="nil"/>
              <w:bottom w:val="single" w:sz="4" w:space="0" w:color="auto"/>
              <w:right w:val="single" w:sz="4" w:space="0" w:color="auto"/>
            </w:tcBorders>
            <w:shd w:val="clear" w:color="auto" w:fill="auto"/>
            <w:noWrap/>
            <w:vAlign w:val="bottom"/>
            <w:hideMark/>
          </w:tcPr>
          <w:p w:rsidR="006C44CB" w:rsidRPr="00EC3170" w:rsidRDefault="006C44CB" w:rsidP="004646A9">
            <w:pPr>
              <w:spacing w:after="0" w:line="240" w:lineRule="auto"/>
              <w:jc w:val="center"/>
              <w:rPr>
                <w:rFonts w:ascii="Times New Roman" w:eastAsia="Times New Roman" w:hAnsi="Times New Roman" w:cs="Times New Roman"/>
                <w:sz w:val="28"/>
                <w:szCs w:val="28"/>
              </w:rPr>
            </w:pPr>
            <w:r w:rsidRPr="00EC3170">
              <w:rPr>
                <w:rFonts w:ascii="Times New Roman" w:eastAsia="Times New Roman" w:hAnsi="Times New Roman" w:cs="Times New Roman"/>
                <w:sz w:val="28"/>
                <w:szCs w:val="28"/>
              </w:rPr>
              <w:t>5,8</w:t>
            </w:r>
          </w:p>
        </w:tc>
        <w:tc>
          <w:tcPr>
            <w:tcW w:w="980" w:type="pct"/>
            <w:tcBorders>
              <w:top w:val="nil"/>
              <w:left w:val="nil"/>
              <w:bottom w:val="single" w:sz="4" w:space="0" w:color="auto"/>
              <w:right w:val="single" w:sz="4" w:space="0" w:color="auto"/>
            </w:tcBorders>
            <w:shd w:val="clear" w:color="auto" w:fill="auto"/>
            <w:noWrap/>
            <w:vAlign w:val="bottom"/>
            <w:hideMark/>
          </w:tcPr>
          <w:p w:rsidR="006C44CB" w:rsidRPr="00EC3170" w:rsidRDefault="006C44CB" w:rsidP="004646A9">
            <w:pPr>
              <w:spacing w:after="0" w:line="240" w:lineRule="auto"/>
              <w:jc w:val="center"/>
              <w:rPr>
                <w:rFonts w:ascii="Times New Roman" w:eastAsia="Times New Roman" w:hAnsi="Times New Roman" w:cs="Times New Roman"/>
                <w:sz w:val="28"/>
                <w:szCs w:val="28"/>
              </w:rPr>
            </w:pPr>
            <w:r w:rsidRPr="00EC3170">
              <w:rPr>
                <w:rFonts w:ascii="Times New Roman" w:eastAsia="Times New Roman" w:hAnsi="Times New Roman" w:cs="Times New Roman"/>
                <w:sz w:val="28"/>
                <w:szCs w:val="28"/>
              </w:rPr>
              <w:t>6,7</w:t>
            </w:r>
          </w:p>
        </w:tc>
      </w:tr>
      <w:tr w:rsidR="006C44CB" w:rsidRPr="0061258F" w:rsidTr="00D342A0">
        <w:trPr>
          <w:jc w:val="center"/>
        </w:trPr>
        <w:tc>
          <w:tcPr>
            <w:tcW w:w="2957" w:type="pct"/>
            <w:tcBorders>
              <w:top w:val="nil"/>
              <w:left w:val="single" w:sz="4" w:space="0" w:color="auto"/>
              <w:bottom w:val="single" w:sz="4" w:space="0" w:color="auto"/>
              <w:right w:val="single" w:sz="4" w:space="0" w:color="auto"/>
            </w:tcBorders>
            <w:shd w:val="clear" w:color="auto" w:fill="auto"/>
            <w:noWrap/>
            <w:vAlign w:val="bottom"/>
            <w:hideMark/>
          </w:tcPr>
          <w:p w:rsidR="006C44CB" w:rsidRPr="0061258F" w:rsidRDefault="006C44CB" w:rsidP="00D342A0">
            <w:pPr>
              <w:spacing w:after="0" w:line="240" w:lineRule="auto"/>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Тривалість обробки ПСС, год.</w:t>
            </w:r>
          </w:p>
        </w:tc>
        <w:tc>
          <w:tcPr>
            <w:tcW w:w="1063" w:type="pct"/>
            <w:tcBorders>
              <w:top w:val="nil"/>
              <w:left w:val="nil"/>
              <w:bottom w:val="single" w:sz="4" w:space="0" w:color="auto"/>
              <w:right w:val="single" w:sz="4" w:space="0" w:color="auto"/>
            </w:tcBorders>
            <w:shd w:val="clear" w:color="auto" w:fill="auto"/>
            <w:noWrap/>
            <w:vAlign w:val="bottom"/>
            <w:hideMark/>
          </w:tcPr>
          <w:p w:rsidR="006C44CB" w:rsidRPr="00EC3170" w:rsidRDefault="006C44CB" w:rsidP="004646A9">
            <w:pPr>
              <w:spacing w:after="0" w:line="240" w:lineRule="auto"/>
              <w:jc w:val="center"/>
              <w:rPr>
                <w:rFonts w:ascii="Times New Roman" w:eastAsia="Times New Roman" w:hAnsi="Times New Roman" w:cs="Times New Roman"/>
                <w:sz w:val="28"/>
                <w:szCs w:val="28"/>
                <w:lang w:val="uk-UA"/>
              </w:rPr>
            </w:pPr>
            <w:r w:rsidRPr="00EC3170">
              <w:rPr>
                <w:rFonts w:ascii="Times New Roman" w:eastAsia="Times New Roman" w:hAnsi="Times New Roman" w:cs="Times New Roman"/>
                <w:sz w:val="28"/>
                <w:szCs w:val="28"/>
                <w:lang w:val="uk-UA"/>
              </w:rPr>
              <w:t>2,00</w:t>
            </w:r>
          </w:p>
        </w:tc>
        <w:tc>
          <w:tcPr>
            <w:tcW w:w="980" w:type="pct"/>
            <w:tcBorders>
              <w:top w:val="nil"/>
              <w:left w:val="nil"/>
              <w:bottom w:val="single" w:sz="4" w:space="0" w:color="auto"/>
              <w:right w:val="single" w:sz="4" w:space="0" w:color="auto"/>
            </w:tcBorders>
            <w:shd w:val="clear" w:color="auto" w:fill="auto"/>
            <w:noWrap/>
            <w:vAlign w:val="bottom"/>
            <w:hideMark/>
          </w:tcPr>
          <w:p w:rsidR="006C44CB" w:rsidRPr="00EC3170" w:rsidRDefault="006C44CB" w:rsidP="004646A9">
            <w:pPr>
              <w:spacing w:after="0" w:line="240" w:lineRule="auto"/>
              <w:jc w:val="center"/>
              <w:rPr>
                <w:rFonts w:ascii="Times New Roman" w:eastAsia="Times New Roman" w:hAnsi="Times New Roman" w:cs="Times New Roman"/>
                <w:sz w:val="28"/>
                <w:szCs w:val="28"/>
                <w:lang w:val="uk-UA"/>
              </w:rPr>
            </w:pPr>
            <w:r w:rsidRPr="00EC3170">
              <w:rPr>
                <w:rFonts w:ascii="Times New Roman" w:eastAsia="Times New Roman" w:hAnsi="Times New Roman" w:cs="Times New Roman"/>
                <w:sz w:val="28"/>
                <w:szCs w:val="28"/>
                <w:lang w:val="uk-UA"/>
              </w:rPr>
              <w:t>2,00</w:t>
            </w:r>
          </w:p>
        </w:tc>
      </w:tr>
      <w:tr w:rsidR="006C44CB" w:rsidRPr="0061258F" w:rsidTr="00D342A0">
        <w:trPr>
          <w:jc w:val="center"/>
        </w:trPr>
        <w:tc>
          <w:tcPr>
            <w:tcW w:w="2957" w:type="pct"/>
            <w:tcBorders>
              <w:top w:val="nil"/>
              <w:left w:val="single" w:sz="4" w:space="0" w:color="auto"/>
              <w:bottom w:val="single" w:sz="4" w:space="0" w:color="auto"/>
              <w:right w:val="single" w:sz="4" w:space="0" w:color="auto"/>
            </w:tcBorders>
            <w:shd w:val="clear" w:color="auto" w:fill="auto"/>
            <w:noWrap/>
            <w:vAlign w:val="bottom"/>
            <w:hideMark/>
          </w:tcPr>
          <w:p w:rsidR="006C44CB" w:rsidRPr="0061258F" w:rsidRDefault="006C44CB" w:rsidP="00D342A0">
            <w:pPr>
              <w:spacing w:after="0" w:line="240" w:lineRule="auto"/>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Тривалість обробки реагентами,  год.</w:t>
            </w:r>
          </w:p>
        </w:tc>
        <w:tc>
          <w:tcPr>
            <w:tcW w:w="1063" w:type="pct"/>
            <w:tcBorders>
              <w:top w:val="nil"/>
              <w:left w:val="nil"/>
              <w:bottom w:val="single" w:sz="4" w:space="0" w:color="auto"/>
              <w:right w:val="single" w:sz="4" w:space="0" w:color="auto"/>
            </w:tcBorders>
            <w:shd w:val="clear" w:color="auto" w:fill="auto"/>
            <w:noWrap/>
            <w:vAlign w:val="bottom"/>
            <w:hideMark/>
          </w:tcPr>
          <w:p w:rsidR="006C44CB" w:rsidRPr="00EC3170" w:rsidRDefault="006C44CB" w:rsidP="004646A9">
            <w:pPr>
              <w:spacing w:after="0" w:line="240" w:lineRule="auto"/>
              <w:jc w:val="center"/>
              <w:rPr>
                <w:rFonts w:ascii="Times New Roman" w:eastAsia="Times New Roman" w:hAnsi="Times New Roman" w:cs="Times New Roman"/>
                <w:sz w:val="28"/>
                <w:szCs w:val="28"/>
                <w:lang w:val="uk-UA"/>
              </w:rPr>
            </w:pPr>
            <w:r w:rsidRPr="00EC3170">
              <w:rPr>
                <w:rFonts w:ascii="Times New Roman" w:eastAsia="Times New Roman" w:hAnsi="Times New Roman" w:cs="Times New Roman"/>
                <w:sz w:val="28"/>
                <w:szCs w:val="28"/>
                <w:lang w:val="uk-UA"/>
              </w:rPr>
              <w:t>1,00</w:t>
            </w:r>
          </w:p>
        </w:tc>
        <w:tc>
          <w:tcPr>
            <w:tcW w:w="980" w:type="pct"/>
            <w:tcBorders>
              <w:top w:val="nil"/>
              <w:left w:val="nil"/>
              <w:bottom w:val="single" w:sz="4" w:space="0" w:color="auto"/>
              <w:right w:val="single" w:sz="4" w:space="0" w:color="auto"/>
            </w:tcBorders>
            <w:shd w:val="clear" w:color="auto" w:fill="auto"/>
            <w:noWrap/>
            <w:vAlign w:val="bottom"/>
            <w:hideMark/>
          </w:tcPr>
          <w:p w:rsidR="006C44CB" w:rsidRPr="00EC3170" w:rsidRDefault="006C44CB" w:rsidP="004646A9">
            <w:pPr>
              <w:spacing w:after="0" w:line="240" w:lineRule="auto"/>
              <w:jc w:val="center"/>
              <w:rPr>
                <w:rFonts w:ascii="Times New Roman" w:eastAsia="Times New Roman" w:hAnsi="Times New Roman" w:cs="Times New Roman"/>
                <w:sz w:val="28"/>
                <w:szCs w:val="28"/>
                <w:lang w:val="uk-UA"/>
              </w:rPr>
            </w:pPr>
            <w:r w:rsidRPr="00EC3170">
              <w:rPr>
                <w:rFonts w:ascii="Times New Roman" w:eastAsia="Times New Roman" w:hAnsi="Times New Roman" w:cs="Times New Roman"/>
                <w:sz w:val="28"/>
                <w:szCs w:val="28"/>
                <w:lang w:val="uk-UA"/>
              </w:rPr>
              <w:t>1,00</w:t>
            </w:r>
          </w:p>
        </w:tc>
      </w:tr>
      <w:tr w:rsidR="006C44CB" w:rsidRPr="0061258F" w:rsidTr="00D342A0">
        <w:trPr>
          <w:jc w:val="center"/>
        </w:trPr>
        <w:tc>
          <w:tcPr>
            <w:tcW w:w="2957" w:type="pct"/>
            <w:tcBorders>
              <w:top w:val="nil"/>
              <w:left w:val="single" w:sz="4" w:space="0" w:color="auto"/>
              <w:bottom w:val="single" w:sz="4" w:space="0" w:color="auto"/>
              <w:right w:val="single" w:sz="4" w:space="0" w:color="auto"/>
            </w:tcBorders>
            <w:shd w:val="clear" w:color="auto" w:fill="auto"/>
            <w:noWrap/>
            <w:vAlign w:val="bottom"/>
            <w:hideMark/>
          </w:tcPr>
          <w:p w:rsidR="006C44CB" w:rsidRPr="0061258F" w:rsidRDefault="006C44CB" w:rsidP="00D342A0">
            <w:pPr>
              <w:spacing w:after="0" w:line="240" w:lineRule="auto"/>
              <w:rPr>
                <w:rFonts w:ascii="Times New Roman" w:eastAsia="Times New Roman" w:hAnsi="Times New Roman" w:cs="Times New Roman"/>
                <w:bCs/>
                <w:sz w:val="28"/>
                <w:szCs w:val="28"/>
                <w:lang w:val="uk-UA"/>
              </w:rPr>
            </w:pPr>
            <w:r w:rsidRPr="0061258F">
              <w:rPr>
                <w:rFonts w:ascii="Times New Roman" w:eastAsia="Times New Roman" w:hAnsi="Times New Roman" w:cs="Times New Roman"/>
                <w:bCs/>
                <w:sz w:val="28"/>
                <w:szCs w:val="28"/>
                <w:lang w:val="uk-UA"/>
              </w:rPr>
              <w:t>Кількість обробок ПСС, од.</w:t>
            </w:r>
          </w:p>
        </w:tc>
        <w:tc>
          <w:tcPr>
            <w:tcW w:w="1063" w:type="pct"/>
            <w:tcBorders>
              <w:top w:val="nil"/>
              <w:left w:val="nil"/>
              <w:bottom w:val="single" w:sz="4" w:space="0" w:color="auto"/>
              <w:right w:val="single" w:sz="4" w:space="0" w:color="auto"/>
            </w:tcBorders>
            <w:shd w:val="clear" w:color="auto" w:fill="auto"/>
            <w:noWrap/>
            <w:vAlign w:val="bottom"/>
            <w:hideMark/>
          </w:tcPr>
          <w:p w:rsidR="006C44CB" w:rsidRPr="00EC3170" w:rsidRDefault="006C44CB" w:rsidP="004646A9">
            <w:pPr>
              <w:spacing w:after="0" w:line="240" w:lineRule="auto"/>
              <w:jc w:val="center"/>
              <w:rPr>
                <w:rFonts w:ascii="Times New Roman" w:eastAsia="Times New Roman" w:hAnsi="Times New Roman" w:cs="Times New Roman"/>
                <w:bCs/>
                <w:sz w:val="28"/>
                <w:szCs w:val="28"/>
              </w:rPr>
            </w:pPr>
            <w:r w:rsidRPr="00EC3170">
              <w:rPr>
                <w:rFonts w:ascii="Times New Roman" w:eastAsia="Times New Roman" w:hAnsi="Times New Roman" w:cs="Times New Roman"/>
                <w:bCs/>
                <w:sz w:val="28"/>
                <w:szCs w:val="28"/>
              </w:rPr>
              <w:t>93,5</w:t>
            </w:r>
          </w:p>
        </w:tc>
        <w:tc>
          <w:tcPr>
            <w:tcW w:w="980" w:type="pct"/>
            <w:tcBorders>
              <w:top w:val="nil"/>
              <w:left w:val="nil"/>
              <w:bottom w:val="single" w:sz="4" w:space="0" w:color="auto"/>
              <w:right w:val="single" w:sz="4" w:space="0" w:color="auto"/>
            </w:tcBorders>
            <w:shd w:val="clear" w:color="auto" w:fill="auto"/>
            <w:noWrap/>
            <w:vAlign w:val="bottom"/>
            <w:hideMark/>
          </w:tcPr>
          <w:p w:rsidR="006C44CB" w:rsidRPr="00EC3170" w:rsidRDefault="006C44CB" w:rsidP="004646A9">
            <w:pPr>
              <w:spacing w:after="0" w:line="240" w:lineRule="auto"/>
              <w:jc w:val="center"/>
              <w:rPr>
                <w:rFonts w:ascii="Times New Roman" w:eastAsia="Times New Roman" w:hAnsi="Times New Roman" w:cs="Times New Roman"/>
                <w:bCs/>
                <w:sz w:val="28"/>
                <w:szCs w:val="28"/>
              </w:rPr>
            </w:pPr>
            <w:r w:rsidRPr="00EC3170">
              <w:rPr>
                <w:rFonts w:ascii="Times New Roman" w:eastAsia="Times New Roman" w:hAnsi="Times New Roman" w:cs="Times New Roman"/>
                <w:bCs/>
                <w:sz w:val="28"/>
                <w:szCs w:val="28"/>
              </w:rPr>
              <w:t>27,84</w:t>
            </w:r>
          </w:p>
        </w:tc>
      </w:tr>
      <w:tr w:rsidR="006C44CB" w:rsidRPr="0061258F" w:rsidTr="00D342A0">
        <w:trPr>
          <w:jc w:val="center"/>
        </w:trPr>
        <w:tc>
          <w:tcPr>
            <w:tcW w:w="2957" w:type="pct"/>
            <w:tcBorders>
              <w:top w:val="nil"/>
              <w:left w:val="single" w:sz="4" w:space="0" w:color="auto"/>
              <w:bottom w:val="single" w:sz="4" w:space="0" w:color="auto"/>
              <w:right w:val="single" w:sz="4" w:space="0" w:color="auto"/>
            </w:tcBorders>
            <w:shd w:val="clear" w:color="auto" w:fill="auto"/>
            <w:noWrap/>
            <w:vAlign w:val="bottom"/>
            <w:hideMark/>
          </w:tcPr>
          <w:p w:rsidR="006C44CB" w:rsidRPr="0061258F" w:rsidRDefault="006C44CB" w:rsidP="00D342A0">
            <w:pPr>
              <w:spacing w:after="0" w:line="240" w:lineRule="auto"/>
              <w:rPr>
                <w:rFonts w:ascii="Times New Roman" w:eastAsia="Times New Roman" w:hAnsi="Times New Roman" w:cs="Times New Roman"/>
                <w:bCs/>
                <w:sz w:val="28"/>
                <w:szCs w:val="28"/>
                <w:lang w:val="uk-UA"/>
              </w:rPr>
            </w:pPr>
            <w:r w:rsidRPr="0061258F">
              <w:rPr>
                <w:rFonts w:ascii="Times New Roman" w:eastAsia="Times New Roman" w:hAnsi="Times New Roman" w:cs="Times New Roman"/>
                <w:bCs/>
                <w:sz w:val="28"/>
                <w:szCs w:val="28"/>
                <w:lang w:val="uk-UA"/>
              </w:rPr>
              <w:t>Кількість обробок реагентами, од.</w:t>
            </w:r>
          </w:p>
        </w:tc>
        <w:tc>
          <w:tcPr>
            <w:tcW w:w="1063" w:type="pct"/>
            <w:tcBorders>
              <w:top w:val="nil"/>
              <w:left w:val="nil"/>
              <w:bottom w:val="single" w:sz="4" w:space="0" w:color="auto"/>
              <w:right w:val="single" w:sz="4" w:space="0" w:color="auto"/>
            </w:tcBorders>
            <w:shd w:val="clear" w:color="auto" w:fill="auto"/>
            <w:noWrap/>
            <w:vAlign w:val="bottom"/>
            <w:hideMark/>
          </w:tcPr>
          <w:p w:rsidR="006C44CB" w:rsidRPr="00EC3170" w:rsidRDefault="006C44CB" w:rsidP="004646A9">
            <w:pPr>
              <w:spacing w:after="0" w:line="240" w:lineRule="auto"/>
              <w:jc w:val="center"/>
              <w:rPr>
                <w:rFonts w:ascii="Times New Roman" w:eastAsia="Times New Roman" w:hAnsi="Times New Roman" w:cs="Times New Roman"/>
                <w:bCs/>
                <w:sz w:val="28"/>
                <w:szCs w:val="28"/>
              </w:rPr>
            </w:pPr>
            <w:r w:rsidRPr="00EC3170">
              <w:rPr>
                <w:rFonts w:ascii="Times New Roman" w:eastAsia="Times New Roman" w:hAnsi="Times New Roman" w:cs="Times New Roman"/>
                <w:bCs/>
                <w:sz w:val="28"/>
                <w:szCs w:val="28"/>
              </w:rPr>
              <w:t>165,6</w:t>
            </w:r>
          </w:p>
        </w:tc>
        <w:tc>
          <w:tcPr>
            <w:tcW w:w="980" w:type="pct"/>
            <w:tcBorders>
              <w:top w:val="nil"/>
              <w:left w:val="nil"/>
              <w:bottom w:val="single" w:sz="4" w:space="0" w:color="auto"/>
              <w:right w:val="single" w:sz="4" w:space="0" w:color="auto"/>
            </w:tcBorders>
            <w:shd w:val="clear" w:color="auto" w:fill="auto"/>
            <w:noWrap/>
            <w:vAlign w:val="bottom"/>
            <w:hideMark/>
          </w:tcPr>
          <w:p w:rsidR="006C44CB" w:rsidRPr="00EC3170" w:rsidRDefault="006C44CB" w:rsidP="004646A9">
            <w:pPr>
              <w:spacing w:after="0" w:line="240" w:lineRule="auto"/>
              <w:jc w:val="center"/>
              <w:rPr>
                <w:rFonts w:ascii="Times New Roman" w:eastAsia="Times New Roman" w:hAnsi="Times New Roman" w:cs="Times New Roman"/>
                <w:bCs/>
                <w:sz w:val="28"/>
                <w:szCs w:val="28"/>
              </w:rPr>
            </w:pPr>
            <w:r w:rsidRPr="00EC3170">
              <w:rPr>
                <w:rFonts w:ascii="Times New Roman" w:eastAsia="Times New Roman" w:hAnsi="Times New Roman" w:cs="Times New Roman"/>
                <w:bCs/>
                <w:sz w:val="28"/>
                <w:szCs w:val="28"/>
              </w:rPr>
              <w:t>49,28</w:t>
            </w:r>
          </w:p>
        </w:tc>
      </w:tr>
    </w:tbl>
    <w:p w:rsidR="00D342A0" w:rsidRPr="0061258F" w:rsidRDefault="00D342A0" w:rsidP="00D342A0">
      <w:pPr>
        <w:spacing w:after="0" w:line="240" w:lineRule="auto"/>
        <w:jc w:val="both"/>
        <w:rPr>
          <w:rFonts w:ascii="Times New Roman" w:eastAsia="Times New Roman" w:hAnsi="Times New Roman" w:cs="Times New Roman"/>
          <w:sz w:val="28"/>
          <w:szCs w:val="20"/>
          <w:lang w:val="uk-UA"/>
        </w:rPr>
      </w:pPr>
    </w:p>
    <w:p w:rsidR="000F412A" w:rsidRPr="0061258F" w:rsidRDefault="00D342A0" w:rsidP="00D342A0">
      <w:pPr>
        <w:spacing w:after="0" w:line="240" w:lineRule="auto"/>
        <w:ind w:firstLine="993"/>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Кількість технологічних матеріалів</w:t>
      </w:r>
      <w:r w:rsidR="000F412A" w:rsidRPr="0061258F">
        <w:rPr>
          <w:rFonts w:ascii="Times New Roman" w:eastAsia="Times New Roman" w:hAnsi="Times New Roman" w:cs="Times New Roman"/>
          <w:sz w:val="28"/>
          <w:szCs w:val="20"/>
          <w:lang w:val="uk-UA"/>
        </w:rPr>
        <w:t xml:space="preserve"> при механізованому прибиранні</w:t>
      </w:r>
      <w:r w:rsidRPr="0061258F">
        <w:rPr>
          <w:rFonts w:ascii="Times New Roman" w:eastAsia="Times New Roman" w:hAnsi="Times New Roman" w:cs="Times New Roman"/>
          <w:sz w:val="28"/>
          <w:szCs w:val="20"/>
          <w:lang w:val="uk-UA"/>
        </w:rPr>
        <w:t>, необхідних для оброблення території міста протягом зимового періоду</w:t>
      </w:r>
      <w:r w:rsidR="000F412A" w:rsidRPr="0061258F">
        <w:rPr>
          <w:rFonts w:ascii="Times New Roman" w:eastAsia="Times New Roman" w:hAnsi="Times New Roman" w:cs="Times New Roman"/>
          <w:sz w:val="28"/>
          <w:szCs w:val="20"/>
          <w:lang w:val="uk-UA"/>
        </w:rPr>
        <w:t>:</w:t>
      </w:r>
    </w:p>
    <w:p w:rsidR="000F412A" w:rsidRPr="0061258F" w:rsidRDefault="000F412A" w:rsidP="00251991">
      <w:pPr>
        <w:pStyle w:val="a8"/>
        <w:numPr>
          <w:ilvl w:val="0"/>
          <w:numId w:val="63"/>
        </w:numPr>
        <w:spacing w:after="0" w:line="240" w:lineRule="auto"/>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реагенти</w:t>
      </w:r>
      <w:r w:rsidRPr="0061258F">
        <w:rPr>
          <w:rFonts w:ascii="Times New Roman" w:eastAsia="Times New Roman" w:hAnsi="Times New Roman" w:cs="Times New Roman"/>
          <w:sz w:val="28"/>
          <w:szCs w:val="20"/>
          <w:lang w:val="uk-UA"/>
        </w:rPr>
        <w:tab/>
      </w:r>
      <w:r w:rsidRPr="0061258F">
        <w:rPr>
          <w:rFonts w:ascii="Times New Roman" w:eastAsia="Times New Roman" w:hAnsi="Times New Roman" w:cs="Times New Roman"/>
          <w:sz w:val="28"/>
          <w:szCs w:val="20"/>
          <w:lang w:val="uk-UA"/>
        </w:rPr>
        <w:tab/>
        <w:t xml:space="preserve">- </w:t>
      </w:r>
      <w:r w:rsidR="006C44CB">
        <w:rPr>
          <w:rFonts w:ascii="Times New Roman" w:eastAsia="Times New Roman" w:hAnsi="Times New Roman" w:cs="Times New Roman"/>
          <w:sz w:val="28"/>
          <w:szCs w:val="28"/>
          <w:lang w:val="en-US" w:eastAsia="uk-UA"/>
        </w:rPr>
        <w:t>2 707</w:t>
      </w:r>
      <w:r w:rsidR="006C44CB">
        <w:rPr>
          <w:rFonts w:ascii="Times New Roman" w:eastAsia="Times New Roman" w:hAnsi="Times New Roman" w:cs="Times New Roman"/>
          <w:sz w:val="28"/>
          <w:szCs w:val="28"/>
          <w:lang w:val="uk-UA" w:eastAsia="uk-UA"/>
        </w:rPr>
        <w:t>,5;</w:t>
      </w:r>
    </w:p>
    <w:p w:rsidR="000F412A" w:rsidRPr="0061258F" w:rsidRDefault="000F412A" w:rsidP="00251991">
      <w:pPr>
        <w:pStyle w:val="a8"/>
        <w:numPr>
          <w:ilvl w:val="0"/>
          <w:numId w:val="63"/>
        </w:numPr>
        <w:spacing w:after="0" w:line="240" w:lineRule="auto"/>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8"/>
          <w:lang w:val="uk-UA" w:eastAsia="uk-UA"/>
        </w:rPr>
        <w:t>ПСС</w:t>
      </w:r>
      <w:r w:rsidRPr="0061258F">
        <w:rPr>
          <w:rFonts w:ascii="Times New Roman" w:eastAsia="Times New Roman" w:hAnsi="Times New Roman" w:cs="Times New Roman"/>
          <w:sz w:val="28"/>
          <w:szCs w:val="28"/>
          <w:lang w:val="uk-UA" w:eastAsia="uk-UA"/>
        </w:rPr>
        <w:tab/>
      </w:r>
      <w:r w:rsidRPr="0061258F">
        <w:rPr>
          <w:rFonts w:ascii="Times New Roman" w:eastAsia="Times New Roman" w:hAnsi="Times New Roman" w:cs="Times New Roman"/>
          <w:sz w:val="28"/>
          <w:szCs w:val="28"/>
          <w:lang w:val="uk-UA" w:eastAsia="uk-UA"/>
        </w:rPr>
        <w:tab/>
        <w:t xml:space="preserve">- </w:t>
      </w:r>
      <w:r w:rsidR="006C44CB">
        <w:rPr>
          <w:rFonts w:ascii="Times New Roman" w:eastAsia="Times New Roman" w:hAnsi="Times New Roman" w:cs="Times New Roman"/>
          <w:sz w:val="28"/>
          <w:szCs w:val="28"/>
          <w:lang w:val="uk-UA" w:eastAsia="uk-UA"/>
        </w:rPr>
        <w:t>33 066</w:t>
      </w:r>
      <w:r w:rsidRPr="0061258F">
        <w:rPr>
          <w:rFonts w:ascii="Times New Roman" w:eastAsia="Times New Roman" w:hAnsi="Times New Roman" w:cs="Times New Roman"/>
          <w:sz w:val="28"/>
          <w:szCs w:val="28"/>
          <w:lang w:val="uk-UA" w:eastAsia="uk-UA"/>
        </w:rPr>
        <w:t>,0;</w:t>
      </w:r>
    </w:p>
    <w:p w:rsidR="000F412A" w:rsidRPr="0061258F" w:rsidRDefault="000F412A" w:rsidP="00251991">
      <w:pPr>
        <w:pStyle w:val="a8"/>
        <w:numPr>
          <w:ilvl w:val="0"/>
          <w:numId w:val="63"/>
        </w:numPr>
        <w:spacing w:after="0" w:line="240" w:lineRule="auto"/>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сіль</w:t>
      </w:r>
      <w:r w:rsidRPr="0061258F">
        <w:rPr>
          <w:rFonts w:ascii="Times New Roman" w:eastAsia="Times New Roman" w:hAnsi="Times New Roman" w:cs="Times New Roman"/>
          <w:bCs/>
          <w:sz w:val="28"/>
          <w:szCs w:val="28"/>
          <w:vertAlign w:val="superscript"/>
          <w:lang w:val="uk-UA" w:eastAsia="uk-UA"/>
        </w:rPr>
        <w:footnoteReference w:id="7"/>
      </w:r>
      <w:r w:rsidRPr="0061258F">
        <w:rPr>
          <w:rFonts w:ascii="Times New Roman" w:eastAsia="Times New Roman" w:hAnsi="Times New Roman" w:cs="Times New Roman"/>
          <w:sz w:val="28"/>
          <w:szCs w:val="20"/>
          <w:lang w:val="uk-UA"/>
        </w:rPr>
        <w:tab/>
      </w:r>
      <w:r w:rsidRPr="0061258F">
        <w:rPr>
          <w:rFonts w:ascii="Times New Roman" w:eastAsia="Times New Roman" w:hAnsi="Times New Roman" w:cs="Times New Roman"/>
          <w:sz w:val="28"/>
          <w:szCs w:val="20"/>
          <w:lang w:val="uk-UA"/>
        </w:rPr>
        <w:tab/>
        <w:t xml:space="preserve">- </w:t>
      </w:r>
      <w:r w:rsidR="006C44CB">
        <w:rPr>
          <w:rFonts w:ascii="Times New Roman" w:eastAsia="Times New Roman" w:hAnsi="Times New Roman" w:cs="Times New Roman"/>
          <w:sz w:val="28"/>
          <w:szCs w:val="28"/>
          <w:lang w:val="uk-UA" w:eastAsia="uk-UA"/>
        </w:rPr>
        <w:t>3 306,6</w:t>
      </w:r>
      <w:r w:rsidRPr="0061258F">
        <w:rPr>
          <w:rFonts w:ascii="Times New Roman" w:eastAsia="Times New Roman" w:hAnsi="Times New Roman" w:cs="Times New Roman"/>
          <w:sz w:val="28"/>
          <w:szCs w:val="28"/>
          <w:lang w:val="uk-UA" w:eastAsia="uk-UA"/>
        </w:rPr>
        <w:t>.</w:t>
      </w: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rPr>
      </w:pP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Порядок та місця застосування технологічних матеріалів (піщано-соляної суміші або реагентів) доцільно визначати операторам, що здійснюють прибирання міста, самостійно в залежності від умов території.</w:t>
      </w:r>
    </w:p>
    <w:p w:rsidR="00D342A0" w:rsidRPr="0061258F" w:rsidRDefault="00D342A0" w:rsidP="00D342A0">
      <w:pPr>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В основу комплексного зимового прибирання доцільно покласти існуючі технологічні маршрутні карти.</w:t>
      </w:r>
    </w:p>
    <w:p w:rsidR="00646783" w:rsidRPr="0061258F" w:rsidRDefault="00646783" w:rsidP="00D342A0">
      <w:pPr>
        <w:spacing w:after="0" w:line="240" w:lineRule="auto"/>
        <w:ind w:firstLine="993"/>
        <w:jc w:val="both"/>
        <w:rPr>
          <w:rFonts w:ascii="Times New Roman" w:eastAsia="Times New Roman" w:hAnsi="Times New Roman" w:cs="Times New Roman"/>
          <w:sz w:val="28"/>
          <w:szCs w:val="28"/>
          <w:lang w:val="uk-UA"/>
        </w:rPr>
      </w:pPr>
    </w:p>
    <w:p w:rsidR="00646783" w:rsidRPr="0061258F" w:rsidRDefault="00646783" w:rsidP="00251991">
      <w:pPr>
        <w:pStyle w:val="21"/>
        <w:numPr>
          <w:ilvl w:val="1"/>
          <w:numId w:val="11"/>
        </w:numPr>
        <w:rPr>
          <w:lang w:val="uk-UA"/>
        </w:rPr>
      </w:pPr>
      <w:bookmarkStart w:id="15" w:name="_Toc526846287"/>
      <w:r w:rsidRPr="0061258F">
        <w:rPr>
          <w:lang w:val="uk-UA"/>
        </w:rPr>
        <w:t>Прибирання вулиць та доріг у літній період</w:t>
      </w:r>
      <w:bookmarkEnd w:id="15"/>
    </w:p>
    <w:p w:rsidR="00D342A0" w:rsidRPr="0061258F" w:rsidRDefault="00D342A0" w:rsidP="00D342A0">
      <w:pPr>
        <w:shd w:val="clear" w:color="auto" w:fill="FFFFFF"/>
        <w:spacing w:after="0" w:line="240" w:lineRule="auto"/>
        <w:ind w:firstLine="992"/>
        <w:jc w:val="both"/>
        <w:textAlignment w:val="baseline"/>
        <w:rPr>
          <w:rFonts w:ascii="Times New Roman" w:eastAsia="Times New Roman" w:hAnsi="Times New Roman" w:cs="Times New Roman"/>
          <w:color w:val="000000"/>
          <w:sz w:val="28"/>
          <w:szCs w:val="28"/>
          <w:bdr w:val="none" w:sz="0" w:space="0" w:color="auto" w:frame="1"/>
          <w:lang w:val="uk-UA"/>
        </w:rPr>
      </w:pPr>
      <w:r w:rsidRPr="0061258F">
        <w:rPr>
          <w:rFonts w:ascii="Times New Roman" w:eastAsia="Times New Roman" w:hAnsi="Times New Roman" w:cs="Times New Roman"/>
          <w:color w:val="000000"/>
          <w:sz w:val="28"/>
          <w:szCs w:val="28"/>
          <w:bdr w:val="none" w:sz="0" w:space="0" w:color="auto" w:frame="1"/>
          <w:lang w:val="uk-UA"/>
        </w:rPr>
        <w:t>Роботи з утримання вулиць та доріг у літній період поділяють на такі групи: підмітання, поливання, миття.</w:t>
      </w:r>
    </w:p>
    <w:p w:rsidR="00D342A0" w:rsidRPr="0061258F" w:rsidRDefault="00D342A0" w:rsidP="00D342A0">
      <w:pPr>
        <w:shd w:val="clear" w:color="auto" w:fill="FFFFFF"/>
        <w:spacing w:after="0" w:line="240" w:lineRule="auto"/>
        <w:ind w:firstLine="992"/>
        <w:jc w:val="both"/>
        <w:textAlignment w:val="baseline"/>
        <w:rPr>
          <w:rFonts w:ascii="Times New Roman" w:eastAsia="Times New Roman" w:hAnsi="Times New Roman" w:cs="Times New Roman"/>
          <w:color w:val="000000"/>
          <w:sz w:val="28"/>
          <w:szCs w:val="28"/>
          <w:bdr w:val="none" w:sz="0" w:space="0" w:color="auto" w:frame="1"/>
          <w:lang w:val="uk-UA"/>
        </w:rPr>
      </w:pPr>
      <w:bookmarkStart w:id="16" w:name="n81"/>
      <w:bookmarkEnd w:id="16"/>
      <w:r w:rsidRPr="0061258F">
        <w:rPr>
          <w:rFonts w:ascii="Times New Roman" w:eastAsia="Times New Roman" w:hAnsi="Times New Roman" w:cs="Times New Roman"/>
          <w:color w:val="000000"/>
          <w:sz w:val="28"/>
          <w:szCs w:val="28"/>
          <w:bdr w:val="none" w:sz="0" w:space="0" w:color="auto" w:frame="1"/>
          <w:lang w:val="uk-UA"/>
        </w:rPr>
        <w:t>Періодичність прибирання вулиць та доріг визначають залежно від приведеної інтенсивності руху. Приведену інтенсивність руху визначають через інтенсивність руху по вулиці (дорозі) окремих видів транспортних засобів за формулою:</w:t>
      </w:r>
    </w:p>
    <w:p w:rsidR="008073D8" w:rsidRPr="0061258F" w:rsidRDefault="008073D8" w:rsidP="00D342A0">
      <w:pPr>
        <w:shd w:val="clear" w:color="auto" w:fill="FFFFFF"/>
        <w:spacing w:after="0" w:line="240" w:lineRule="auto"/>
        <w:ind w:firstLine="992"/>
        <w:jc w:val="both"/>
        <w:textAlignment w:val="baseline"/>
        <w:rPr>
          <w:rFonts w:ascii="Times New Roman" w:eastAsia="Times New Roman" w:hAnsi="Times New Roman" w:cs="Times New Roman"/>
          <w:color w:val="000000"/>
          <w:sz w:val="28"/>
          <w:szCs w:val="28"/>
          <w:bdr w:val="none" w:sz="0" w:space="0" w:color="auto" w:frame="1"/>
          <w:lang w:val="uk-UA"/>
        </w:rPr>
      </w:pPr>
    </w:p>
    <w:p w:rsidR="00D342A0" w:rsidRPr="0061258F" w:rsidRDefault="008073D8" w:rsidP="008073D8">
      <w:pPr>
        <w:shd w:val="clear" w:color="auto" w:fill="FFFFFF"/>
        <w:spacing w:after="0" w:line="240" w:lineRule="auto"/>
        <w:ind w:firstLine="992"/>
        <w:jc w:val="center"/>
        <w:textAlignment w:val="baseline"/>
        <w:rPr>
          <w:rFonts w:ascii="Times New Roman" w:eastAsia="Times New Roman" w:hAnsi="Times New Roman" w:cs="Times New Roman"/>
          <w:i/>
          <w:color w:val="000000"/>
          <w:sz w:val="28"/>
          <w:szCs w:val="28"/>
          <w:bdr w:val="none" w:sz="0" w:space="0" w:color="auto" w:frame="1"/>
          <w:lang w:val="uk-UA"/>
        </w:rPr>
      </w:pPr>
      <m:oMath>
        <w:bookmarkStart w:id="17" w:name="n678"/>
        <w:bookmarkStart w:id="18" w:name="n87"/>
        <w:bookmarkEnd w:id="17"/>
        <w:bookmarkEnd w:id="18"/>
        <m:r>
          <w:rPr>
            <w:rFonts w:ascii="Cambria Math" w:eastAsia="Times New Roman" w:hAnsi="Cambria Math" w:cs="Times New Roman"/>
            <w:color w:val="000000"/>
            <w:sz w:val="28"/>
            <w:szCs w:val="28"/>
            <w:bdr w:val="none" w:sz="0" w:space="0" w:color="auto" w:frame="1"/>
            <w:lang w:val="uk-UA"/>
          </w:rPr>
          <m:t>N</m:t>
        </m:r>
        <m:r>
          <m:rPr>
            <m:sty m:val="p"/>
          </m:rPr>
          <w:rPr>
            <w:rFonts w:ascii="Cambria Math" w:eastAsia="Times New Roman" w:hAnsi="Cambria Math" w:cs="Times New Roman"/>
            <w:color w:val="000000"/>
            <w:sz w:val="28"/>
            <w:szCs w:val="28"/>
            <w:bdr w:val="none" w:sz="0" w:space="0" w:color="auto" w:frame="1"/>
            <w:lang w:val="uk-UA"/>
          </w:rPr>
          <m:t>∂,пр=</m:t>
        </m:r>
        <m:r>
          <w:rPr>
            <w:rFonts w:ascii="Cambria Math" w:eastAsia="Times New Roman" w:hAnsi="Cambria Math" w:cs="Times New Roman"/>
            <w:color w:val="000000"/>
            <w:sz w:val="28"/>
            <w:szCs w:val="28"/>
            <w:bdr w:val="none" w:sz="0" w:space="0" w:color="auto" w:frame="1"/>
            <w:lang w:val="uk-UA"/>
          </w:rPr>
          <m:t>N</m:t>
        </m:r>
        <m:r>
          <w:rPr>
            <w:rFonts w:ascii="Cambria Math" w:eastAsia="Times New Roman" w:hAnsi="Cambria Math" w:cs="Times New Roman"/>
            <w:color w:val="000000"/>
            <w:sz w:val="28"/>
            <w:szCs w:val="28"/>
            <w:bdr w:val="none" w:sz="0" w:space="0" w:color="auto" w:frame="1"/>
            <w:lang w:val="uk-UA"/>
          </w:rPr>
          <m:t>∂,л×0,2+N∂,вт×1,0Nm,a×0,4</m:t>
        </m:r>
      </m:oMath>
      <w:r w:rsidRPr="0061258F">
        <w:rPr>
          <w:rFonts w:ascii="Times New Roman" w:eastAsia="Times New Roman" w:hAnsi="Times New Roman" w:cs="Times New Roman"/>
          <w:i/>
          <w:color w:val="000000"/>
          <w:sz w:val="28"/>
          <w:szCs w:val="28"/>
          <w:bdr w:val="none" w:sz="0" w:space="0" w:color="auto" w:frame="1"/>
          <w:lang w:val="uk-UA"/>
        </w:rPr>
        <w:tab/>
      </w:r>
      <w:r w:rsidRPr="0061258F">
        <w:rPr>
          <w:rFonts w:ascii="Times New Roman" w:eastAsia="Times New Roman" w:hAnsi="Times New Roman" w:cs="Times New Roman"/>
          <w:i/>
          <w:color w:val="000000"/>
          <w:sz w:val="28"/>
          <w:szCs w:val="28"/>
          <w:bdr w:val="none" w:sz="0" w:space="0" w:color="auto" w:frame="1"/>
          <w:lang w:val="uk-UA"/>
        </w:rPr>
        <w:tab/>
      </w:r>
      <w:r w:rsidR="00D342A0" w:rsidRPr="0061258F">
        <w:rPr>
          <w:rFonts w:ascii="Times New Roman" w:eastAsia="Times New Roman" w:hAnsi="Times New Roman" w:cs="Times New Roman"/>
          <w:color w:val="000000"/>
          <w:sz w:val="28"/>
          <w:szCs w:val="28"/>
          <w:bdr w:val="none" w:sz="0" w:space="0" w:color="auto" w:frame="1"/>
          <w:lang w:val="uk-UA"/>
        </w:rPr>
        <w:t>(4.18),</w:t>
      </w:r>
    </w:p>
    <w:p w:rsidR="00D342A0" w:rsidRPr="0061258F" w:rsidRDefault="00D342A0" w:rsidP="00D342A0">
      <w:pPr>
        <w:shd w:val="clear" w:color="auto" w:fill="FFFFFF"/>
        <w:spacing w:after="0" w:line="240" w:lineRule="auto"/>
        <w:ind w:firstLine="992"/>
        <w:jc w:val="both"/>
        <w:textAlignment w:val="baseline"/>
        <w:rPr>
          <w:rFonts w:ascii="Times New Roman" w:eastAsia="Times New Roman" w:hAnsi="Times New Roman" w:cs="Times New Roman"/>
          <w:color w:val="000000"/>
          <w:bdr w:val="none" w:sz="0" w:space="0" w:color="auto" w:frame="1"/>
          <w:lang w:val="uk-UA"/>
        </w:rPr>
      </w:pPr>
    </w:p>
    <w:p w:rsidR="00D342A0" w:rsidRPr="0061258F" w:rsidRDefault="00D342A0" w:rsidP="00D342A0">
      <w:pPr>
        <w:shd w:val="clear" w:color="auto" w:fill="FFFFFF"/>
        <w:spacing w:after="0" w:line="240" w:lineRule="auto"/>
        <w:jc w:val="both"/>
        <w:textAlignment w:val="baseline"/>
        <w:rPr>
          <w:rFonts w:ascii="Times New Roman" w:eastAsia="Times New Roman" w:hAnsi="Times New Roman" w:cs="Times New Roman"/>
          <w:i/>
          <w:color w:val="000000"/>
          <w:bdr w:val="none" w:sz="0" w:space="0" w:color="auto" w:frame="1"/>
          <w:lang w:val="uk-UA"/>
        </w:rPr>
      </w:pPr>
      <w:r w:rsidRPr="0061258F">
        <w:rPr>
          <w:rFonts w:ascii="Times New Roman" w:eastAsia="Times New Roman" w:hAnsi="Times New Roman" w:cs="Times New Roman"/>
          <w:i/>
          <w:color w:val="000000"/>
          <w:bdr w:val="none" w:sz="0" w:space="0" w:color="auto" w:frame="1"/>
          <w:lang w:val="uk-UA"/>
        </w:rPr>
        <w:t>де</w:t>
      </w:r>
    </w:p>
    <w:p w:rsidR="00D342A0" w:rsidRPr="0061258F" w:rsidRDefault="00D342A0" w:rsidP="00D342A0">
      <w:pPr>
        <w:shd w:val="clear" w:color="auto" w:fill="FFFFFF"/>
        <w:spacing w:after="0" w:line="240" w:lineRule="auto"/>
        <w:ind w:firstLine="992"/>
        <w:jc w:val="both"/>
        <w:textAlignment w:val="baseline"/>
        <w:rPr>
          <w:rFonts w:ascii="Times New Roman" w:eastAsia="Times New Roman" w:hAnsi="Times New Roman" w:cs="Times New Roman"/>
          <w:i/>
          <w:color w:val="000000"/>
          <w:bdr w:val="none" w:sz="0" w:space="0" w:color="auto" w:frame="1"/>
          <w:lang w:val="uk-UA"/>
        </w:rPr>
      </w:pPr>
      <w:proofErr w:type="spellStart"/>
      <w:r w:rsidRPr="0061258F">
        <w:rPr>
          <w:rFonts w:ascii="Times New Roman" w:eastAsia="Times New Roman" w:hAnsi="Times New Roman" w:cs="Times New Roman"/>
          <w:i/>
          <w:color w:val="000000"/>
          <w:bdr w:val="none" w:sz="0" w:space="0" w:color="auto" w:frame="1"/>
          <w:lang w:val="uk-UA"/>
        </w:rPr>
        <w:t>Nд</w:t>
      </w:r>
      <w:proofErr w:type="spellEnd"/>
      <w:r w:rsidRPr="0061258F">
        <w:rPr>
          <w:rFonts w:ascii="Times New Roman" w:eastAsia="Times New Roman" w:hAnsi="Times New Roman" w:cs="Times New Roman"/>
          <w:i/>
          <w:color w:val="000000"/>
          <w:bdr w:val="none" w:sz="0" w:space="0" w:color="auto" w:frame="1"/>
          <w:lang w:val="uk-UA"/>
        </w:rPr>
        <w:t>,</w:t>
      </w:r>
      <w:proofErr w:type="spellStart"/>
      <w:r w:rsidRPr="0061258F">
        <w:rPr>
          <w:rFonts w:ascii="Times New Roman" w:eastAsia="Times New Roman" w:hAnsi="Times New Roman" w:cs="Times New Roman"/>
          <w:i/>
          <w:color w:val="000000"/>
          <w:bdr w:val="none" w:sz="0" w:space="0" w:color="auto" w:frame="1"/>
          <w:lang w:val="uk-UA"/>
        </w:rPr>
        <w:t>пр</w:t>
      </w:r>
      <w:proofErr w:type="spellEnd"/>
      <w:r w:rsidRPr="0061258F">
        <w:rPr>
          <w:rFonts w:ascii="Times New Roman" w:eastAsia="Times New Roman" w:hAnsi="Times New Roman" w:cs="Times New Roman"/>
          <w:i/>
          <w:color w:val="000000"/>
          <w:bdr w:val="none" w:sz="0" w:space="0" w:color="auto" w:frame="1"/>
          <w:lang w:val="uk-UA"/>
        </w:rPr>
        <w:t xml:space="preserve"> - приведена інтенсивність руху за добу;</w:t>
      </w:r>
    </w:p>
    <w:p w:rsidR="00D342A0" w:rsidRPr="0061258F" w:rsidRDefault="00D342A0" w:rsidP="00D342A0">
      <w:pPr>
        <w:shd w:val="clear" w:color="auto" w:fill="FFFFFF"/>
        <w:spacing w:after="0" w:line="240" w:lineRule="auto"/>
        <w:ind w:firstLine="992"/>
        <w:jc w:val="both"/>
        <w:textAlignment w:val="baseline"/>
        <w:rPr>
          <w:rFonts w:ascii="Times New Roman" w:eastAsia="Times New Roman" w:hAnsi="Times New Roman" w:cs="Times New Roman"/>
          <w:i/>
          <w:color w:val="000000"/>
          <w:bdr w:val="none" w:sz="0" w:space="0" w:color="auto" w:frame="1"/>
          <w:lang w:val="uk-UA"/>
        </w:rPr>
      </w:pPr>
      <w:proofErr w:type="spellStart"/>
      <w:r w:rsidRPr="0061258F">
        <w:rPr>
          <w:rFonts w:ascii="Times New Roman" w:eastAsia="Times New Roman" w:hAnsi="Times New Roman" w:cs="Times New Roman"/>
          <w:i/>
          <w:color w:val="000000"/>
          <w:bdr w:val="none" w:sz="0" w:space="0" w:color="auto" w:frame="1"/>
          <w:lang w:val="uk-UA"/>
        </w:rPr>
        <w:t>Nд</w:t>
      </w:r>
      <w:proofErr w:type="spellEnd"/>
      <w:r w:rsidRPr="0061258F">
        <w:rPr>
          <w:rFonts w:ascii="Times New Roman" w:eastAsia="Times New Roman" w:hAnsi="Times New Roman" w:cs="Times New Roman"/>
          <w:i/>
          <w:color w:val="000000"/>
          <w:bdr w:val="none" w:sz="0" w:space="0" w:color="auto" w:frame="1"/>
          <w:lang w:val="uk-UA"/>
        </w:rPr>
        <w:t>,л - інтенсивність руху легкових автомобілів за добу;</w:t>
      </w:r>
    </w:p>
    <w:p w:rsidR="00D342A0" w:rsidRPr="0061258F" w:rsidRDefault="00D342A0" w:rsidP="00D342A0">
      <w:pPr>
        <w:shd w:val="clear" w:color="auto" w:fill="FFFFFF"/>
        <w:spacing w:after="0" w:line="240" w:lineRule="auto"/>
        <w:ind w:firstLine="992"/>
        <w:jc w:val="both"/>
        <w:textAlignment w:val="baseline"/>
        <w:rPr>
          <w:rFonts w:ascii="Times New Roman" w:eastAsia="Times New Roman" w:hAnsi="Times New Roman" w:cs="Times New Roman"/>
          <w:i/>
          <w:color w:val="000000"/>
          <w:bdr w:val="none" w:sz="0" w:space="0" w:color="auto" w:frame="1"/>
          <w:lang w:val="uk-UA"/>
        </w:rPr>
      </w:pPr>
      <w:proofErr w:type="spellStart"/>
      <w:r w:rsidRPr="0061258F">
        <w:rPr>
          <w:rFonts w:ascii="Times New Roman" w:eastAsia="Times New Roman" w:hAnsi="Times New Roman" w:cs="Times New Roman"/>
          <w:i/>
          <w:color w:val="000000"/>
          <w:bdr w:val="none" w:sz="0" w:space="0" w:color="auto" w:frame="1"/>
          <w:lang w:val="uk-UA"/>
        </w:rPr>
        <w:t>Nд</w:t>
      </w:r>
      <w:proofErr w:type="spellEnd"/>
      <w:r w:rsidRPr="0061258F">
        <w:rPr>
          <w:rFonts w:ascii="Times New Roman" w:eastAsia="Times New Roman" w:hAnsi="Times New Roman" w:cs="Times New Roman"/>
          <w:i/>
          <w:color w:val="000000"/>
          <w:bdr w:val="none" w:sz="0" w:space="0" w:color="auto" w:frame="1"/>
          <w:lang w:val="uk-UA"/>
        </w:rPr>
        <w:t>,вт - інтенсивність руху вантажних автомобілів за добу;</w:t>
      </w:r>
    </w:p>
    <w:p w:rsidR="00D342A0" w:rsidRPr="0061258F" w:rsidRDefault="0096622A" w:rsidP="00D342A0">
      <w:pPr>
        <w:shd w:val="clear" w:color="auto" w:fill="FFFFFF"/>
        <w:spacing w:after="0" w:line="240" w:lineRule="auto"/>
        <w:ind w:firstLine="992"/>
        <w:jc w:val="both"/>
        <w:textAlignment w:val="baseline"/>
        <w:rPr>
          <w:rFonts w:ascii="Times New Roman" w:eastAsia="Times New Roman" w:hAnsi="Times New Roman" w:cs="Times New Roman"/>
          <w:i/>
          <w:color w:val="000000"/>
          <w:bdr w:val="none" w:sz="0" w:space="0" w:color="auto" w:frame="1"/>
          <w:lang w:val="uk-UA"/>
        </w:rPr>
      </w:pPr>
      <w:proofErr w:type="spellStart"/>
      <w:r>
        <w:rPr>
          <w:rFonts w:ascii="Times New Roman" w:eastAsia="Times New Roman" w:hAnsi="Times New Roman" w:cs="Times New Roman"/>
          <w:i/>
          <w:color w:val="000000"/>
          <w:bdr w:val="none" w:sz="0" w:space="0" w:color="auto" w:frame="1"/>
          <w:lang w:val="uk-UA"/>
        </w:rPr>
        <w:t>Nт</w:t>
      </w:r>
      <w:proofErr w:type="spellEnd"/>
      <w:r>
        <w:rPr>
          <w:rFonts w:ascii="Times New Roman" w:eastAsia="Times New Roman" w:hAnsi="Times New Roman" w:cs="Times New Roman"/>
          <w:i/>
          <w:color w:val="000000"/>
          <w:bdr w:val="none" w:sz="0" w:space="0" w:color="auto" w:frame="1"/>
          <w:lang w:val="uk-UA"/>
        </w:rPr>
        <w:t>,а</w:t>
      </w:r>
      <w:r w:rsidR="00D342A0" w:rsidRPr="0061258F">
        <w:rPr>
          <w:rFonts w:ascii="Times New Roman" w:eastAsia="Times New Roman" w:hAnsi="Times New Roman" w:cs="Times New Roman"/>
          <w:i/>
          <w:color w:val="000000"/>
          <w:bdr w:val="none" w:sz="0" w:space="0" w:color="auto" w:frame="1"/>
          <w:lang w:val="uk-UA"/>
        </w:rPr>
        <w:t xml:space="preserve"> - інтенсивність руху автобусів за добу.</w:t>
      </w:r>
    </w:p>
    <w:p w:rsidR="00D342A0" w:rsidRPr="0061258F" w:rsidRDefault="00D342A0" w:rsidP="00D342A0">
      <w:pPr>
        <w:shd w:val="clear" w:color="auto" w:fill="FFFFFF"/>
        <w:spacing w:after="0" w:line="240" w:lineRule="auto"/>
        <w:ind w:firstLine="992"/>
        <w:jc w:val="both"/>
        <w:textAlignment w:val="baseline"/>
        <w:rPr>
          <w:rFonts w:ascii="Times New Roman" w:eastAsia="Times New Roman" w:hAnsi="Times New Roman" w:cs="Times New Roman"/>
          <w:color w:val="000000"/>
          <w:sz w:val="28"/>
          <w:szCs w:val="28"/>
          <w:bdr w:val="none" w:sz="0" w:space="0" w:color="auto" w:frame="1"/>
          <w:lang w:val="uk-UA"/>
        </w:rPr>
      </w:pPr>
    </w:p>
    <w:p w:rsidR="00D342A0" w:rsidRPr="0061258F" w:rsidRDefault="00D342A0" w:rsidP="00D342A0">
      <w:pPr>
        <w:shd w:val="clear" w:color="auto" w:fill="FFFFFF"/>
        <w:spacing w:after="0" w:line="240" w:lineRule="auto"/>
        <w:ind w:firstLine="992"/>
        <w:jc w:val="both"/>
        <w:textAlignment w:val="baseline"/>
        <w:rPr>
          <w:rFonts w:ascii="Times New Roman" w:eastAsia="Times New Roman" w:hAnsi="Times New Roman" w:cs="Times New Roman"/>
          <w:sz w:val="28"/>
          <w:szCs w:val="28"/>
          <w:bdr w:val="none" w:sz="0" w:space="0" w:color="auto" w:frame="1"/>
          <w:lang w:val="uk-UA"/>
        </w:rPr>
      </w:pPr>
      <w:r w:rsidRPr="0061258F">
        <w:rPr>
          <w:rFonts w:ascii="Times New Roman" w:eastAsia="Times New Roman" w:hAnsi="Times New Roman" w:cs="Times New Roman"/>
          <w:color w:val="000000"/>
          <w:sz w:val="28"/>
          <w:szCs w:val="28"/>
          <w:bdr w:val="none" w:sz="0" w:space="0" w:color="auto" w:frame="1"/>
          <w:lang w:val="uk-UA"/>
        </w:rPr>
        <w:t xml:space="preserve">Періодичність прибирання вулиць (доріг) залежно від приведеної інтенсивності руху за добу в обох напрямках наведено у </w:t>
      </w:r>
      <w:hyperlink r:id="rId8" w:anchor="n589" w:history="1">
        <w:r w:rsidRPr="0061258F">
          <w:rPr>
            <w:rFonts w:ascii="Times New Roman" w:eastAsia="Times New Roman" w:hAnsi="Times New Roman" w:cs="Times New Roman"/>
            <w:sz w:val="28"/>
            <w:szCs w:val="28"/>
            <w:bdr w:val="none" w:sz="0" w:space="0" w:color="auto" w:frame="1"/>
            <w:lang w:val="uk-UA"/>
          </w:rPr>
          <w:t xml:space="preserve">Таблиці </w:t>
        </w:r>
      </w:hyperlink>
      <w:r w:rsidRPr="0061258F">
        <w:rPr>
          <w:rFonts w:ascii="Times New Roman" w:eastAsia="Times New Roman" w:hAnsi="Times New Roman" w:cs="Times New Roman"/>
          <w:sz w:val="28"/>
          <w:szCs w:val="28"/>
          <w:bdr w:val="none" w:sz="0" w:space="0" w:color="auto" w:frame="1"/>
          <w:lang w:val="uk-UA"/>
        </w:rPr>
        <w:t>4.4.1.</w:t>
      </w:r>
    </w:p>
    <w:p w:rsidR="00D342A0" w:rsidRPr="0061258F" w:rsidRDefault="00D342A0" w:rsidP="00D342A0">
      <w:pPr>
        <w:shd w:val="clear" w:color="auto" w:fill="FFFFFF"/>
        <w:spacing w:after="0" w:line="240" w:lineRule="auto"/>
        <w:jc w:val="both"/>
        <w:textAlignment w:val="baseline"/>
        <w:rPr>
          <w:rFonts w:ascii="Times New Roman" w:eastAsia="Times New Roman" w:hAnsi="Times New Roman" w:cs="Times New Roman"/>
          <w:sz w:val="28"/>
          <w:szCs w:val="28"/>
          <w:bdr w:val="none" w:sz="0" w:space="0" w:color="auto" w:frame="1"/>
          <w:lang w:val="uk-UA"/>
        </w:rPr>
      </w:pPr>
    </w:p>
    <w:p w:rsidR="00D342A0" w:rsidRPr="0061258F" w:rsidRDefault="000F412A" w:rsidP="00D342A0">
      <w:pPr>
        <w:spacing w:after="0" w:line="240" w:lineRule="auto"/>
        <w:jc w:val="both"/>
        <w:rPr>
          <w:rFonts w:ascii="Times New Roman" w:eastAsia="Times New Roman" w:hAnsi="Times New Roman" w:cs="Times New Roman"/>
          <w:b/>
          <w:sz w:val="28"/>
          <w:szCs w:val="28"/>
          <w:lang w:val="uk-UA"/>
        </w:rPr>
      </w:pPr>
      <w:r w:rsidRPr="0061258F">
        <w:rPr>
          <w:rFonts w:ascii="Times New Roman" w:eastAsia="Times New Roman" w:hAnsi="Times New Roman" w:cs="Times New Roman"/>
          <w:b/>
          <w:sz w:val="28"/>
          <w:szCs w:val="28"/>
          <w:lang w:val="uk-UA"/>
        </w:rPr>
        <w:lastRenderedPageBreak/>
        <w:t>Таблиця 4.4.1</w:t>
      </w:r>
    </w:p>
    <w:p w:rsidR="00D342A0" w:rsidRPr="0061258F" w:rsidRDefault="00D342A0" w:rsidP="00D342A0">
      <w:pPr>
        <w:shd w:val="clear" w:color="auto" w:fill="FFFFFF"/>
        <w:spacing w:after="0" w:line="240" w:lineRule="auto"/>
        <w:jc w:val="both"/>
        <w:textAlignment w:val="baseline"/>
        <w:rPr>
          <w:rFonts w:ascii="Times New Roman" w:eastAsia="Times New Roman" w:hAnsi="Times New Roman" w:cs="Times New Roman"/>
          <w:b/>
          <w:sz w:val="28"/>
          <w:szCs w:val="28"/>
          <w:lang w:val="uk-UA"/>
        </w:rPr>
      </w:pPr>
      <w:r w:rsidRPr="0061258F">
        <w:rPr>
          <w:rFonts w:ascii="Times New Roman" w:eastAsia="Times New Roman" w:hAnsi="Times New Roman" w:cs="Times New Roman"/>
          <w:b/>
          <w:sz w:val="28"/>
          <w:szCs w:val="28"/>
          <w:lang w:val="uk-UA"/>
        </w:rPr>
        <w:t>Періодичність прибирання вулиць (доріг)</w:t>
      </w:r>
    </w:p>
    <w:p w:rsidR="00D342A0" w:rsidRPr="0061258F" w:rsidRDefault="00D342A0" w:rsidP="00D342A0">
      <w:pPr>
        <w:shd w:val="clear" w:color="auto" w:fill="FFFFFF"/>
        <w:spacing w:after="0" w:line="240" w:lineRule="auto"/>
        <w:jc w:val="both"/>
        <w:textAlignment w:val="baseline"/>
        <w:rPr>
          <w:rFonts w:ascii="Times New Roman" w:eastAsia="Times New Roman" w:hAnsi="Times New Roman" w:cs="Times New Roman"/>
          <w:sz w:val="28"/>
          <w:szCs w:val="28"/>
          <w:bdr w:val="none" w:sz="0" w:space="0" w:color="auto" w:frame="1"/>
          <w:lang w:val="uk-UA"/>
        </w:rPr>
      </w:pPr>
    </w:p>
    <w:tbl>
      <w:tblPr>
        <w:tblW w:w="5000" w:type="pct"/>
        <w:tblBorders>
          <w:top w:val="single" w:sz="2" w:space="0" w:color="auto"/>
          <w:left w:val="single" w:sz="2" w:space="0" w:color="auto"/>
          <w:bottom w:val="single" w:sz="2" w:space="0" w:color="auto"/>
          <w:right w:val="single" w:sz="2" w:space="0" w:color="auto"/>
        </w:tblBorders>
        <w:tblCellMar>
          <w:left w:w="0" w:type="dxa"/>
          <w:right w:w="0" w:type="dxa"/>
        </w:tblCellMar>
        <w:tblLook w:val="04A0"/>
      </w:tblPr>
      <w:tblGrid>
        <w:gridCol w:w="4660"/>
        <w:gridCol w:w="4851"/>
      </w:tblGrid>
      <w:tr w:rsidR="00D342A0" w:rsidRPr="0061258F" w:rsidTr="00D342A0">
        <w:tc>
          <w:tcPr>
            <w:tcW w:w="245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hd w:val="clear" w:color="auto" w:fill="FFFFFF"/>
              <w:spacing w:after="0" w:line="240" w:lineRule="auto"/>
              <w:ind w:firstLine="450"/>
              <w:jc w:val="center"/>
              <w:textAlignment w:val="baseline"/>
              <w:rPr>
                <w:rFonts w:ascii="Times New Roman" w:eastAsia="Times New Roman" w:hAnsi="Times New Roman" w:cs="Times New Roman"/>
                <w:color w:val="000000"/>
                <w:sz w:val="28"/>
                <w:szCs w:val="28"/>
                <w:bdr w:val="none" w:sz="0" w:space="0" w:color="auto" w:frame="1"/>
                <w:lang w:val="uk-UA"/>
              </w:rPr>
            </w:pPr>
            <w:r w:rsidRPr="0061258F">
              <w:rPr>
                <w:rFonts w:ascii="Times New Roman" w:eastAsia="Times New Roman" w:hAnsi="Times New Roman" w:cs="Times New Roman"/>
                <w:color w:val="000000"/>
                <w:sz w:val="28"/>
                <w:szCs w:val="28"/>
                <w:bdr w:val="none" w:sz="0" w:space="0" w:color="auto" w:frame="1"/>
                <w:lang w:val="uk-UA"/>
              </w:rPr>
              <w:t>Приведена інтенсивність руху за добу в обох напрямках</w:t>
            </w:r>
          </w:p>
        </w:tc>
        <w:tc>
          <w:tcPr>
            <w:tcW w:w="255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hd w:val="clear" w:color="auto" w:fill="FFFFFF"/>
              <w:spacing w:after="0" w:line="240" w:lineRule="auto"/>
              <w:ind w:firstLine="450"/>
              <w:jc w:val="center"/>
              <w:textAlignment w:val="baseline"/>
              <w:rPr>
                <w:rFonts w:ascii="Times New Roman" w:eastAsia="Times New Roman" w:hAnsi="Times New Roman" w:cs="Times New Roman"/>
                <w:color w:val="000000"/>
                <w:sz w:val="28"/>
                <w:szCs w:val="28"/>
                <w:bdr w:val="none" w:sz="0" w:space="0" w:color="auto" w:frame="1"/>
                <w:lang w:val="uk-UA"/>
              </w:rPr>
            </w:pPr>
            <w:r w:rsidRPr="0061258F">
              <w:rPr>
                <w:rFonts w:ascii="Times New Roman" w:eastAsia="Times New Roman" w:hAnsi="Times New Roman" w:cs="Times New Roman"/>
                <w:color w:val="000000"/>
                <w:sz w:val="28"/>
                <w:szCs w:val="28"/>
                <w:bdr w:val="none" w:sz="0" w:space="0" w:color="auto" w:frame="1"/>
                <w:lang w:val="uk-UA"/>
              </w:rPr>
              <w:t>Періодичність прибирання вулиць (доріг)</w:t>
            </w:r>
          </w:p>
        </w:tc>
      </w:tr>
      <w:tr w:rsidR="00D342A0" w:rsidRPr="0061258F" w:rsidTr="00D342A0">
        <w:tc>
          <w:tcPr>
            <w:tcW w:w="245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hd w:val="clear" w:color="auto" w:fill="FFFFFF"/>
              <w:spacing w:after="0" w:line="240" w:lineRule="auto"/>
              <w:ind w:firstLine="450"/>
              <w:jc w:val="both"/>
              <w:textAlignment w:val="baseline"/>
              <w:rPr>
                <w:rFonts w:ascii="Times New Roman" w:eastAsia="Times New Roman" w:hAnsi="Times New Roman" w:cs="Times New Roman"/>
                <w:color w:val="000000"/>
                <w:sz w:val="28"/>
                <w:szCs w:val="28"/>
                <w:bdr w:val="none" w:sz="0" w:space="0" w:color="auto" w:frame="1"/>
                <w:lang w:val="uk-UA"/>
              </w:rPr>
            </w:pPr>
            <w:r w:rsidRPr="0061258F">
              <w:rPr>
                <w:rFonts w:ascii="Times New Roman" w:eastAsia="Times New Roman" w:hAnsi="Times New Roman" w:cs="Times New Roman"/>
                <w:color w:val="000000"/>
                <w:sz w:val="28"/>
                <w:szCs w:val="28"/>
                <w:bdr w:val="none" w:sz="0" w:space="0" w:color="auto" w:frame="1"/>
                <w:lang w:val="uk-UA"/>
              </w:rPr>
              <w:t>До 1000</w:t>
            </w:r>
          </w:p>
        </w:tc>
        <w:tc>
          <w:tcPr>
            <w:tcW w:w="255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hd w:val="clear" w:color="auto" w:fill="FFFFFF"/>
              <w:spacing w:after="0" w:line="240" w:lineRule="auto"/>
              <w:ind w:firstLine="450"/>
              <w:jc w:val="both"/>
              <w:textAlignment w:val="baseline"/>
              <w:rPr>
                <w:rFonts w:ascii="Times New Roman" w:eastAsia="Times New Roman" w:hAnsi="Times New Roman" w:cs="Times New Roman"/>
                <w:color w:val="000000"/>
                <w:sz w:val="28"/>
                <w:szCs w:val="28"/>
                <w:bdr w:val="none" w:sz="0" w:space="0" w:color="auto" w:frame="1"/>
                <w:lang w:val="uk-UA"/>
              </w:rPr>
            </w:pPr>
            <w:r w:rsidRPr="0061258F">
              <w:rPr>
                <w:rFonts w:ascii="Times New Roman" w:eastAsia="Times New Roman" w:hAnsi="Times New Roman" w:cs="Times New Roman"/>
                <w:color w:val="000000"/>
                <w:sz w:val="28"/>
                <w:szCs w:val="28"/>
                <w:bdr w:val="none" w:sz="0" w:space="0" w:color="auto" w:frame="1"/>
                <w:lang w:val="uk-UA"/>
              </w:rPr>
              <w:t>Не рідше ніж 1 раз на тиждень</w:t>
            </w:r>
          </w:p>
        </w:tc>
      </w:tr>
      <w:tr w:rsidR="00D342A0" w:rsidRPr="0061258F" w:rsidTr="00D342A0">
        <w:tc>
          <w:tcPr>
            <w:tcW w:w="245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hd w:val="clear" w:color="auto" w:fill="FFFFFF"/>
              <w:spacing w:after="0" w:line="240" w:lineRule="auto"/>
              <w:ind w:firstLine="450"/>
              <w:jc w:val="both"/>
              <w:textAlignment w:val="baseline"/>
              <w:rPr>
                <w:rFonts w:ascii="Times New Roman" w:eastAsia="Times New Roman" w:hAnsi="Times New Roman" w:cs="Times New Roman"/>
                <w:color w:val="000000"/>
                <w:sz w:val="28"/>
                <w:szCs w:val="28"/>
                <w:bdr w:val="none" w:sz="0" w:space="0" w:color="auto" w:frame="1"/>
                <w:lang w:val="uk-UA"/>
              </w:rPr>
            </w:pPr>
            <w:r w:rsidRPr="0061258F">
              <w:rPr>
                <w:rFonts w:ascii="Times New Roman" w:eastAsia="Times New Roman" w:hAnsi="Times New Roman" w:cs="Times New Roman"/>
                <w:color w:val="000000"/>
                <w:sz w:val="28"/>
                <w:szCs w:val="28"/>
                <w:bdr w:val="none" w:sz="0" w:space="0" w:color="auto" w:frame="1"/>
                <w:lang w:val="uk-UA"/>
              </w:rPr>
              <w:t>Понад 1000 до 2000</w:t>
            </w:r>
          </w:p>
        </w:tc>
        <w:tc>
          <w:tcPr>
            <w:tcW w:w="255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hd w:val="clear" w:color="auto" w:fill="FFFFFF"/>
              <w:spacing w:after="0" w:line="240" w:lineRule="auto"/>
              <w:ind w:firstLine="450"/>
              <w:jc w:val="both"/>
              <w:textAlignment w:val="baseline"/>
              <w:rPr>
                <w:rFonts w:ascii="Times New Roman" w:eastAsia="Times New Roman" w:hAnsi="Times New Roman" w:cs="Times New Roman"/>
                <w:color w:val="000000"/>
                <w:sz w:val="28"/>
                <w:szCs w:val="28"/>
                <w:bdr w:val="none" w:sz="0" w:space="0" w:color="auto" w:frame="1"/>
                <w:lang w:val="uk-UA"/>
              </w:rPr>
            </w:pPr>
            <w:r w:rsidRPr="0061258F">
              <w:rPr>
                <w:rFonts w:ascii="Times New Roman" w:eastAsia="Times New Roman" w:hAnsi="Times New Roman" w:cs="Times New Roman"/>
                <w:color w:val="000000"/>
                <w:sz w:val="28"/>
                <w:szCs w:val="28"/>
                <w:bdr w:val="none" w:sz="0" w:space="0" w:color="auto" w:frame="1"/>
                <w:lang w:val="uk-UA"/>
              </w:rPr>
              <w:t>Не рідше ніж 2 рази на тиждень</w:t>
            </w:r>
          </w:p>
        </w:tc>
      </w:tr>
      <w:tr w:rsidR="00D342A0" w:rsidRPr="0061258F" w:rsidTr="00D342A0">
        <w:tc>
          <w:tcPr>
            <w:tcW w:w="245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hd w:val="clear" w:color="auto" w:fill="FFFFFF"/>
              <w:spacing w:after="0" w:line="240" w:lineRule="auto"/>
              <w:ind w:firstLine="450"/>
              <w:jc w:val="both"/>
              <w:textAlignment w:val="baseline"/>
              <w:rPr>
                <w:rFonts w:ascii="Times New Roman" w:eastAsia="Times New Roman" w:hAnsi="Times New Roman" w:cs="Times New Roman"/>
                <w:color w:val="000000"/>
                <w:sz w:val="28"/>
                <w:szCs w:val="28"/>
                <w:bdr w:val="none" w:sz="0" w:space="0" w:color="auto" w:frame="1"/>
                <w:lang w:val="uk-UA"/>
              </w:rPr>
            </w:pPr>
            <w:r w:rsidRPr="0061258F">
              <w:rPr>
                <w:rFonts w:ascii="Times New Roman" w:eastAsia="Times New Roman" w:hAnsi="Times New Roman" w:cs="Times New Roman"/>
                <w:color w:val="000000"/>
                <w:sz w:val="28"/>
                <w:szCs w:val="28"/>
                <w:bdr w:val="none" w:sz="0" w:space="0" w:color="auto" w:frame="1"/>
                <w:lang w:val="uk-UA"/>
              </w:rPr>
              <w:t>Понад 2000 до 4000</w:t>
            </w:r>
          </w:p>
        </w:tc>
        <w:tc>
          <w:tcPr>
            <w:tcW w:w="255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hd w:val="clear" w:color="auto" w:fill="FFFFFF"/>
              <w:spacing w:after="0" w:line="240" w:lineRule="auto"/>
              <w:ind w:firstLine="450"/>
              <w:jc w:val="both"/>
              <w:textAlignment w:val="baseline"/>
              <w:rPr>
                <w:rFonts w:ascii="Times New Roman" w:eastAsia="Times New Roman" w:hAnsi="Times New Roman" w:cs="Times New Roman"/>
                <w:color w:val="000000"/>
                <w:sz w:val="28"/>
                <w:szCs w:val="28"/>
                <w:bdr w:val="none" w:sz="0" w:space="0" w:color="auto" w:frame="1"/>
                <w:lang w:val="uk-UA"/>
              </w:rPr>
            </w:pPr>
            <w:r w:rsidRPr="0061258F">
              <w:rPr>
                <w:rFonts w:ascii="Times New Roman" w:eastAsia="Times New Roman" w:hAnsi="Times New Roman" w:cs="Times New Roman"/>
                <w:color w:val="000000"/>
                <w:sz w:val="28"/>
                <w:szCs w:val="28"/>
                <w:bdr w:val="none" w:sz="0" w:space="0" w:color="auto" w:frame="1"/>
                <w:lang w:val="uk-UA"/>
              </w:rPr>
              <w:t>Не рідше ніж 1 раз на 2 доби</w:t>
            </w:r>
          </w:p>
        </w:tc>
      </w:tr>
      <w:tr w:rsidR="00D342A0" w:rsidRPr="0061258F" w:rsidTr="00D342A0">
        <w:tc>
          <w:tcPr>
            <w:tcW w:w="245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hd w:val="clear" w:color="auto" w:fill="FFFFFF"/>
              <w:spacing w:after="0" w:line="240" w:lineRule="auto"/>
              <w:ind w:firstLine="450"/>
              <w:jc w:val="both"/>
              <w:textAlignment w:val="baseline"/>
              <w:rPr>
                <w:rFonts w:ascii="Times New Roman" w:eastAsia="Times New Roman" w:hAnsi="Times New Roman" w:cs="Times New Roman"/>
                <w:color w:val="000000"/>
                <w:sz w:val="28"/>
                <w:szCs w:val="28"/>
                <w:bdr w:val="none" w:sz="0" w:space="0" w:color="auto" w:frame="1"/>
                <w:lang w:val="uk-UA"/>
              </w:rPr>
            </w:pPr>
            <w:r w:rsidRPr="0061258F">
              <w:rPr>
                <w:rFonts w:ascii="Times New Roman" w:eastAsia="Times New Roman" w:hAnsi="Times New Roman" w:cs="Times New Roman"/>
                <w:color w:val="000000"/>
                <w:sz w:val="28"/>
                <w:szCs w:val="28"/>
                <w:bdr w:val="none" w:sz="0" w:space="0" w:color="auto" w:frame="1"/>
                <w:lang w:val="uk-UA"/>
              </w:rPr>
              <w:t>Понад 4000 до 8000</w:t>
            </w:r>
          </w:p>
        </w:tc>
        <w:tc>
          <w:tcPr>
            <w:tcW w:w="255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hd w:val="clear" w:color="auto" w:fill="FFFFFF"/>
              <w:spacing w:after="0" w:line="240" w:lineRule="auto"/>
              <w:ind w:firstLine="450"/>
              <w:jc w:val="both"/>
              <w:textAlignment w:val="baseline"/>
              <w:rPr>
                <w:rFonts w:ascii="Times New Roman" w:eastAsia="Times New Roman" w:hAnsi="Times New Roman" w:cs="Times New Roman"/>
                <w:color w:val="000000"/>
                <w:sz w:val="28"/>
                <w:szCs w:val="28"/>
                <w:bdr w:val="none" w:sz="0" w:space="0" w:color="auto" w:frame="1"/>
                <w:lang w:val="uk-UA"/>
              </w:rPr>
            </w:pPr>
            <w:r w:rsidRPr="0061258F">
              <w:rPr>
                <w:rFonts w:ascii="Times New Roman" w:eastAsia="Times New Roman" w:hAnsi="Times New Roman" w:cs="Times New Roman"/>
                <w:color w:val="000000"/>
                <w:sz w:val="28"/>
                <w:szCs w:val="28"/>
                <w:bdr w:val="none" w:sz="0" w:space="0" w:color="auto" w:frame="1"/>
                <w:lang w:val="uk-UA"/>
              </w:rPr>
              <w:t>Не рідше ніж 1 раз на добу</w:t>
            </w:r>
          </w:p>
        </w:tc>
      </w:tr>
      <w:tr w:rsidR="00D342A0" w:rsidRPr="0061258F" w:rsidTr="00D342A0">
        <w:trPr>
          <w:trHeight w:val="270"/>
        </w:trPr>
        <w:tc>
          <w:tcPr>
            <w:tcW w:w="245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hd w:val="clear" w:color="auto" w:fill="FFFFFF"/>
              <w:spacing w:after="0" w:line="240" w:lineRule="auto"/>
              <w:ind w:firstLine="450"/>
              <w:jc w:val="both"/>
              <w:textAlignment w:val="baseline"/>
              <w:rPr>
                <w:rFonts w:ascii="Times New Roman" w:eastAsia="Times New Roman" w:hAnsi="Times New Roman" w:cs="Times New Roman"/>
                <w:color w:val="000000"/>
                <w:sz w:val="28"/>
                <w:szCs w:val="28"/>
                <w:bdr w:val="none" w:sz="0" w:space="0" w:color="auto" w:frame="1"/>
                <w:lang w:val="uk-UA"/>
              </w:rPr>
            </w:pPr>
            <w:r w:rsidRPr="0061258F">
              <w:rPr>
                <w:rFonts w:ascii="Times New Roman" w:eastAsia="Times New Roman" w:hAnsi="Times New Roman" w:cs="Times New Roman"/>
                <w:color w:val="000000"/>
                <w:sz w:val="28"/>
                <w:szCs w:val="28"/>
                <w:bdr w:val="none" w:sz="0" w:space="0" w:color="auto" w:frame="1"/>
                <w:lang w:val="uk-UA"/>
              </w:rPr>
              <w:t>Понад 8000 до 12000</w:t>
            </w:r>
          </w:p>
        </w:tc>
        <w:tc>
          <w:tcPr>
            <w:tcW w:w="255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hd w:val="clear" w:color="auto" w:fill="FFFFFF"/>
              <w:spacing w:after="0" w:line="240" w:lineRule="auto"/>
              <w:ind w:firstLine="450"/>
              <w:jc w:val="both"/>
              <w:textAlignment w:val="baseline"/>
              <w:rPr>
                <w:rFonts w:ascii="Times New Roman" w:eastAsia="Times New Roman" w:hAnsi="Times New Roman" w:cs="Times New Roman"/>
                <w:color w:val="000000"/>
                <w:sz w:val="28"/>
                <w:szCs w:val="28"/>
                <w:bdr w:val="none" w:sz="0" w:space="0" w:color="auto" w:frame="1"/>
                <w:lang w:val="uk-UA"/>
              </w:rPr>
            </w:pPr>
            <w:r w:rsidRPr="0061258F">
              <w:rPr>
                <w:rFonts w:ascii="Times New Roman" w:eastAsia="Times New Roman" w:hAnsi="Times New Roman" w:cs="Times New Roman"/>
                <w:color w:val="000000"/>
                <w:sz w:val="28"/>
                <w:szCs w:val="28"/>
                <w:bdr w:val="none" w:sz="0" w:space="0" w:color="auto" w:frame="1"/>
                <w:lang w:val="uk-UA"/>
              </w:rPr>
              <w:t>Не рідше ніж 2 рази на добу</w:t>
            </w:r>
          </w:p>
        </w:tc>
      </w:tr>
    </w:tbl>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Періодичність прибирання </w:t>
      </w:r>
      <w:proofErr w:type="spellStart"/>
      <w:r w:rsidRPr="0061258F">
        <w:rPr>
          <w:rFonts w:ascii="Times New Roman" w:eastAsia="Times New Roman" w:hAnsi="Times New Roman" w:cs="Times New Roman"/>
          <w:sz w:val="28"/>
          <w:szCs w:val="20"/>
          <w:lang w:val="uk-UA"/>
        </w:rPr>
        <w:t>внутрішньоквартальних</w:t>
      </w:r>
      <w:proofErr w:type="spellEnd"/>
      <w:r w:rsidRPr="0061258F">
        <w:rPr>
          <w:rFonts w:ascii="Times New Roman" w:eastAsia="Times New Roman" w:hAnsi="Times New Roman" w:cs="Times New Roman"/>
          <w:sz w:val="28"/>
          <w:szCs w:val="20"/>
          <w:lang w:val="uk-UA"/>
        </w:rPr>
        <w:t xml:space="preserve"> проїздів та періодичність прибирання тротуарів наведено у Таблицях 4.4.2 та 4.4.3.</w:t>
      </w:r>
    </w:p>
    <w:p w:rsidR="00D342A0" w:rsidRPr="0061258F" w:rsidRDefault="00D342A0" w:rsidP="00D342A0">
      <w:pPr>
        <w:shd w:val="clear" w:color="auto" w:fill="FFFFFF"/>
        <w:spacing w:after="0" w:line="240" w:lineRule="auto"/>
        <w:jc w:val="both"/>
        <w:textAlignment w:val="baseline"/>
        <w:rPr>
          <w:rFonts w:ascii="Times New Roman" w:eastAsia="Times New Roman" w:hAnsi="Times New Roman" w:cs="Times New Roman"/>
          <w:color w:val="000000"/>
          <w:sz w:val="28"/>
          <w:szCs w:val="28"/>
          <w:bdr w:val="none" w:sz="0" w:space="0" w:color="auto" w:frame="1"/>
          <w:lang w:val="uk-UA"/>
        </w:rPr>
      </w:pPr>
    </w:p>
    <w:p w:rsidR="00D342A0" w:rsidRPr="0061258F" w:rsidRDefault="000F412A" w:rsidP="00D342A0">
      <w:pPr>
        <w:shd w:val="clear" w:color="auto" w:fill="FFFFFF"/>
        <w:spacing w:after="0" w:line="240" w:lineRule="auto"/>
        <w:jc w:val="both"/>
        <w:textAlignment w:val="baseline"/>
        <w:rPr>
          <w:rFonts w:ascii="Times New Roman" w:eastAsia="Times New Roman" w:hAnsi="Times New Roman" w:cs="Times New Roman"/>
          <w:b/>
          <w:color w:val="000000"/>
          <w:sz w:val="28"/>
          <w:szCs w:val="28"/>
          <w:bdr w:val="none" w:sz="0" w:space="0" w:color="auto" w:frame="1"/>
          <w:lang w:val="uk-UA"/>
        </w:rPr>
      </w:pPr>
      <w:r w:rsidRPr="0061258F">
        <w:rPr>
          <w:rFonts w:ascii="Times New Roman" w:eastAsia="Times New Roman" w:hAnsi="Times New Roman" w:cs="Times New Roman"/>
          <w:b/>
          <w:color w:val="000000"/>
          <w:sz w:val="28"/>
          <w:szCs w:val="28"/>
          <w:bdr w:val="none" w:sz="0" w:space="0" w:color="auto" w:frame="1"/>
          <w:lang w:val="uk-UA"/>
        </w:rPr>
        <w:t>Таблиця 4.4.2</w:t>
      </w:r>
    </w:p>
    <w:p w:rsidR="00D342A0" w:rsidRPr="0061258F" w:rsidRDefault="00D342A0" w:rsidP="00D342A0">
      <w:pPr>
        <w:shd w:val="clear" w:color="auto" w:fill="FFFFFF"/>
        <w:spacing w:after="0" w:line="240" w:lineRule="auto"/>
        <w:jc w:val="both"/>
        <w:textAlignment w:val="baseline"/>
        <w:rPr>
          <w:rFonts w:ascii="Times New Roman" w:eastAsia="Times New Roman" w:hAnsi="Times New Roman" w:cs="Times New Roman"/>
          <w:b/>
          <w:color w:val="000000"/>
          <w:sz w:val="28"/>
          <w:szCs w:val="28"/>
          <w:bdr w:val="none" w:sz="0" w:space="0" w:color="auto" w:frame="1"/>
          <w:lang w:val="uk-UA"/>
        </w:rPr>
      </w:pPr>
      <w:r w:rsidRPr="0061258F">
        <w:rPr>
          <w:rFonts w:ascii="Times New Roman" w:eastAsia="Times New Roman" w:hAnsi="Times New Roman" w:cs="Times New Roman"/>
          <w:b/>
          <w:color w:val="000000"/>
          <w:sz w:val="28"/>
          <w:szCs w:val="28"/>
          <w:bdr w:val="none" w:sz="0" w:space="0" w:color="auto" w:frame="1"/>
          <w:lang w:val="uk-UA"/>
        </w:rPr>
        <w:t xml:space="preserve">Періодичність прибирання </w:t>
      </w:r>
      <w:proofErr w:type="spellStart"/>
      <w:r w:rsidRPr="0061258F">
        <w:rPr>
          <w:rFonts w:ascii="Times New Roman" w:eastAsia="Times New Roman" w:hAnsi="Times New Roman" w:cs="Times New Roman"/>
          <w:b/>
          <w:color w:val="000000"/>
          <w:sz w:val="28"/>
          <w:szCs w:val="28"/>
          <w:bdr w:val="none" w:sz="0" w:space="0" w:color="auto" w:frame="1"/>
          <w:lang w:val="uk-UA"/>
        </w:rPr>
        <w:t>внутрішньоквартальних</w:t>
      </w:r>
      <w:proofErr w:type="spellEnd"/>
      <w:r w:rsidRPr="0061258F">
        <w:rPr>
          <w:rFonts w:ascii="Times New Roman" w:eastAsia="Times New Roman" w:hAnsi="Times New Roman" w:cs="Times New Roman"/>
          <w:b/>
          <w:color w:val="000000"/>
          <w:sz w:val="28"/>
          <w:szCs w:val="28"/>
          <w:bdr w:val="none" w:sz="0" w:space="0" w:color="auto" w:frame="1"/>
          <w:lang w:val="uk-UA"/>
        </w:rPr>
        <w:t xml:space="preserve"> проїздів</w:t>
      </w:r>
    </w:p>
    <w:p w:rsidR="00D342A0" w:rsidRPr="0061258F" w:rsidRDefault="00D342A0" w:rsidP="00D342A0">
      <w:pPr>
        <w:shd w:val="clear" w:color="auto" w:fill="FFFFFF"/>
        <w:spacing w:after="0" w:line="240" w:lineRule="auto"/>
        <w:jc w:val="both"/>
        <w:textAlignment w:val="baseline"/>
        <w:rPr>
          <w:rFonts w:ascii="Times New Roman" w:eastAsia="Times New Roman" w:hAnsi="Times New Roman" w:cs="Times New Roman"/>
          <w:b/>
          <w:color w:val="000000"/>
          <w:sz w:val="28"/>
          <w:szCs w:val="28"/>
          <w:bdr w:val="none" w:sz="0" w:space="0" w:color="auto" w:frame="1"/>
          <w:lang w:val="uk-UA"/>
        </w:rPr>
      </w:pPr>
    </w:p>
    <w:tbl>
      <w:tblPr>
        <w:tblW w:w="4997" w:type="pct"/>
        <w:tblBorders>
          <w:top w:val="single" w:sz="2" w:space="0" w:color="auto"/>
          <w:left w:val="single" w:sz="2" w:space="0" w:color="auto"/>
          <w:bottom w:val="single" w:sz="2" w:space="0" w:color="auto"/>
          <w:right w:val="single" w:sz="2" w:space="0" w:color="auto"/>
        </w:tblBorders>
        <w:tblCellMar>
          <w:left w:w="0" w:type="dxa"/>
          <w:right w:w="0" w:type="dxa"/>
        </w:tblCellMar>
        <w:tblLook w:val="04A0"/>
      </w:tblPr>
      <w:tblGrid>
        <w:gridCol w:w="5572"/>
        <w:gridCol w:w="3933"/>
      </w:tblGrid>
      <w:tr w:rsidR="00D342A0" w:rsidRPr="0061258F" w:rsidTr="00D342A0">
        <w:tc>
          <w:tcPr>
            <w:tcW w:w="2931" w:type="pct"/>
            <w:tcBorders>
              <w:top w:val="single" w:sz="6" w:space="0" w:color="000000"/>
              <w:left w:val="single" w:sz="6" w:space="0" w:color="000000"/>
              <w:bottom w:val="single" w:sz="6" w:space="0" w:color="000000"/>
              <w:right w:val="single" w:sz="6" w:space="0" w:color="000000"/>
            </w:tcBorders>
            <w:vAlign w:val="center"/>
            <w:hideMark/>
          </w:tcPr>
          <w:p w:rsidR="00D342A0" w:rsidRPr="0061258F" w:rsidRDefault="00D342A0" w:rsidP="00D342A0">
            <w:pPr>
              <w:shd w:val="clear" w:color="auto" w:fill="FFFFFF"/>
              <w:spacing w:after="0" w:line="240" w:lineRule="auto"/>
              <w:jc w:val="center"/>
              <w:textAlignment w:val="baseline"/>
              <w:rPr>
                <w:rFonts w:ascii="Times New Roman" w:eastAsia="Times New Roman" w:hAnsi="Times New Roman" w:cs="Times New Roman"/>
                <w:color w:val="000000"/>
                <w:sz w:val="28"/>
                <w:szCs w:val="28"/>
                <w:bdr w:val="none" w:sz="0" w:space="0" w:color="auto" w:frame="1"/>
                <w:lang w:val="uk-UA"/>
              </w:rPr>
            </w:pPr>
            <w:bookmarkStart w:id="19" w:name="n594"/>
            <w:bookmarkEnd w:id="19"/>
            <w:r w:rsidRPr="0061258F">
              <w:rPr>
                <w:rFonts w:ascii="Times New Roman" w:eastAsia="Times New Roman" w:hAnsi="Times New Roman" w:cs="Times New Roman"/>
                <w:color w:val="000000"/>
                <w:sz w:val="28"/>
                <w:szCs w:val="28"/>
                <w:bdr w:val="none" w:sz="0" w:space="0" w:color="auto" w:frame="1"/>
                <w:lang w:val="uk-UA"/>
              </w:rPr>
              <w:t>Тип проїзду</w:t>
            </w:r>
          </w:p>
        </w:tc>
        <w:tc>
          <w:tcPr>
            <w:tcW w:w="2069" w:type="pct"/>
            <w:tcBorders>
              <w:top w:val="single" w:sz="6" w:space="0" w:color="000000"/>
              <w:left w:val="single" w:sz="6" w:space="0" w:color="000000"/>
              <w:bottom w:val="single" w:sz="6" w:space="0" w:color="000000"/>
              <w:right w:val="single" w:sz="6" w:space="0" w:color="000000"/>
            </w:tcBorders>
            <w:vAlign w:val="center"/>
            <w:hideMark/>
          </w:tcPr>
          <w:p w:rsidR="00D342A0" w:rsidRPr="0061258F" w:rsidRDefault="00D342A0" w:rsidP="00D342A0">
            <w:pPr>
              <w:shd w:val="clear" w:color="auto" w:fill="FFFFFF"/>
              <w:spacing w:after="0" w:line="240" w:lineRule="auto"/>
              <w:jc w:val="center"/>
              <w:textAlignment w:val="baseline"/>
              <w:rPr>
                <w:rFonts w:ascii="Times New Roman" w:eastAsia="Times New Roman" w:hAnsi="Times New Roman" w:cs="Times New Roman"/>
                <w:color w:val="000000"/>
                <w:sz w:val="28"/>
                <w:szCs w:val="28"/>
                <w:bdr w:val="none" w:sz="0" w:space="0" w:color="auto" w:frame="1"/>
                <w:lang w:val="uk-UA"/>
              </w:rPr>
            </w:pPr>
            <w:r w:rsidRPr="0061258F">
              <w:rPr>
                <w:rFonts w:ascii="Times New Roman" w:eastAsia="Times New Roman" w:hAnsi="Times New Roman" w:cs="Times New Roman"/>
                <w:color w:val="000000"/>
                <w:sz w:val="28"/>
                <w:szCs w:val="28"/>
                <w:bdr w:val="none" w:sz="0" w:space="0" w:color="auto" w:frame="1"/>
                <w:lang w:val="uk-UA"/>
              </w:rPr>
              <w:t xml:space="preserve">Періодичність прибирання </w:t>
            </w:r>
            <w:proofErr w:type="spellStart"/>
            <w:r w:rsidRPr="0061258F">
              <w:rPr>
                <w:rFonts w:ascii="Times New Roman" w:eastAsia="Times New Roman" w:hAnsi="Times New Roman" w:cs="Times New Roman"/>
                <w:color w:val="000000"/>
                <w:sz w:val="28"/>
                <w:szCs w:val="28"/>
                <w:bdr w:val="none" w:sz="0" w:space="0" w:color="auto" w:frame="1"/>
                <w:lang w:val="uk-UA"/>
              </w:rPr>
              <w:t>внутрішньоквартальних</w:t>
            </w:r>
            <w:proofErr w:type="spellEnd"/>
            <w:r w:rsidRPr="0061258F">
              <w:rPr>
                <w:rFonts w:ascii="Times New Roman" w:eastAsia="Times New Roman" w:hAnsi="Times New Roman" w:cs="Times New Roman"/>
                <w:color w:val="000000"/>
                <w:sz w:val="28"/>
                <w:szCs w:val="28"/>
                <w:bdr w:val="none" w:sz="0" w:space="0" w:color="auto" w:frame="1"/>
                <w:lang w:val="uk-UA"/>
              </w:rPr>
              <w:t xml:space="preserve"> проїздів</w:t>
            </w:r>
          </w:p>
        </w:tc>
      </w:tr>
      <w:tr w:rsidR="00D342A0" w:rsidRPr="0061258F" w:rsidTr="00D342A0">
        <w:tc>
          <w:tcPr>
            <w:tcW w:w="2931"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hd w:val="clear" w:color="auto" w:fill="FFFFFF"/>
              <w:spacing w:after="0" w:line="240" w:lineRule="auto"/>
              <w:jc w:val="both"/>
              <w:textAlignment w:val="baseline"/>
              <w:rPr>
                <w:rFonts w:ascii="Times New Roman" w:eastAsia="Times New Roman" w:hAnsi="Times New Roman" w:cs="Times New Roman"/>
                <w:color w:val="000000"/>
                <w:sz w:val="28"/>
                <w:szCs w:val="28"/>
                <w:bdr w:val="none" w:sz="0" w:space="0" w:color="auto" w:frame="1"/>
                <w:lang w:val="uk-UA"/>
              </w:rPr>
            </w:pPr>
            <w:r w:rsidRPr="0061258F">
              <w:rPr>
                <w:rFonts w:ascii="Times New Roman" w:eastAsia="Times New Roman" w:hAnsi="Times New Roman" w:cs="Times New Roman"/>
                <w:color w:val="000000"/>
                <w:sz w:val="28"/>
                <w:szCs w:val="28"/>
                <w:bdr w:val="none" w:sz="0" w:space="0" w:color="auto" w:frame="1"/>
                <w:lang w:val="uk-UA"/>
              </w:rPr>
              <w:t>Проїзди, що ведуть до технологічних та будівельних майданчиків</w:t>
            </w:r>
          </w:p>
        </w:tc>
        <w:tc>
          <w:tcPr>
            <w:tcW w:w="2069"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hd w:val="clear" w:color="auto" w:fill="FFFFFF"/>
              <w:spacing w:after="0" w:line="240" w:lineRule="auto"/>
              <w:jc w:val="both"/>
              <w:textAlignment w:val="baseline"/>
              <w:rPr>
                <w:rFonts w:ascii="Times New Roman" w:eastAsia="Times New Roman" w:hAnsi="Times New Roman" w:cs="Times New Roman"/>
                <w:color w:val="000000"/>
                <w:sz w:val="28"/>
                <w:szCs w:val="28"/>
                <w:bdr w:val="none" w:sz="0" w:space="0" w:color="auto" w:frame="1"/>
                <w:lang w:val="uk-UA"/>
              </w:rPr>
            </w:pPr>
            <w:r w:rsidRPr="0061258F">
              <w:rPr>
                <w:rFonts w:ascii="Times New Roman" w:eastAsia="Times New Roman" w:hAnsi="Times New Roman" w:cs="Times New Roman"/>
                <w:color w:val="000000"/>
                <w:sz w:val="28"/>
                <w:szCs w:val="28"/>
                <w:bdr w:val="none" w:sz="0" w:space="0" w:color="auto" w:frame="1"/>
                <w:lang w:val="uk-UA"/>
              </w:rPr>
              <w:t>Не рідше ніж 1 раз на тиждень</w:t>
            </w:r>
          </w:p>
        </w:tc>
      </w:tr>
      <w:tr w:rsidR="00D342A0" w:rsidRPr="0061258F" w:rsidTr="00D342A0">
        <w:tc>
          <w:tcPr>
            <w:tcW w:w="2931"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hd w:val="clear" w:color="auto" w:fill="FFFFFF"/>
              <w:spacing w:after="0" w:line="240" w:lineRule="auto"/>
              <w:jc w:val="both"/>
              <w:textAlignment w:val="baseline"/>
              <w:rPr>
                <w:rFonts w:ascii="Times New Roman" w:eastAsia="Times New Roman" w:hAnsi="Times New Roman" w:cs="Times New Roman"/>
                <w:color w:val="000000"/>
                <w:sz w:val="28"/>
                <w:szCs w:val="28"/>
                <w:bdr w:val="none" w:sz="0" w:space="0" w:color="auto" w:frame="1"/>
                <w:lang w:val="uk-UA"/>
              </w:rPr>
            </w:pPr>
            <w:r w:rsidRPr="0061258F">
              <w:rPr>
                <w:rFonts w:ascii="Times New Roman" w:eastAsia="Times New Roman" w:hAnsi="Times New Roman" w:cs="Times New Roman"/>
                <w:color w:val="000000"/>
                <w:sz w:val="28"/>
                <w:szCs w:val="28"/>
                <w:bdr w:val="none" w:sz="0" w:space="0" w:color="auto" w:frame="1"/>
                <w:lang w:val="uk-UA"/>
              </w:rPr>
              <w:t>Проїзди, що ведуть до комунально-побутових об'єктів</w:t>
            </w:r>
          </w:p>
        </w:tc>
        <w:tc>
          <w:tcPr>
            <w:tcW w:w="2069"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hd w:val="clear" w:color="auto" w:fill="FFFFFF"/>
              <w:spacing w:after="0" w:line="240" w:lineRule="auto"/>
              <w:jc w:val="both"/>
              <w:textAlignment w:val="baseline"/>
              <w:rPr>
                <w:rFonts w:ascii="Times New Roman" w:eastAsia="Times New Roman" w:hAnsi="Times New Roman" w:cs="Times New Roman"/>
                <w:color w:val="000000"/>
                <w:sz w:val="28"/>
                <w:szCs w:val="28"/>
                <w:bdr w:val="none" w:sz="0" w:space="0" w:color="auto" w:frame="1"/>
                <w:lang w:val="uk-UA"/>
              </w:rPr>
            </w:pPr>
            <w:r w:rsidRPr="0061258F">
              <w:rPr>
                <w:rFonts w:ascii="Times New Roman" w:eastAsia="Times New Roman" w:hAnsi="Times New Roman" w:cs="Times New Roman"/>
                <w:color w:val="000000"/>
                <w:sz w:val="28"/>
                <w:szCs w:val="28"/>
                <w:bdr w:val="none" w:sz="0" w:space="0" w:color="auto" w:frame="1"/>
                <w:lang w:val="uk-UA"/>
              </w:rPr>
              <w:t>Не рідше ніж 1 раз на добу</w:t>
            </w:r>
          </w:p>
        </w:tc>
      </w:tr>
      <w:tr w:rsidR="00D342A0" w:rsidRPr="0061258F" w:rsidTr="00D342A0">
        <w:tc>
          <w:tcPr>
            <w:tcW w:w="2931"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hd w:val="clear" w:color="auto" w:fill="FFFFFF"/>
              <w:spacing w:after="0" w:line="240" w:lineRule="auto"/>
              <w:jc w:val="both"/>
              <w:textAlignment w:val="baseline"/>
              <w:rPr>
                <w:rFonts w:ascii="Times New Roman" w:eastAsia="Times New Roman" w:hAnsi="Times New Roman" w:cs="Times New Roman"/>
                <w:color w:val="000000"/>
                <w:sz w:val="28"/>
                <w:szCs w:val="28"/>
                <w:bdr w:val="none" w:sz="0" w:space="0" w:color="auto" w:frame="1"/>
                <w:lang w:val="uk-UA"/>
              </w:rPr>
            </w:pPr>
            <w:r w:rsidRPr="0061258F">
              <w:rPr>
                <w:rFonts w:ascii="Times New Roman" w:eastAsia="Times New Roman" w:hAnsi="Times New Roman" w:cs="Times New Roman"/>
                <w:color w:val="000000"/>
                <w:sz w:val="28"/>
                <w:szCs w:val="28"/>
                <w:bdr w:val="none" w:sz="0" w:space="0" w:color="auto" w:frame="1"/>
                <w:lang w:val="uk-UA"/>
              </w:rPr>
              <w:t>Проїзди, що ведуть до житлових та громадських будинків, а також до закладів охорони здоров’я та дитячих закладів</w:t>
            </w:r>
          </w:p>
        </w:tc>
        <w:tc>
          <w:tcPr>
            <w:tcW w:w="2069"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hd w:val="clear" w:color="auto" w:fill="FFFFFF"/>
              <w:spacing w:after="0" w:line="240" w:lineRule="auto"/>
              <w:jc w:val="both"/>
              <w:textAlignment w:val="baseline"/>
              <w:rPr>
                <w:rFonts w:ascii="Times New Roman" w:eastAsia="Times New Roman" w:hAnsi="Times New Roman" w:cs="Times New Roman"/>
                <w:color w:val="000000"/>
                <w:sz w:val="28"/>
                <w:szCs w:val="28"/>
                <w:bdr w:val="none" w:sz="0" w:space="0" w:color="auto" w:frame="1"/>
                <w:lang w:val="uk-UA"/>
              </w:rPr>
            </w:pPr>
            <w:r w:rsidRPr="0061258F">
              <w:rPr>
                <w:rFonts w:ascii="Times New Roman" w:eastAsia="Times New Roman" w:hAnsi="Times New Roman" w:cs="Times New Roman"/>
                <w:color w:val="000000"/>
                <w:sz w:val="28"/>
                <w:szCs w:val="28"/>
                <w:bdr w:val="none" w:sz="0" w:space="0" w:color="auto" w:frame="1"/>
                <w:lang w:val="uk-UA"/>
              </w:rPr>
              <w:t>Не рідше ніж 2 рази на добу</w:t>
            </w:r>
          </w:p>
        </w:tc>
      </w:tr>
    </w:tbl>
    <w:p w:rsidR="00D342A0" w:rsidRPr="0061258F" w:rsidRDefault="00D342A0" w:rsidP="00D342A0">
      <w:pPr>
        <w:shd w:val="clear" w:color="auto" w:fill="FFFFFF"/>
        <w:spacing w:after="0" w:line="240" w:lineRule="auto"/>
        <w:jc w:val="both"/>
        <w:textAlignment w:val="baseline"/>
        <w:rPr>
          <w:rFonts w:ascii="Times New Roman" w:eastAsia="Times New Roman" w:hAnsi="Times New Roman" w:cs="Times New Roman"/>
          <w:color w:val="000000"/>
          <w:sz w:val="28"/>
          <w:szCs w:val="28"/>
          <w:bdr w:val="none" w:sz="0" w:space="0" w:color="auto" w:frame="1"/>
          <w:lang w:val="uk-UA"/>
        </w:rPr>
      </w:pPr>
      <w:bookmarkStart w:id="20" w:name="n595"/>
      <w:bookmarkStart w:id="21" w:name="n596"/>
      <w:bookmarkEnd w:id="20"/>
      <w:bookmarkEnd w:id="21"/>
    </w:p>
    <w:p w:rsidR="00D342A0" w:rsidRPr="0061258F" w:rsidRDefault="000F412A" w:rsidP="00D342A0">
      <w:pPr>
        <w:shd w:val="clear" w:color="auto" w:fill="FFFFFF"/>
        <w:spacing w:after="0" w:line="240" w:lineRule="auto"/>
        <w:jc w:val="both"/>
        <w:textAlignment w:val="baseline"/>
        <w:rPr>
          <w:rFonts w:ascii="Times New Roman" w:eastAsia="Times New Roman" w:hAnsi="Times New Roman" w:cs="Times New Roman"/>
          <w:b/>
          <w:color w:val="000000"/>
          <w:sz w:val="28"/>
          <w:szCs w:val="28"/>
          <w:bdr w:val="none" w:sz="0" w:space="0" w:color="auto" w:frame="1"/>
          <w:lang w:val="uk-UA"/>
        </w:rPr>
      </w:pPr>
      <w:r w:rsidRPr="0061258F">
        <w:rPr>
          <w:rFonts w:ascii="Times New Roman" w:eastAsia="Times New Roman" w:hAnsi="Times New Roman" w:cs="Times New Roman"/>
          <w:b/>
          <w:color w:val="000000"/>
          <w:sz w:val="28"/>
          <w:szCs w:val="28"/>
          <w:bdr w:val="none" w:sz="0" w:space="0" w:color="auto" w:frame="1"/>
          <w:lang w:val="uk-UA"/>
        </w:rPr>
        <w:t>Таблиця 4.4.3</w:t>
      </w:r>
    </w:p>
    <w:p w:rsidR="00D342A0" w:rsidRPr="0061258F" w:rsidRDefault="00D342A0" w:rsidP="00D342A0">
      <w:pPr>
        <w:shd w:val="clear" w:color="auto" w:fill="FFFFFF"/>
        <w:spacing w:after="0" w:line="240" w:lineRule="auto"/>
        <w:jc w:val="both"/>
        <w:textAlignment w:val="baseline"/>
        <w:rPr>
          <w:rFonts w:ascii="Times New Roman" w:eastAsia="Times New Roman" w:hAnsi="Times New Roman" w:cs="Times New Roman"/>
          <w:b/>
          <w:color w:val="000000"/>
          <w:sz w:val="28"/>
          <w:szCs w:val="28"/>
          <w:bdr w:val="none" w:sz="0" w:space="0" w:color="auto" w:frame="1"/>
          <w:lang w:val="uk-UA"/>
        </w:rPr>
      </w:pPr>
      <w:r w:rsidRPr="0061258F">
        <w:rPr>
          <w:rFonts w:ascii="Times New Roman" w:eastAsia="Times New Roman" w:hAnsi="Times New Roman" w:cs="Times New Roman"/>
          <w:b/>
          <w:color w:val="000000"/>
          <w:sz w:val="28"/>
          <w:szCs w:val="28"/>
          <w:bdr w:val="none" w:sz="0" w:space="0" w:color="auto" w:frame="1"/>
          <w:lang w:val="uk-UA"/>
        </w:rPr>
        <w:t>Періодичність прибирання тротуарів</w:t>
      </w:r>
    </w:p>
    <w:p w:rsidR="00D342A0" w:rsidRPr="0061258F" w:rsidRDefault="00D342A0" w:rsidP="00D342A0">
      <w:pPr>
        <w:shd w:val="clear" w:color="auto" w:fill="FFFFFF"/>
        <w:spacing w:after="0" w:line="240" w:lineRule="auto"/>
        <w:jc w:val="both"/>
        <w:textAlignment w:val="baseline"/>
        <w:rPr>
          <w:rFonts w:ascii="Times New Roman" w:eastAsia="Times New Roman" w:hAnsi="Times New Roman" w:cs="Times New Roman"/>
          <w:color w:val="000000"/>
          <w:sz w:val="28"/>
          <w:szCs w:val="28"/>
          <w:bdr w:val="none" w:sz="0" w:space="0" w:color="auto" w:frame="1"/>
          <w:lang w:val="uk-UA"/>
        </w:rPr>
      </w:pPr>
    </w:p>
    <w:tbl>
      <w:tblPr>
        <w:tblW w:w="4997" w:type="pct"/>
        <w:tblBorders>
          <w:top w:val="single" w:sz="2" w:space="0" w:color="auto"/>
          <w:left w:val="single" w:sz="2" w:space="0" w:color="auto"/>
          <w:bottom w:val="single" w:sz="2" w:space="0" w:color="auto"/>
          <w:right w:val="single" w:sz="2" w:space="0" w:color="auto"/>
        </w:tblBorders>
        <w:tblCellMar>
          <w:left w:w="0" w:type="dxa"/>
          <w:right w:w="0" w:type="dxa"/>
        </w:tblCellMar>
        <w:tblLook w:val="04A0"/>
      </w:tblPr>
      <w:tblGrid>
        <w:gridCol w:w="5570"/>
        <w:gridCol w:w="3935"/>
      </w:tblGrid>
      <w:tr w:rsidR="00D342A0" w:rsidRPr="0061258F" w:rsidTr="00D342A0">
        <w:tc>
          <w:tcPr>
            <w:tcW w:w="2930" w:type="pct"/>
            <w:tcBorders>
              <w:top w:val="single" w:sz="6" w:space="0" w:color="000000"/>
              <w:left w:val="single" w:sz="6" w:space="0" w:color="000000"/>
              <w:bottom w:val="single" w:sz="6" w:space="0" w:color="000000"/>
              <w:right w:val="single" w:sz="6" w:space="0" w:color="000000"/>
            </w:tcBorders>
            <w:vAlign w:val="center"/>
            <w:hideMark/>
          </w:tcPr>
          <w:p w:rsidR="00D342A0" w:rsidRPr="0061258F" w:rsidRDefault="00D342A0" w:rsidP="00D342A0">
            <w:pPr>
              <w:shd w:val="clear" w:color="auto" w:fill="FFFFFF"/>
              <w:spacing w:after="0" w:line="240" w:lineRule="auto"/>
              <w:jc w:val="center"/>
              <w:textAlignment w:val="baseline"/>
              <w:rPr>
                <w:rFonts w:ascii="Times New Roman" w:eastAsia="Times New Roman" w:hAnsi="Times New Roman" w:cs="Times New Roman"/>
                <w:color w:val="000000"/>
                <w:sz w:val="28"/>
                <w:szCs w:val="28"/>
                <w:bdr w:val="none" w:sz="0" w:space="0" w:color="auto" w:frame="1"/>
                <w:lang w:val="uk-UA"/>
              </w:rPr>
            </w:pPr>
            <w:bookmarkStart w:id="22" w:name="n597"/>
            <w:bookmarkEnd w:id="22"/>
            <w:r w:rsidRPr="0061258F">
              <w:rPr>
                <w:rFonts w:ascii="Times New Roman" w:eastAsia="Times New Roman" w:hAnsi="Times New Roman" w:cs="Times New Roman"/>
                <w:color w:val="000000"/>
                <w:sz w:val="28"/>
                <w:szCs w:val="28"/>
                <w:bdr w:val="none" w:sz="0" w:space="0" w:color="auto" w:frame="1"/>
                <w:lang w:val="uk-UA"/>
              </w:rPr>
              <w:t>Характеристика тротуару</w:t>
            </w:r>
          </w:p>
        </w:tc>
        <w:tc>
          <w:tcPr>
            <w:tcW w:w="2070" w:type="pct"/>
            <w:tcBorders>
              <w:top w:val="single" w:sz="6" w:space="0" w:color="000000"/>
              <w:left w:val="single" w:sz="6" w:space="0" w:color="000000"/>
              <w:bottom w:val="single" w:sz="6" w:space="0" w:color="000000"/>
              <w:right w:val="single" w:sz="6" w:space="0" w:color="000000"/>
            </w:tcBorders>
            <w:vAlign w:val="center"/>
            <w:hideMark/>
          </w:tcPr>
          <w:p w:rsidR="00D342A0" w:rsidRPr="0061258F" w:rsidRDefault="00D342A0" w:rsidP="00D342A0">
            <w:pPr>
              <w:shd w:val="clear" w:color="auto" w:fill="FFFFFF"/>
              <w:spacing w:after="0" w:line="240" w:lineRule="auto"/>
              <w:jc w:val="center"/>
              <w:textAlignment w:val="baseline"/>
              <w:rPr>
                <w:rFonts w:ascii="Times New Roman" w:eastAsia="Times New Roman" w:hAnsi="Times New Roman" w:cs="Times New Roman"/>
                <w:color w:val="000000"/>
                <w:sz w:val="28"/>
                <w:szCs w:val="28"/>
                <w:bdr w:val="none" w:sz="0" w:space="0" w:color="auto" w:frame="1"/>
                <w:lang w:val="uk-UA"/>
              </w:rPr>
            </w:pPr>
            <w:r w:rsidRPr="0061258F">
              <w:rPr>
                <w:rFonts w:ascii="Times New Roman" w:eastAsia="Times New Roman" w:hAnsi="Times New Roman" w:cs="Times New Roman"/>
                <w:color w:val="000000"/>
                <w:sz w:val="28"/>
                <w:szCs w:val="28"/>
                <w:bdr w:val="none" w:sz="0" w:space="0" w:color="auto" w:frame="1"/>
                <w:lang w:val="uk-UA"/>
              </w:rPr>
              <w:t>Періодичність прибирання тротуарів</w:t>
            </w:r>
          </w:p>
        </w:tc>
      </w:tr>
      <w:tr w:rsidR="00D342A0" w:rsidRPr="0061258F" w:rsidTr="00D342A0">
        <w:tc>
          <w:tcPr>
            <w:tcW w:w="293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hd w:val="clear" w:color="auto" w:fill="FFFFFF"/>
              <w:spacing w:after="0" w:line="240" w:lineRule="auto"/>
              <w:jc w:val="both"/>
              <w:textAlignment w:val="baseline"/>
              <w:rPr>
                <w:rFonts w:ascii="Times New Roman" w:eastAsia="Times New Roman" w:hAnsi="Times New Roman" w:cs="Times New Roman"/>
                <w:color w:val="000000"/>
                <w:sz w:val="28"/>
                <w:szCs w:val="28"/>
                <w:bdr w:val="none" w:sz="0" w:space="0" w:color="auto" w:frame="1"/>
                <w:lang w:val="uk-UA"/>
              </w:rPr>
            </w:pPr>
            <w:r w:rsidRPr="0061258F">
              <w:rPr>
                <w:rFonts w:ascii="Times New Roman" w:eastAsia="Times New Roman" w:hAnsi="Times New Roman" w:cs="Times New Roman"/>
                <w:color w:val="000000"/>
                <w:sz w:val="28"/>
                <w:szCs w:val="28"/>
                <w:bdr w:val="none" w:sz="0" w:space="0" w:color="auto" w:frame="1"/>
                <w:lang w:val="uk-UA"/>
              </w:rPr>
              <w:t>Тротуари з інтенсивністю пішохідного руху до 50 осіб на годину</w:t>
            </w:r>
          </w:p>
        </w:tc>
        <w:tc>
          <w:tcPr>
            <w:tcW w:w="207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hd w:val="clear" w:color="auto" w:fill="FFFFFF"/>
              <w:spacing w:after="0" w:line="240" w:lineRule="auto"/>
              <w:jc w:val="both"/>
              <w:textAlignment w:val="baseline"/>
              <w:rPr>
                <w:rFonts w:ascii="Times New Roman" w:eastAsia="Times New Roman" w:hAnsi="Times New Roman" w:cs="Times New Roman"/>
                <w:color w:val="000000"/>
                <w:sz w:val="28"/>
                <w:szCs w:val="28"/>
                <w:bdr w:val="none" w:sz="0" w:space="0" w:color="auto" w:frame="1"/>
                <w:lang w:val="uk-UA"/>
              </w:rPr>
            </w:pPr>
            <w:r w:rsidRPr="0061258F">
              <w:rPr>
                <w:rFonts w:ascii="Times New Roman" w:eastAsia="Times New Roman" w:hAnsi="Times New Roman" w:cs="Times New Roman"/>
                <w:color w:val="000000"/>
                <w:sz w:val="28"/>
                <w:szCs w:val="28"/>
                <w:bdr w:val="none" w:sz="0" w:space="0" w:color="auto" w:frame="1"/>
                <w:lang w:val="uk-UA"/>
              </w:rPr>
              <w:t>Не рідше ніж 1 раз на 2 доби</w:t>
            </w:r>
          </w:p>
        </w:tc>
      </w:tr>
      <w:tr w:rsidR="00D342A0" w:rsidRPr="0061258F" w:rsidTr="00D342A0">
        <w:tc>
          <w:tcPr>
            <w:tcW w:w="293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hd w:val="clear" w:color="auto" w:fill="FFFFFF"/>
              <w:spacing w:after="0" w:line="240" w:lineRule="auto"/>
              <w:jc w:val="both"/>
              <w:textAlignment w:val="baseline"/>
              <w:rPr>
                <w:rFonts w:ascii="Times New Roman" w:eastAsia="Times New Roman" w:hAnsi="Times New Roman" w:cs="Times New Roman"/>
                <w:color w:val="000000"/>
                <w:sz w:val="28"/>
                <w:szCs w:val="28"/>
                <w:bdr w:val="none" w:sz="0" w:space="0" w:color="auto" w:frame="1"/>
                <w:lang w:val="uk-UA"/>
              </w:rPr>
            </w:pPr>
            <w:r w:rsidRPr="0061258F">
              <w:rPr>
                <w:rFonts w:ascii="Times New Roman" w:eastAsia="Times New Roman" w:hAnsi="Times New Roman" w:cs="Times New Roman"/>
                <w:color w:val="000000"/>
                <w:sz w:val="28"/>
                <w:szCs w:val="28"/>
                <w:bdr w:val="none" w:sz="0" w:space="0" w:color="auto" w:frame="1"/>
                <w:lang w:val="uk-UA"/>
              </w:rPr>
              <w:t>Тротуари з інтенсивністю пішохідного руху понад 50 до 100 осіб на годину</w:t>
            </w:r>
          </w:p>
        </w:tc>
        <w:tc>
          <w:tcPr>
            <w:tcW w:w="207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hd w:val="clear" w:color="auto" w:fill="FFFFFF"/>
              <w:spacing w:after="0" w:line="240" w:lineRule="auto"/>
              <w:jc w:val="both"/>
              <w:textAlignment w:val="baseline"/>
              <w:rPr>
                <w:rFonts w:ascii="Times New Roman" w:eastAsia="Times New Roman" w:hAnsi="Times New Roman" w:cs="Times New Roman"/>
                <w:color w:val="000000"/>
                <w:sz w:val="28"/>
                <w:szCs w:val="28"/>
                <w:bdr w:val="none" w:sz="0" w:space="0" w:color="auto" w:frame="1"/>
                <w:lang w:val="uk-UA"/>
              </w:rPr>
            </w:pPr>
            <w:r w:rsidRPr="0061258F">
              <w:rPr>
                <w:rFonts w:ascii="Times New Roman" w:eastAsia="Times New Roman" w:hAnsi="Times New Roman" w:cs="Times New Roman"/>
                <w:color w:val="000000"/>
                <w:sz w:val="28"/>
                <w:szCs w:val="28"/>
                <w:bdr w:val="none" w:sz="0" w:space="0" w:color="auto" w:frame="1"/>
                <w:lang w:val="uk-UA"/>
              </w:rPr>
              <w:t>Не рідше ніж 1 раз на добу</w:t>
            </w:r>
          </w:p>
        </w:tc>
      </w:tr>
      <w:tr w:rsidR="00D342A0" w:rsidRPr="0061258F" w:rsidTr="00D342A0">
        <w:tc>
          <w:tcPr>
            <w:tcW w:w="293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hd w:val="clear" w:color="auto" w:fill="FFFFFF"/>
              <w:spacing w:after="0" w:line="240" w:lineRule="auto"/>
              <w:jc w:val="both"/>
              <w:textAlignment w:val="baseline"/>
              <w:rPr>
                <w:rFonts w:ascii="Times New Roman" w:eastAsia="Times New Roman" w:hAnsi="Times New Roman" w:cs="Times New Roman"/>
                <w:color w:val="000000"/>
                <w:sz w:val="28"/>
                <w:szCs w:val="28"/>
                <w:bdr w:val="none" w:sz="0" w:space="0" w:color="auto" w:frame="1"/>
                <w:lang w:val="uk-UA"/>
              </w:rPr>
            </w:pPr>
            <w:r w:rsidRPr="0061258F">
              <w:rPr>
                <w:rFonts w:ascii="Times New Roman" w:eastAsia="Times New Roman" w:hAnsi="Times New Roman" w:cs="Times New Roman"/>
                <w:color w:val="000000"/>
                <w:sz w:val="28"/>
                <w:szCs w:val="28"/>
                <w:bdr w:val="none" w:sz="0" w:space="0" w:color="auto" w:frame="1"/>
                <w:lang w:val="uk-UA"/>
              </w:rPr>
              <w:t>Тротуари з інтенсивністю пішохідного руху понад 100 осіб на годину, а також тротуари у зонах торговельних, комунально-побутових, громадських об'єктів, вокзалів, зупинок громадського транспорту</w:t>
            </w:r>
          </w:p>
        </w:tc>
        <w:tc>
          <w:tcPr>
            <w:tcW w:w="207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hd w:val="clear" w:color="auto" w:fill="FFFFFF"/>
              <w:spacing w:after="0" w:line="240" w:lineRule="auto"/>
              <w:jc w:val="both"/>
              <w:textAlignment w:val="baseline"/>
              <w:rPr>
                <w:rFonts w:ascii="Times New Roman" w:eastAsia="Times New Roman" w:hAnsi="Times New Roman" w:cs="Times New Roman"/>
                <w:color w:val="000000"/>
                <w:sz w:val="28"/>
                <w:szCs w:val="28"/>
                <w:bdr w:val="none" w:sz="0" w:space="0" w:color="auto" w:frame="1"/>
                <w:lang w:val="uk-UA"/>
              </w:rPr>
            </w:pPr>
            <w:r w:rsidRPr="0061258F">
              <w:rPr>
                <w:rFonts w:ascii="Times New Roman" w:eastAsia="Times New Roman" w:hAnsi="Times New Roman" w:cs="Times New Roman"/>
                <w:color w:val="000000"/>
                <w:sz w:val="28"/>
                <w:szCs w:val="28"/>
                <w:bdr w:val="none" w:sz="0" w:space="0" w:color="auto" w:frame="1"/>
                <w:lang w:val="uk-UA"/>
              </w:rPr>
              <w:t>Не рідше ніж 2 рази на добу</w:t>
            </w:r>
          </w:p>
        </w:tc>
      </w:tr>
    </w:tbl>
    <w:p w:rsidR="00D342A0" w:rsidRPr="0061258F" w:rsidRDefault="00D342A0" w:rsidP="00D342A0">
      <w:pPr>
        <w:spacing w:after="0" w:line="240" w:lineRule="auto"/>
        <w:ind w:firstLine="992"/>
        <w:jc w:val="both"/>
        <w:rPr>
          <w:rFonts w:ascii="Times New Roman" w:eastAsia="Times New Roman" w:hAnsi="Times New Roman" w:cs="Times New Roman"/>
          <w:sz w:val="28"/>
          <w:szCs w:val="28"/>
          <w:bdr w:val="none" w:sz="0" w:space="0" w:color="auto" w:frame="1"/>
          <w:lang w:val="uk-UA"/>
        </w:rPr>
      </w:pPr>
      <w:bookmarkStart w:id="23" w:name="n89"/>
      <w:bookmarkEnd w:id="23"/>
    </w:p>
    <w:p w:rsidR="00D342A0" w:rsidRPr="0061258F" w:rsidRDefault="00D342A0" w:rsidP="00D342A0">
      <w:pPr>
        <w:spacing w:after="0" w:line="240" w:lineRule="auto"/>
        <w:ind w:firstLine="992"/>
        <w:jc w:val="both"/>
        <w:rPr>
          <w:rFonts w:ascii="Times New Roman" w:eastAsia="Times New Roman" w:hAnsi="Times New Roman" w:cs="Times New Roman"/>
          <w:sz w:val="28"/>
          <w:szCs w:val="28"/>
          <w:bdr w:val="none" w:sz="0" w:space="0" w:color="auto" w:frame="1"/>
          <w:lang w:val="uk-UA"/>
        </w:rPr>
      </w:pPr>
      <w:r w:rsidRPr="0061258F">
        <w:rPr>
          <w:rFonts w:ascii="Times New Roman" w:eastAsia="Times New Roman" w:hAnsi="Times New Roman" w:cs="Times New Roman"/>
          <w:sz w:val="28"/>
          <w:szCs w:val="28"/>
          <w:bdr w:val="none" w:sz="0" w:space="0" w:color="auto" w:frame="1"/>
          <w:lang w:val="uk-UA"/>
        </w:rPr>
        <w:lastRenderedPageBreak/>
        <w:t>Підмітання дорожнього покриття слід здійснювати при природному освітленні, але не раніше 7 і не пізніше ніж о 23 годині, за умови висихання покриття, зволоження якого могло статися внаслідок дощу або миття.</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8"/>
          <w:bdr w:val="none" w:sz="0" w:space="0" w:color="auto" w:frame="1"/>
          <w:lang w:val="uk-UA"/>
        </w:rPr>
      </w:pPr>
      <w:bookmarkStart w:id="24" w:name="n90"/>
      <w:bookmarkEnd w:id="24"/>
      <w:r w:rsidRPr="0061258F">
        <w:rPr>
          <w:rFonts w:ascii="Times New Roman" w:eastAsia="Times New Roman" w:hAnsi="Times New Roman" w:cs="Times New Roman"/>
          <w:sz w:val="28"/>
          <w:szCs w:val="28"/>
          <w:bdr w:val="none" w:sz="0" w:space="0" w:color="auto" w:frame="1"/>
          <w:lang w:val="uk-UA"/>
        </w:rPr>
        <w:t xml:space="preserve">Проїзну частину вулиць та доріг з інтенсивністю руху транспортних засобів понад 60 автомобілів за годину підмітають тільки у лотках, посередині (якщо вона має шість і більше смуг руху) і у резервних зонах на площах і майданах. За всією шириною підмітають решту вулиць та доріг, а також </w:t>
      </w:r>
      <w:proofErr w:type="spellStart"/>
      <w:r w:rsidRPr="0061258F">
        <w:rPr>
          <w:rFonts w:ascii="Times New Roman" w:eastAsia="Times New Roman" w:hAnsi="Times New Roman" w:cs="Times New Roman"/>
          <w:sz w:val="28"/>
          <w:szCs w:val="28"/>
          <w:bdr w:val="none" w:sz="0" w:space="0" w:color="auto" w:frame="1"/>
          <w:lang w:val="uk-UA"/>
        </w:rPr>
        <w:t>внутрішньоквартальні</w:t>
      </w:r>
      <w:proofErr w:type="spellEnd"/>
      <w:r w:rsidRPr="0061258F">
        <w:rPr>
          <w:rFonts w:ascii="Times New Roman" w:eastAsia="Times New Roman" w:hAnsi="Times New Roman" w:cs="Times New Roman"/>
          <w:sz w:val="28"/>
          <w:szCs w:val="28"/>
          <w:bdr w:val="none" w:sz="0" w:space="0" w:color="auto" w:frame="1"/>
          <w:lang w:val="uk-UA"/>
        </w:rPr>
        <w:t xml:space="preserve"> проїзди, місця вуличної стоянки автомобілів, тротуари, пішохідні вулиці та доріжки (алеї), проїзди по пішохідних та житлових зонах.</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8"/>
          <w:bdr w:val="none" w:sz="0" w:space="0" w:color="auto" w:frame="1"/>
          <w:lang w:val="uk-UA"/>
        </w:rPr>
      </w:pPr>
      <w:bookmarkStart w:id="25" w:name="n91"/>
      <w:bookmarkEnd w:id="25"/>
      <w:r w:rsidRPr="0061258F">
        <w:rPr>
          <w:rFonts w:ascii="Times New Roman" w:eastAsia="Times New Roman" w:hAnsi="Times New Roman" w:cs="Times New Roman"/>
          <w:sz w:val="28"/>
          <w:szCs w:val="28"/>
          <w:bdr w:val="none" w:sz="0" w:space="0" w:color="auto" w:frame="1"/>
          <w:lang w:val="uk-UA"/>
        </w:rPr>
        <w:t xml:space="preserve">Проїзну частину вулиць та доріг з одностороннім рухом, середину проїзної частини вулиць з трьома або більше смугами у кожному напрямку, смуги, на яких передбачено реверсивний рух, резервні зони на площах і майданах прибирають </w:t>
      </w:r>
      <w:proofErr w:type="spellStart"/>
      <w:r w:rsidRPr="0061258F">
        <w:rPr>
          <w:rFonts w:ascii="Times New Roman" w:eastAsia="Times New Roman" w:hAnsi="Times New Roman" w:cs="Times New Roman"/>
          <w:sz w:val="28"/>
          <w:szCs w:val="28"/>
          <w:bdr w:val="none" w:sz="0" w:space="0" w:color="auto" w:frame="1"/>
          <w:lang w:val="uk-UA"/>
        </w:rPr>
        <w:t>підмітально-прибиральними</w:t>
      </w:r>
      <w:proofErr w:type="spellEnd"/>
      <w:r w:rsidRPr="0061258F">
        <w:rPr>
          <w:rFonts w:ascii="Times New Roman" w:eastAsia="Times New Roman" w:hAnsi="Times New Roman" w:cs="Times New Roman"/>
          <w:sz w:val="28"/>
          <w:szCs w:val="28"/>
          <w:bdr w:val="none" w:sz="0" w:space="0" w:color="auto" w:frame="1"/>
          <w:lang w:val="uk-UA"/>
        </w:rPr>
        <w:t xml:space="preserve"> машинами, які обладнані двома лотковими щітками (за наявності).</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8"/>
          <w:bdr w:val="none" w:sz="0" w:space="0" w:color="auto" w:frame="1"/>
          <w:lang w:val="uk-UA"/>
        </w:rPr>
      </w:pPr>
      <w:bookmarkStart w:id="26" w:name="n92"/>
      <w:bookmarkEnd w:id="26"/>
      <w:r w:rsidRPr="0061258F">
        <w:rPr>
          <w:rFonts w:ascii="Times New Roman" w:eastAsia="Times New Roman" w:hAnsi="Times New Roman" w:cs="Times New Roman"/>
          <w:sz w:val="28"/>
          <w:szCs w:val="28"/>
          <w:bdr w:val="none" w:sz="0" w:space="0" w:color="auto" w:frame="1"/>
          <w:lang w:val="uk-UA"/>
        </w:rPr>
        <w:t xml:space="preserve">Витрати води під час знепилювання зони роботи підбирача </w:t>
      </w:r>
      <w:proofErr w:type="spellStart"/>
      <w:r w:rsidRPr="0061258F">
        <w:rPr>
          <w:rFonts w:ascii="Times New Roman" w:eastAsia="Times New Roman" w:hAnsi="Times New Roman" w:cs="Times New Roman"/>
          <w:sz w:val="28"/>
          <w:szCs w:val="28"/>
          <w:bdr w:val="none" w:sz="0" w:space="0" w:color="auto" w:frame="1"/>
          <w:lang w:val="uk-UA"/>
        </w:rPr>
        <w:t>підмітально-прибиральної</w:t>
      </w:r>
      <w:proofErr w:type="spellEnd"/>
      <w:r w:rsidRPr="0061258F">
        <w:rPr>
          <w:rFonts w:ascii="Times New Roman" w:eastAsia="Times New Roman" w:hAnsi="Times New Roman" w:cs="Times New Roman"/>
          <w:sz w:val="28"/>
          <w:szCs w:val="28"/>
          <w:bdr w:val="none" w:sz="0" w:space="0" w:color="auto" w:frame="1"/>
          <w:lang w:val="uk-UA"/>
        </w:rPr>
        <w:t xml:space="preserve"> машини мають становити 0,02-0,025 л/м</w:t>
      </w:r>
      <w:r w:rsidRPr="0061258F">
        <w:rPr>
          <w:rFonts w:ascii="Times New Roman" w:eastAsia="Times New Roman" w:hAnsi="Times New Roman" w:cs="Times New Roman"/>
          <w:sz w:val="28"/>
          <w:szCs w:val="28"/>
          <w:bdr w:val="none" w:sz="0" w:space="0" w:color="auto" w:frame="1"/>
          <w:vertAlign w:val="superscript"/>
          <w:lang w:val="uk-UA"/>
        </w:rPr>
        <w:t>2</w:t>
      </w:r>
      <w:r w:rsidRPr="0061258F">
        <w:rPr>
          <w:rFonts w:ascii="Times New Roman" w:eastAsia="Times New Roman" w:hAnsi="Times New Roman" w:cs="Times New Roman"/>
          <w:sz w:val="28"/>
          <w:szCs w:val="28"/>
          <w:bdr w:val="none" w:sz="0" w:space="0" w:color="auto" w:frame="1"/>
          <w:lang w:val="uk-UA"/>
        </w:rPr>
        <w:t xml:space="preserve"> залежно від рівня засміченості дорожнього покриття. Для вологого сміття витрати води можуть бути зменшені.</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8"/>
          <w:bdr w:val="none" w:sz="0" w:space="0" w:color="auto" w:frame="1"/>
          <w:lang w:val="uk-UA"/>
        </w:rPr>
      </w:pPr>
      <w:bookmarkStart w:id="27" w:name="n93"/>
      <w:bookmarkEnd w:id="27"/>
      <w:r w:rsidRPr="0061258F">
        <w:rPr>
          <w:rFonts w:ascii="Times New Roman" w:eastAsia="Times New Roman" w:hAnsi="Times New Roman" w:cs="Times New Roman"/>
          <w:sz w:val="28"/>
          <w:szCs w:val="28"/>
          <w:bdr w:val="none" w:sz="0" w:space="0" w:color="auto" w:frame="1"/>
          <w:lang w:val="uk-UA"/>
        </w:rPr>
        <w:t xml:space="preserve">Прибирання вулиць та доріг шляхом тільки миття дорожнього покриття може застосовуватись там, де проїзна частина обладнана системою закритого зливостоку і має поздовжній ухил понад 7% (для </w:t>
      </w:r>
      <w:proofErr w:type="spellStart"/>
      <w:r w:rsidRPr="0061258F">
        <w:rPr>
          <w:rFonts w:ascii="Times New Roman" w:eastAsia="Times New Roman" w:hAnsi="Times New Roman" w:cs="Times New Roman"/>
          <w:sz w:val="28"/>
          <w:szCs w:val="28"/>
          <w:bdr w:val="none" w:sz="0" w:space="0" w:color="auto" w:frame="1"/>
          <w:lang w:val="uk-UA"/>
        </w:rPr>
        <w:t>внутрішньоквартальних</w:t>
      </w:r>
      <w:proofErr w:type="spellEnd"/>
      <w:r w:rsidRPr="0061258F">
        <w:rPr>
          <w:rFonts w:ascii="Times New Roman" w:eastAsia="Times New Roman" w:hAnsi="Times New Roman" w:cs="Times New Roman"/>
          <w:sz w:val="28"/>
          <w:szCs w:val="28"/>
          <w:bdr w:val="none" w:sz="0" w:space="0" w:color="auto" w:frame="1"/>
          <w:lang w:val="uk-UA"/>
        </w:rPr>
        <w:t xml:space="preserve"> проїздів - понад 5%).</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8"/>
          <w:bdr w:val="none" w:sz="0" w:space="0" w:color="auto" w:frame="1"/>
          <w:lang w:val="uk-UA"/>
        </w:rPr>
      </w:pPr>
      <w:bookmarkStart w:id="28" w:name="n94"/>
      <w:bookmarkEnd w:id="28"/>
      <w:r w:rsidRPr="0061258F">
        <w:rPr>
          <w:rFonts w:ascii="Times New Roman" w:eastAsia="Times New Roman" w:hAnsi="Times New Roman" w:cs="Times New Roman"/>
          <w:sz w:val="28"/>
          <w:szCs w:val="28"/>
          <w:bdr w:val="none" w:sz="0" w:space="0" w:color="auto" w:frame="1"/>
          <w:lang w:val="uk-UA"/>
        </w:rPr>
        <w:t>Миття покриття проїзної частини вулиць та доріг із інтенсивністю руху понад 10 000 автомобілів за добу в обох напрямках слід проводити вночі - з 23 до 6 години ранку, а вдень - виконувати миття тільки лотків проїзної частини. Миття покриття та лотків проїзної частини інших вулиць та доріг може виконуватись як вдень, так і вночі.</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8"/>
          <w:bdr w:val="none" w:sz="0" w:space="0" w:color="auto" w:frame="1"/>
          <w:lang w:val="uk-UA"/>
        </w:rPr>
      </w:pPr>
      <w:bookmarkStart w:id="29" w:name="n95"/>
      <w:bookmarkEnd w:id="29"/>
      <w:r w:rsidRPr="0061258F">
        <w:rPr>
          <w:rFonts w:ascii="Times New Roman" w:eastAsia="Times New Roman" w:hAnsi="Times New Roman" w:cs="Times New Roman"/>
          <w:sz w:val="28"/>
          <w:szCs w:val="28"/>
          <w:bdr w:val="none" w:sz="0" w:space="0" w:color="auto" w:frame="1"/>
          <w:lang w:val="uk-UA"/>
        </w:rPr>
        <w:t xml:space="preserve">Миття </w:t>
      </w:r>
      <w:proofErr w:type="spellStart"/>
      <w:r w:rsidRPr="0061258F">
        <w:rPr>
          <w:rFonts w:ascii="Times New Roman" w:eastAsia="Times New Roman" w:hAnsi="Times New Roman" w:cs="Times New Roman"/>
          <w:sz w:val="28"/>
          <w:szCs w:val="28"/>
          <w:bdr w:val="none" w:sz="0" w:space="0" w:color="auto" w:frame="1"/>
          <w:lang w:val="uk-UA"/>
        </w:rPr>
        <w:t>внутрішньоквартальних</w:t>
      </w:r>
      <w:proofErr w:type="spellEnd"/>
      <w:r w:rsidRPr="0061258F">
        <w:rPr>
          <w:rFonts w:ascii="Times New Roman" w:eastAsia="Times New Roman" w:hAnsi="Times New Roman" w:cs="Times New Roman"/>
          <w:sz w:val="28"/>
          <w:szCs w:val="28"/>
          <w:bdr w:val="none" w:sz="0" w:space="0" w:color="auto" w:frame="1"/>
          <w:lang w:val="uk-UA"/>
        </w:rPr>
        <w:t xml:space="preserve"> проїздів, місць вуличної стоянки автомобілів, тротуарів, пішохідних вулиць та доріжок (алей), проїздів по пішохідних та житлових зонах, велосипедних доріжок слід здійснювати при природному освітленні, але не раніше 7 і не пізніше 23 години.</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8"/>
          <w:bdr w:val="none" w:sz="0" w:space="0" w:color="auto" w:frame="1"/>
          <w:lang w:val="uk-UA"/>
        </w:rPr>
      </w:pPr>
      <w:bookmarkStart w:id="30" w:name="n96"/>
      <w:bookmarkEnd w:id="30"/>
      <w:r w:rsidRPr="0061258F">
        <w:rPr>
          <w:rFonts w:ascii="Times New Roman" w:eastAsia="Times New Roman" w:hAnsi="Times New Roman" w:cs="Times New Roman"/>
          <w:sz w:val="28"/>
          <w:szCs w:val="28"/>
          <w:bdr w:val="none" w:sz="0" w:space="0" w:color="auto" w:frame="1"/>
          <w:lang w:val="uk-UA"/>
        </w:rPr>
        <w:t>Для вулиць та доріг залежно від приведеної інтенсивності руху за добу в обох напрямках періодичність миття покриттів вулиць (доріг) наведено у Таблиці 4.4.4.</w:t>
      </w:r>
    </w:p>
    <w:p w:rsidR="00D342A0" w:rsidRPr="0061258F" w:rsidRDefault="00D342A0" w:rsidP="00D342A0">
      <w:pPr>
        <w:spacing w:after="0" w:line="240" w:lineRule="auto"/>
        <w:jc w:val="both"/>
        <w:rPr>
          <w:rFonts w:ascii="Times New Roman" w:eastAsia="Times New Roman" w:hAnsi="Times New Roman" w:cs="Times New Roman"/>
          <w:color w:val="000000"/>
          <w:sz w:val="28"/>
          <w:szCs w:val="28"/>
          <w:bdr w:val="none" w:sz="0" w:space="0" w:color="auto" w:frame="1"/>
          <w:lang w:val="uk-UA"/>
        </w:rPr>
      </w:pPr>
    </w:p>
    <w:p w:rsidR="00D342A0" w:rsidRPr="0061258F" w:rsidRDefault="000F412A" w:rsidP="00D342A0">
      <w:pPr>
        <w:shd w:val="clear" w:color="auto" w:fill="FFFFFF"/>
        <w:spacing w:after="0" w:line="240" w:lineRule="auto"/>
        <w:jc w:val="both"/>
        <w:textAlignment w:val="baseline"/>
        <w:rPr>
          <w:rFonts w:ascii="Times New Roman" w:eastAsia="Times New Roman" w:hAnsi="Times New Roman" w:cs="Times New Roman"/>
          <w:b/>
          <w:color w:val="000000"/>
          <w:sz w:val="28"/>
          <w:szCs w:val="28"/>
          <w:bdr w:val="none" w:sz="0" w:space="0" w:color="auto" w:frame="1"/>
          <w:lang w:val="uk-UA"/>
        </w:rPr>
      </w:pPr>
      <w:r w:rsidRPr="0061258F">
        <w:rPr>
          <w:rFonts w:ascii="Times New Roman" w:eastAsia="Times New Roman" w:hAnsi="Times New Roman" w:cs="Times New Roman"/>
          <w:b/>
          <w:color w:val="000000"/>
          <w:sz w:val="28"/>
          <w:szCs w:val="28"/>
          <w:bdr w:val="none" w:sz="0" w:space="0" w:color="auto" w:frame="1"/>
          <w:lang w:val="uk-UA"/>
        </w:rPr>
        <w:t>Таблиця 4.4.4</w:t>
      </w:r>
    </w:p>
    <w:p w:rsidR="00D342A0" w:rsidRPr="0061258F" w:rsidRDefault="00D342A0" w:rsidP="00D342A0">
      <w:pPr>
        <w:shd w:val="clear" w:color="auto" w:fill="FFFFFF"/>
        <w:spacing w:after="0" w:line="240" w:lineRule="auto"/>
        <w:jc w:val="both"/>
        <w:textAlignment w:val="baseline"/>
        <w:rPr>
          <w:rFonts w:ascii="Times New Roman" w:eastAsia="Times New Roman" w:hAnsi="Times New Roman" w:cs="Times New Roman"/>
          <w:b/>
          <w:color w:val="000000"/>
          <w:sz w:val="28"/>
          <w:szCs w:val="28"/>
          <w:bdr w:val="none" w:sz="0" w:space="0" w:color="auto" w:frame="1"/>
          <w:lang w:val="uk-UA"/>
        </w:rPr>
      </w:pPr>
      <w:r w:rsidRPr="0061258F">
        <w:rPr>
          <w:rFonts w:ascii="Times New Roman" w:eastAsia="Times New Roman" w:hAnsi="Times New Roman" w:cs="Times New Roman"/>
          <w:b/>
          <w:color w:val="000000"/>
          <w:sz w:val="28"/>
          <w:szCs w:val="28"/>
          <w:bdr w:val="none" w:sz="0" w:space="0" w:color="auto" w:frame="1"/>
          <w:lang w:val="uk-UA"/>
        </w:rPr>
        <w:t>Періодичність миття покриттів вулиць (доріг)</w:t>
      </w:r>
    </w:p>
    <w:p w:rsidR="00D342A0" w:rsidRPr="0061258F" w:rsidRDefault="00D342A0" w:rsidP="00D342A0">
      <w:pPr>
        <w:spacing w:after="0" w:line="240" w:lineRule="auto"/>
        <w:jc w:val="both"/>
        <w:rPr>
          <w:rFonts w:ascii="Times New Roman" w:eastAsia="Times New Roman" w:hAnsi="Times New Roman" w:cs="Times New Roman"/>
          <w:color w:val="000000"/>
          <w:sz w:val="28"/>
          <w:szCs w:val="28"/>
          <w:bdr w:val="none" w:sz="0" w:space="0" w:color="auto" w:frame="1"/>
          <w:lang w:val="uk-UA"/>
        </w:rPr>
      </w:pPr>
    </w:p>
    <w:tbl>
      <w:tblPr>
        <w:tblW w:w="5000" w:type="pct"/>
        <w:tblBorders>
          <w:top w:val="single" w:sz="2" w:space="0" w:color="auto"/>
          <w:left w:val="single" w:sz="2" w:space="0" w:color="auto"/>
          <w:bottom w:val="single" w:sz="2" w:space="0" w:color="auto"/>
          <w:right w:val="single" w:sz="2" w:space="0" w:color="auto"/>
        </w:tblBorders>
        <w:tblCellMar>
          <w:left w:w="0" w:type="dxa"/>
          <w:right w:w="0" w:type="dxa"/>
        </w:tblCellMar>
        <w:tblLook w:val="04A0"/>
      </w:tblPr>
      <w:tblGrid>
        <w:gridCol w:w="4706"/>
        <w:gridCol w:w="4805"/>
      </w:tblGrid>
      <w:tr w:rsidR="00D342A0" w:rsidRPr="0061258F" w:rsidTr="00D342A0">
        <w:tc>
          <w:tcPr>
            <w:tcW w:w="2400" w:type="pct"/>
            <w:tcBorders>
              <w:top w:val="single" w:sz="6" w:space="0" w:color="000000"/>
              <w:left w:val="single" w:sz="6" w:space="0" w:color="000000"/>
              <w:bottom w:val="single" w:sz="6" w:space="0" w:color="000000"/>
              <w:right w:val="single" w:sz="6" w:space="0" w:color="000000"/>
            </w:tcBorders>
            <w:vAlign w:val="center"/>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Приведена інтенсивність руху за добу в обох напрямках</w:t>
            </w:r>
          </w:p>
        </w:tc>
        <w:tc>
          <w:tcPr>
            <w:tcW w:w="2450" w:type="pct"/>
            <w:tcBorders>
              <w:top w:val="single" w:sz="6" w:space="0" w:color="000000"/>
              <w:left w:val="single" w:sz="6" w:space="0" w:color="000000"/>
              <w:bottom w:val="single" w:sz="6" w:space="0" w:color="000000"/>
              <w:right w:val="single" w:sz="6" w:space="0" w:color="000000"/>
            </w:tcBorders>
            <w:vAlign w:val="center"/>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Періодичність миття покриттів Вулиць (доріг)</w:t>
            </w:r>
          </w:p>
        </w:tc>
      </w:tr>
      <w:tr w:rsidR="00D342A0" w:rsidRPr="0061258F" w:rsidTr="00D342A0">
        <w:tc>
          <w:tcPr>
            <w:tcW w:w="240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до 1000</w:t>
            </w:r>
          </w:p>
        </w:tc>
        <w:tc>
          <w:tcPr>
            <w:tcW w:w="245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Не рідше ніж 1 раз на 2 тижні</w:t>
            </w:r>
          </w:p>
        </w:tc>
      </w:tr>
      <w:tr w:rsidR="00D342A0" w:rsidRPr="0061258F" w:rsidTr="00D342A0">
        <w:tc>
          <w:tcPr>
            <w:tcW w:w="240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понад 1000 до 8000</w:t>
            </w:r>
          </w:p>
        </w:tc>
        <w:tc>
          <w:tcPr>
            <w:tcW w:w="245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Не рідше ніж 1 раз на тиждень</w:t>
            </w:r>
          </w:p>
        </w:tc>
      </w:tr>
      <w:tr w:rsidR="00D342A0" w:rsidRPr="0061258F" w:rsidTr="00D342A0">
        <w:trPr>
          <w:trHeight w:val="270"/>
        </w:trPr>
        <w:tc>
          <w:tcPr>
            <w:tcW w:w="240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понад 8000 до 12000</w:t>
            </w:r>
          </w:p>
        </w:tc>
        <w:tc>
          <w:tcPr>
            <w:tcW w:w="245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Не рідше ніж 2 рази на тиждень</w:t>
            </w:r>
          </w:p>
        </w:tc>
      </w:tr>
    </w:tbl>
    <w:p w:rsidR="00D342A0" w:rsidRPr="0061258F" w:rsidRDefault="00D342A0" w:rsidP="00D342A0">
      <w:pPr>
        <w:spacing w:after="0" w:line="240" w:lineRule="auto"/>
        <w:jc w:val="both"/>
        <w:rPr>
          <w:rFonts w:ascii="Times New Roman" w:eastAsia="Times New Roman" w:hAnsi="Times New Roman" w:cs="Times New Roman"/>
          <w:sz w:val="28"/>
          <w:szCs w:val="28"/>
          <w:lang w:val="uk-UA"/>
        </w:rPr>
      </w:pPr>
    </w:p>
    <w:p w:rsidR="00D342A0" w:rsidRPr="0061258F" w:rsidRDefault="00D342A0" w:rsidP="00D342A0">
      <w:pPr>
        <w:shd w:val="clear" w:color="auto" w:fill="FFFFFF"/>
        <w:spacing w:after="0" w:line="240" w:lineRule="auto"/>
        <w:ind w:firstLine="993"/>
        <w:jc w:val="both"/>
        <w:textAlignment w:val="baseline"/>
        <w:rPr>
          <w:rFonts w:ascii="Times New Roman" w:eastAsia="Times New Roman" w:hAnsi="Times New Roman" w:cs="Times New Roman"/>
          <w:color w:val="000000"/>
          <w:sz w:val="28"/>
          <w:szCs w:val="28"/>
          <w:bdr w:val="none" w:sz="0" w:space="0" w:color="auto" w:frame="1"/>
          <w:lang w:val="uk-UA"/>
        </w:rPr>
      </w:pPr>
      <w:r w:rsidRPr="0061258F">
        <w:rPr>
          <w:rFonts w:ascii="Times New Roman" w:eastAsia="Times New Roman" w:hAnsi="Times New Roman" w:cs="Times New Roman"/>
          <w:color w:val="000000"/>
          <w:sz w:val="28"/>
          <w:szCs w:val="28"/>
          <w:bdr w:val="none" w:sz="0" w:space="0" w:color="auto" w:frame="1"/>
          <w:lang w:val="uk-UA"/>
        </w:rPr>
        <w:lastRenderedPageBreak/>
        <w:t xml:space="preserve">Періодичність миття покриттів </w:t>
      </w:r>
      <w:proofErr w:type="spellStart"/>
      <w:r w:rsidRPr="0061258F">
        <w:rPr>
          <w:rFonts w:ascii="Times New Roman" w:eastAsia="Times New Roman" w:hAnsi="Times New Roman" w:cs="Times New Roman"/>
          <w:color w:val="000000"/>
          <w:sz w:val="28"/>
          <w:szCs w:val="28"/>
          <w:bdr w:val="none" w:sz="0" w:space="0" w:color="auto" w:frame="1"/>
          <w:lang w:val="uk-UA"/>
        </w:rPr>
        <w:t>внутрішньоквартальних</w:t>
      </w:r>
      <w:proofErr w:type="spellEnd"/>
      <w:r w:rsidRPr="0061258F">
        <w:rPr>
          <w:rFonts w:ascii="Times New Roman" w:eastAsia="Times New Roman" w:hAnsi="Times New Roman" w:cs="Times New Roman"/>
          <w:color w:val="000000"/>
          <w:sz w:val="28"/>
          <w:szCs w:val="28"/>
          <w:bdr w:val="none" w:sz="0" w:space="0" w:color="auto" w:frame="1"/>
          <w:lang w:val="uk-UA"/>
        </w:rPr>
        <w:t xml:space="preserve"> проїздів та періодичність </w:t>
      </w:r>
      <w:r w:rsidRPr="0061258F">
        <w:rPr>
          <w:rFonts w:ascii="Times New Roman" w:eastAsia="Times New Roman" w:hAnsi="Times New Roman" w:cs="Times New Roman"/>
          <w:sz w:val="28"/>
          <w:szCs w:val="28"/>
          <w:bdr w:val="none" w:sz="0" w:space="0" w:color="auto" w:frame="1"/>
          <w:lang w:val="uk-UA"/>
        </w:rPr>
        <w:t>миття тротуарів наведено у Таблицях 4.4.5 – 4.4.6.</w:t>
      </w:r>
    </w:p>
    <w:p w:rsidR="00D342A0" w:rsidRPr="0061258F" w:rsidRDefault="00D342A0" w:rsidP="00D342A0">
      <w:pPr>
        <w:shd w:val="clear" w:color="auto" w:fill="FFFFFF"/>
        <w:spacing w:after="0" w:line="240" w:lineRule="auto"/>
        <w:jc w:val="both"/>
        <w:textAlignment w:val="baseline"/>
        <w:rPr>
          <w:rFonts w:ascii="Times New Roman" w:eastAsia="Times New Roman" w:hAnsi="Times New Roman" w:cs="Times New Roman"/>
          <w:color w:val="000000"/>
          <w:sz w:val="28"/>
          <w:szCs w:val="28"/>
          <w:bdr w:val="none" w:sz="0" w:space="0" w:color="auto" w:frame="1"/>
          <w:lang w:val="uk-UA"/>
        </w:rPr>
      </w:pPr>
      <w:bookmarkStart w:id="31" w:name="n602"/>
      <w:bookmarkEnd w:id="31"/>
    </w:p>
    <w:p w:rsidR="00D342A0" w:rsidRPr="0061258F" w:rsidRDefault="000F412A" w:rsidP="00D342A0">
      <w:pPr>
        <w:shd w:val="clear" w:color="auto" w:fill="FFFFFF"/>
        <w:spacing w:after="0" w:line="240" w:lineRule="auto"/>
        <w:jc w:val="both"/>
        <w:textAlignment w:val="baseline"/>
        <w:rPr>
          <w:rFonts w:ascii="Times New Roman" w:eastAsia="Times New Roman" w:hAnsi="Times New Roman" w:cs="Times New Roman"/>
          <w:b/>
          <w:color w:val="000000"/>
          <w:sz w:val="28"/>
          <w:szCs w:val="28"/>
          <w:bdr w:val="none" w:sz="0" w:space="0" w:color="auto" w:frame="1"/>
          <w:lang w:val="uk-UA"/>
        </w:rPr>
      </w:pPr>
      <w:r w:rsidRPr="0061258F">
        <w:rPr>
          <w:rFonts w:ascii="Times New Roman" w:eastAsia="Times New Roman" w:hAnsi="Times New Roman" w:cs="Times New Roman"/>
          <w:b/>
          <w:color w:val="000000"/>
          <w:sz w:val="28"/>
          <w:szCs w:val="28"/>
          <w:bdr w:val="none" w:sz="0" w:space="0" w:color="auto" w:frame="1"/>
          <w:lang w:val="uk-UA"/>
        </w:rPr>
        <w:t>Таблиця 4.4.5</w:t>
      </w:r>
    </w:p>
    <w:p w:rsidR="00D342A0" w:rsidRPr="0061258F" w:rsidRDefault="00D342A0" w:rsidP="00D342A0">
      <w:pPr>
        <w:shd w:val="clear" w:color="auto" w:fill="FFFFFF"/>
        <w:spacing w:after="0" w:line="240" w:lineRule="auto"/>
        <w:jc w:val="both"/>
        <w:textAlignment w:val="baseline"/>
        <w:rPr>
          <w:rFonts w:ascii="Times New Roman" w:eastAsia="Times New Roman" w:hAnsi="Times New Roman" w:cs="Times New Roman"/>
          <w:b/>
          <w:color w:val="000000"/>
          <w:sz w:val="28"/>
          <w:szCs w:val="28"/>
          <w:bdr w:val="none" w:sz="0" w:space="0" w:color="auto" w:frame="1"/>
          <w:lang w:val="uk-UA"/>
        </w:rPr>
      </w:pPr>
      <w:r w:rsidRPr="0061258F">
        <w:rPr>
          <w:rFonts w:ascii="Times New Roman" w:eastAsia="Times New Roman" w:hAnsi="Times New Roman" w:cs="Times New Roman"/>
          <w:b/>
          <w:color w:val="000000"/>
          <w:sz w:val="28"/>
          <w:szCs w:val="28"/>
          <w:bdr w:val="none" w:sz="0" w:space="0" w:color="auto" w:frame="1"/>
          <w:lang w:val="uk-UA"/>
        </w:rPr>
        <w:t xml:space="preserve">Періодичність миття покриттів </w:t>
      </w:r>
      <w:proofErr w:type="spellStart"/>
      <w:r w:rsidRPr="0061258F">
        <w:rPr>
          <w:rFonts w:ascii="Times New Roman" w:eastAsia="Times New Roman" w:hAnsi="Times New Roman" w:cs="Times New Roman"/>
          <w:b/>
          <w:color w:val="000000"/>
          <w:sz w:val="28"/>
          <w:szCs w:val="28"/>
          <w:bdr w:val="none" w:sz="0" w:space="0" w:color="auto" w:frame="1"/>
          <w:lang w:val="uk-UA"/>
        </w:rPr>
        <w:t>внутрішньоквартальних</w:t>
      </w:r>
      <w:proofErr w:type="spellEnd"/>
      <w:r w:rsidRPr="0061258F">
        <w:rPr>
          <w:rFonts w:ascii="Times New Roman" w:eastAsia="Times New Roman" w:hAnsi="Times New Roman" w:cs="Times New Roman"/>
          <w:b/>
          <w:color w:val="000000"/>
          <w:sz w:val="28"/>
          <w:szCs w:val="28"/>
          <w:bdr w:val="none" w:sz="0" w:space="0" w:color="auto" w:frame="1"/>
          <w:lang w:val="uk-UA"/>
        </w:rPr>
        <w:t xml:space="preserve"> проїздів</w:t>
      </w:r>
    </w:p>
    <w:p w:rsidR="00D342A0" w:rsidRPr="0061258F" w:rsidRDefault="00D342A0" w:rsidP="00D342A0">
      <w:pPr>
        <w:shd w:val="clear" w:color="auto" w:fill="FFFFFF"/>
        <w:spacing w:after="0" w:line="240" w:lineRule="auto"/>
        <w:jc w:val="both"/>
        <w:textAlignment w:val="baseline"/>
        <w:rPr>
          <w:rFonts w:ascii="Times New Roman" w:eastAsia="Times New Roman" w:hAnsi="Times New Roman" w:cs="Times New Roman"/>
          <w:b/>
          <w:color w:val="000000"/>
          <w:sz w:val="28"/>
          <w:szCs w:val="28"/>
          <w:bdr w:val="none" w:sz="0" w:space="0" w:color="auto" w:frame="1"/>
          <w:lang w:val="uk-UA"/>
        </w:rPr>
      </w:pPr>
    </w:p>
    <w:tbl>
      <w:tblPr>
        <w:tblW w:w="4997" w:type="pct"/>
        <w:tblBorders>
          <w:top w:val="single" w:sz="2" w:space="0" w:color="auto"/>
          <w:left w:val="single" w:sz="2" w:space="0" w:color="auto"/>
          <w:bottom w:val="single" w:sz="2" w:space="0" w:color="auto"/>
          <w:right w:val="single" w:sz="2" w:space="0" w:color="auto"/>
        </w:tblBorders>
        <w:tblCellMar>
          <w:left w:w="0" w:type="dxa"/>
          <w:right w:w="0" w:type="dxa"/>
        </w:tblCellMar>
        <w:tblLook w:val="04A0"/>
      </w:tblPr>
      <w:tblGrid>
        <w:gridCol w:w="4756"/>
        <w:gridCol w:w="4749"/>
      </w:tblGrid>
      <w:tr w:rsidR="00D342A0" w:rsidRPr="0061258F" w:rsidTr="00D342A0">
        <w:trPr>
          <w:tblHeader/>
        </w:trPr>
        <w:tc>
          <w:tcPr>
            <w:tcW w:w="2502" w:type="pct"/>
            <w:tcBorders>
              <w:top w:val="single" w:sz="6" w:space="0" w:color="000000"/>
              <w:left w:val="single" w:sz="6" w:space="0" w:color="000000"/>
              <w:bottom w:val="single" w:sz="6" w:space="0" w:color="000000"/>
              <w:right w:val="single" w:sz="6" w:space="0" w:color="000000"/>
            </w:tcBorders>
            <w:vAlign w:val="center"/>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Тип проїзду</w:t>
            </w:r>
          </w:p>
        </w:tc>
        <w:tc>
          <w:tcPr>
            <w:tcW w:w="2498" w:type="pct"/>
            <w:tcBorders>
              <w:top w:val="single" w:sz="6" w:space="0" w:color="000000"/>
              <w:left w:val="single" w:sz="6" w:space="0" w:color="000000"/>
              <w:bottom w:val="single" w:sz="6" w:space="0" w:color="000000"/>
              <w:right w:val="single" w:sz="6" w:space="0" w:color="000000"/>
            </w:tcBorders>
            <w:vAlign w:val="center"/>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 xml:space="preserve">Періодичність миття покриттів </w:t>
            </w:r>
            <w:proofErr w:type="spellStart"/>
            <w:r w:rsidRPr="0061258F">
              <w:rPr>
                <w:rFonts w:ascii="Times New Roman" w:eastAsia="Times New Roman" w:hAnsi="Times New Roman" w:cs="Times New Roman"/>
                <w:sz w:val="28"/>
                <w:szCs w:val="28"/>
                <w:lang w:val="uk-UA"/>
              </w:rPr>
              <w:t>внутрішньоквартальних</w:t>
            </w:r>
            <w:proofErr w:type="spellEnd"/>
            <w:r w:rsidRPr="0061258F">
              <w:rPr>
                <w:rFonts w:ascii="Times New Roman" w:eastAsia="Times New Roman" w:hAnsi="Times New Roman" w:cs="Times New Roman"/>
                <w:sz w:val="28"/>
                <w:szCs w:val="28"/>
                <w:lang w:val="uk-UA"/>
              </w:rPr>
              <w:t xml:space="preserve"> проїздів</w:t>
            </w:r>
          </w:p>
        </w:tc>
      </w:tr>
      <w:tr w:rsidR="00D342A0" w:rsidRPr="0061258F" w:rsidTr="00D342A0">
        <w:tc>
          <w:tcPr>
            <w:tcW w:w="2502"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Проїзди, що ведуть до технологічних та будівельних майданчиків</w:t>
            </w:r>
          </w:p>
        </w:tc>
        <w:tc>
          <w:tcPr>
            <w:tcW w:w="2498"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Не рідше ніж 1 раз на 2 тижні</w:t>
            </w:r>
          </w:p>
        </w:tc>
      </w:tr>
      <w:tr w:rsidR="00D342A0" w:rsidRPr="0061258F" w:rsidTr="00D342A0">
        <w:tc>
          <w:tcPr>
            <w:tcW w:w="2502"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Проїзди, що ведуть до комунально-побутових об'єктів</w:t>
            </w:r>
          </w:p>
        </w:tc>
        <w:tc>
          <w:tcPr>
            <w:tcW w:w="2498"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Не рідше ніж 1 раз на тиждень</w:t>
            </w:r>
          </w:p>
        </w:tc>
      </w:tr>
      <w:tr w:rsidR="00D342A0" w:rsidRPr="0061258F" w:rsidTr="00D342A0">
        <w:tc>
          <w:tcPr>
            <w:tcW w:w="2502"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Проїзди, що ведуть до житлових та громадських будинків, а також до медичних та дитячих закладів</w:t>
            </w:r>
          </w:p>
        </w:tc>
        <w:tc>
          <w:tcPr>
            <w:tcW w:w="2498"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Не рідше ніж 2 рази на тиждень</w:t>
            </w:r>
          </w:p>
        </w:tc>
      </w:tr>
    </w:tbl>
    <w:p w:rsidR="00D342A0" w:rsidRPr="0061258F" w:rsidRDefault="00D342A0" w:rsidP="00D342A0">
      <w:pPr>
        <w:spacing w:after="0" w:line="240" w:lineRule="auto"/>
        <w:jc w:val="both"/>
        <w:rPr>
          <w:rFonts w:ascii="Times New Roman" w:eastAsia="Times New Roman" w:hAnsi="Times New Roman" w:cs="Times New Roman"/>
          <w:sz w:val="28"/>
          <w:szCs w:val="28"/>
          <w:lang w:val="uk-UA"/>
        </w:rPr>
      </w:pPr>
    </w:p>
    <w:p w:rsidR="00D342A0" w:rsidRPr="0061258F" w:rsidRDefault="000F412A" w:rsidP="00D342A0">
      <w:pPr>
        <w:shd w:val="clear" w:color="auto" w:fill="FFFFFF"/>
        <w:spacing w:after="0" w:line="240" w:lineRule="auto"/>
        <w:jc w:val="both"/>
        <w:textAlignment w:val="baseline"/>
        <w:rPr>
          <w:rFonts w:ascii="Times New Roman" w:eastAsia="Times New Roman" w:hAnsi="Times New Roman" w:cs="Times New Roman"/>
          <w:b/>
          <w:color w:val="000000"/>
          <w:sz w:val="28"/>
          <w:szCs w:val="28"/>
          <w:bdr w:val="none" w:sz="0" w:space="0" w:color="auto" w:frame="1"/>
          <w:lang w:val="uk-UA"/>
        </w:rPr>
      </w:pPr>
      <w:r w:rsidRPr="0061258F">
        <w:rPr>
          <w:rFonts w:ascii="Times New Roman" w:eastAsia="Times New Roman" w:hAnsi="Times New Roman" w:cs="Times New Roman"/>
          <w:b/>
          <w:color w:val="000000"/>
          <w:sz w:val="28"/>
          <w:szCs w:val="28"/>
          <w:bdr w:val="none" w:sz="0" w:space="0" w:color="auto" w:frame="1"/>
          <w:lang w:val="uk-UA"/>
        </w:rPr>
        <w:t>Таблиця 4.4.6</w:t>
      </w:r>
    </w:p>
    <w:p w:rsidR="00D342A0" w:rsidRPr="0061258F" w:rsidRDefault="00D342A0" w:rsidP="00D342A0">
      <w:pPr>
        <w:shd w:val="clear" w:color="auto" w:fill="FFFFFF"/>
        <w:spacing w:after="0" w:line="240" w:lineRule="auto"/>
        <w:jc w:val="both"/>
        <w:textAlignment w:val="baseline"/>
        <w:rPr>
          <w:rFonts w:ascii="Times New Roman" w:eastAsia="Times New Roman" w:hAnsi="Times New Roman" w:cs="Times New Roman"/>
          <w:b/>
          <w:color w:val="000000"/>
          <w:sz w:val="28"/>
          <w:szCs w:val="28"/>
          <w:bdr w:val="none" w:sz="0" w:space="0" w:color="auto" w:frame="1"/>
          <w:lang w:val="uk-UA"/>
        </w:rPr>
      </w:pPr>
      <w:r w:rsidRPr="0061258F">
        <w:rPr>
          <w:rFonts w:ascii="Times New Roman" w:eastAsia="Times New Roman" w:hAnsi="Times New Roman" w:cs="Times New Roman"/>
          <w:b/>
          <w:color w:val="000000"/>
          <w:sz w:val="28"/>
          <w:szCs w:val="28"/>
          <w:bdr w:val="none" w:sz="0" w:space="0" w:color="auto" w:frame="1"/>
          <w:lang w:val="uk-UA"/>
        </w:rPr>
        <w:t xml:space="preserve">Періодичність миття тротуарів </w:t>
      </w:r>
      <w:proofErr w:type="spellStart"/>
      <w:r w:rsidRPr="0061258F">
        <w:rPr>
          <w:rFonts w:ascii="Times New Roman" w:eastAsia="Times New Roman" w:hAnsi="Times New Roman" w:cs="Times New Roman"/>
          <w:b/>
          <w:color w:val="000000"/>
          <w:sz w:val="28"/>
          <w:szCs w:val="28"/>
          <w:bdr w:val="none" w:sz="0" w:space="0" w:color="auto" w:frame="1"/>
          <w:lang w:val="uk-UA"/>
        </w:rPr>
        <w:t>внутрішньоквартальних</w:t>
      </w:r>
      <w:proofErr w:type="spellEnd"/>
      <w:r w:rsidRPr="0061258F">
        <w:rPr>
          <w:rFonts w:ascii="Times New Roman" w:eastAsia="Times New Roman" w:hAnsi="Times New Roman" w:cs="Times New Roman"/>
          <w:b/>
          <w:color w:val="000000"/>
          <w:sz w:val="28"/>
          <w:szCs w:val="28"/>
          <w:bdr w:val="none" w:sz="0" w:space="0" w:color="auto" w:frame="1"/>
          <w:lang w:val="uk-UA"/>
        </w:rPr>
        <w:t xml:space="preserve"> проїздів</w:t>
      </w:r>
    </w:p>
    <w:p w:rsidR="00D342A0" w:rsidRPr="0061258F" w:rsidRDefault="00D342A0" w:rsidP="00D342A0">
      <w:pPr>
        <w:spacing w:after="0" w:line="240" w:lineRule="auto"/>
        <w:jc w:val="both"/>
        <w:rPr>
          <w:rFonts w:ascii="Times New Roman" w:eastAsia="Times New Roman" w:hAnsi="Times New Roman" w:cs="Times New Roman"/>
          <w:sz w:val="28"/>
          <w:szCs w:val="28"/>
          <w:lang w:val="uk-UA"/>
        </w:rPr>
      </w:pPr>
    </w:p>
    <w:tbl>
      <w:tblPr>
        <w:tblW w:w="5000" w:type="pct"/>
        <w:tblBorders>
          <w:top w:val="single" w:sz="2" w:space="0" w:color="auto"/>
          <w:left w:val="single" w:sz="2" w:space="0" w:color="auto"/>
          <w:bottom w:val="single" w:sz="2" w:space="0" w:color="auto"/>
          <w:right w:val="single" w:sz="2" w:space="0" w:color="auto"/>
        </w:tblBorders>
        <w:tblCellMar>
          <w:left w:w="0" w:type="dxa"/>
          <w:right w:w="0" w:type="dxa"/>
        </w:tblCellMar>
        <w:tblLook w:val="04A0"/>
      </w:tblPr>
      <w:tblGrid>
        <w:gridCol w:w="6532"/>
        <w:gridCol w:w="2979"/>
      </w:tblGrid>
      <w:tr w:rsidR="00D342A0" w:rsidRPr="0061258F" w:rsidTr="00D342A0">
        <w:tc>
          <w:tcPr>
            <w:tcW w:w="3400" w:type="pct"/>
            <w:tcBorders>
              <w:top w:val="single" w:sz="6" w:space="0" w:color="000000"/>
              <w:left w:val="single" w:sz="6" w:space="0" w:color="000000"/>
              <w:bottom w:val="single" w:sz="6" w:space="0" w:color="000000"/>
              <w:right w:val="single" w:sz="6" w:space="0" w:color="000000"/>
            </w:tcBorders>
            <w:vAlign w:val="center"/>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Тип проїзду</w:t>
            </w:r>
          </w:p>
        </w:tc>
        <w:tc>
          <w:tcPr>
            <w:tcW w:w="1550" w:type="pct"/>
            <w:tcBorders>
              <w:top w:val="single" w:sz="6" w:space="0" w:color="000000"/>
              <w:left w:val="single" w:sz="6" w:space="0" w:color="000000"/>
              <w:bottom w:val="single" w:sz="6" w:space="0" w:color="000000"/>
              <w:right w:val="single" w:sz="6" w:space="0" w:color="000000"/>
            </w:tcBorders>
            <w:vAlign w:val="center"/>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Періодичність миття тротуарів</w:t>
            </w:r>
          </w:p>
        </w:tc>
      </w:tr>
      <w:tr w:rsidR="00D342A0" w:rsidRPr="0061258F" w:rsidTr="00D342A0">
        <w:tc>
          <w:tcPr>
            <w:tcW w:w="340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Тротуари з інтенсивністю пішохідного руху до 50 осіб на годину</w:t>
            </w:r>
          </w:p>
        </w:tc>
        <w:tc>
          <w:tcPr>
            <w:tcW w:w="155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1 раз на тиждень</w:t>
            </w:r>
          </w:p>
        </w:tc>
      </w:tr>
      <w:tr w:rsidR="00D342A0" w:rsidRPr="0061258F" w:rsidTr="00D342A0">
        <w:tc>
          <w:tcPr>
            <w:tcW w:w="340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Тротуари з інтенсивністю пішохідного руху понад 50 до 100 осіб на годину</w:t>
            </w:r>
          </w:p>
        </w:tc>
        <w:tc>
          <w:tcPr>
            <w:tcW w:w="155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2 рази на тиждень</w:t>
            </w:r>
          </w:p>
        </w:tc>
      </w:tr>
      <w:tr w:rsidR="00D342A0" w:rsidRPr="0061258F" w:rsidTr="00D342A0">
        <w:tc>
          <w:tcPr>
            <w:tcW w:w="340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Тротуари з інтенсивністю пішохідного руху понад 100 осіб на годину, а також тротуари у зонах торговельних, комунально-побутових, громадських об'єктів, закладів охорони здоров’я та дитячих закладів, вокзалів, зупинок громадського транспорту</w:t>
            </w:r>
          </w:p>
        </w:tc>
        <w:tc>
          <w:tcPr>
            <w:tcW w:w="1550" w:type="pct"/>
            <w:tcBorders>
              <w:top w:val="single" w:sz="6" w:space="0" w:color="000000"/>
              <w:left w:val="single" w:sz="6" w:space="0" w:color="000000"/>
              <w:bottom w:val="single" w:sz="6" w:space="0" w:color="000000"/>
              <w:right w:val="single" w:sz="6" w:space="0" w:color="000000"/>
            </w:tcBorders>
            <w:hideMark/>
          </w:tcPr>
          <w:p w:rsidR="00D342A0" w:rsidRPr="0061258F" w:rsidRDefault="00D342A0" w:rsidP="00D342A0">
            <w:pPr>
              <w:spacing w:after="0" w:line="240" w:lineRule="auto"/>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Не рідше ніж 1 раз на добу</w:t>
            </w:r>
          </w:p>
        </w:tc>
      </w:tr>
    </w:tbl>
    <w:p w:rsidR="00D342A0" w:rsidRPr="0061258F" w:rsidRDefault="00D342A0" w:rsidP="00D342A0">
      <w:pPr>
        <w:spacing w:after="0" w:line="240" w:lineRule="auto"/>
        <w:jc w:val="both"/>
        <w:rPr>
          <w:rFonts w:ascii="Times New Roman" w:eastAsia="Times New Roman" w:hAnsi="Times New Roman" w:cs="Times New Roman"/>
          <w:sz w:val="28"/>
          <w:szCs w:val="28"/>
          <w:lang w:val="uk-UA"/>
        </w:rPr>
      </w:pP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Якщо проїзна частина складається з більш ніж чотирьох смуг руху, миття дорожнього покриття може здійснюватися кількома проходами колони поливо-мийних машин. При чотирьох та менше смугах руху проїзну частину миють однією поливо-мийною машиною.</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bookmarkStart w:id="32" w:name="n100"/>
      <w:bookmarkEnd w:id="32"/>
      <w:r w:rsidRPr="0061258F">
        <w:rPr>
          <w:rFonts w:ascii="Times New Roman" w:eastAsia="Times New Roman" w:hAnsi="Times New Roman" w:cs="Times New Roman"/>
          <w:sz w:val="28"/>
          <w:szCs w:val="20"/>
          <w:lang w:val="uk-UA"/>
        </w:rPr>
        <w:t>Під час миття перекриття смуги, яку було вимито раніше, повинно бути у межах 0,7 - 1 метра. При останньому проході одночасно проводять миття лотка.</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bookmarkStart w:id="33" w:name="n101"/>
      <w:bookmarkEnd w:id="33"/>
      <w:r w:rsidRPr="0061258F">
        <w:rPr>
          <w:rFonts w:ascii="Times New Roman" w:eastAsia="Times New Roman" w:hAnsi="Times New Roman" w:cs="Times New Roman"/>
          <w:sz w:val="28"/>
          <w:szCs w:val="20"/>
          <w:lang w:val="uk-UA"/>
        </w:rPr>
        <w:t>Під час миття витрати води повинні становити:</w:t>
      </w:r>
    </w:p>
    <w:p w:rsidR="00D342A0" w:rsidRPr="0061258F" w:rsidRDefault="00D342A0" w:rsidP="00251991">
      <w:pPr>
        <w:numPr>
          <w:ilvl w:val="0"/>
          <w:numId w:val="64"/>
        </w:numPr>
        <w:spacing w:after="0" w:line="240" w:lineRule="auto"/>
        <w:ind w:left="993" w:firstLine="0"/>
        <w:jc w:val="both"/>
        <w:rPr>
          <w:rFonts w:ascii="Times New Roman" w:eastAsia="Times New Roman" w:hAnsi="Times New Roman" w:cs="Times New Roman"/>
          <w:sz w:val="28"/>
          <w:szCs w:val="20"/>
          <w:lang w:val="uk-UA"/>
        </w:rPr>
      </w:pPr>
      <w:bookmarkStart w:id="34" w:name="n102"/>
      <w:bookmarkEnd w:id="34"/>
      <w:r w:rsidRPr="0061258F">
        <w:rPr>
          <w:rFonts w:ascii="Times New Roman" w:eastAsia="Times New Roman" w:hAnsi="Times New Roman" w:cs="Times New Roman"/>
          <w:sz w:val="28"/>
          <w:szCs w:val="20"/>
          <w:lang w:val="uk-UA"/>
        </w:rPr>
        <w:t>для покриття проїзної частини - 0,9 - 1,5 л/м</w:t>
      </w:r>
      <w:r w:rsidRPr="0061258F">
        <w:rPr>
          <w:rFonts w:ascii="Times New Roman" w:eastAsia="Times New Roman" w:hAnsi="Times New Roman" w:cs="Times New Roman"/>
          <w:sz w:val="28"/>
          <w:szCs w:val="20"/>
          <w:vertAlign w:val="superscript"/>
          <w:lang w:val="uk-UA"/>
        </w:rPr>
        <w:t>2</w:t>
      </w:r>
      <w:r w:rsidRPr="0061258F">
        <w:rPr>
          <w:rFonts w:ascii="Times New Roman" w:eastAsia="Times New Roman" w:hAnsi="Times New Roman" w:cs="Times New Roman"/>
          <w:sz w:val="28"/>
          <w:szCs w:val="20"/>
          <w:lang w:val="uk-UA"/>
        </w:rPr>
        <w:t>;</w:t>
      </w:r>
    </w:p>
    <w:p w:rsidR="00D342A0" w:rsidRPr="0061258F" w:rsidRDefault="00D342A0" w:rsidP="00251991">
      <w:pPr>
        <w:numPr>
          <w:ilvl w:val="0"/>
          <w:numId w:val="64"/>
        </w:numPr>
        <w:spacing w:after="0" w:line="240" w:lineRule="auto"/>
        <w:ind w:left="993" w:firstLine="0"/>
        <w:jc w:val="both"/>
        <w:rPr>
          <w:rFonts w:ascii="Times New Roman" w:eastAsia="Times New Roman" w:hAnsi="Times New Roman" w:cs="Times New Roman"/>
          <w:sz w:val="28"/>
          <w:szCs w:val="20"/>
          <w:lang w:val="uk-UA"/>
        </w:rPr>
      </w:pPr>
      <w:bookmarkStart w:id="35" w:name="n103"/>
      <w:bookmarkEnd w:id="35"/>
      <w:r w:rsidRPr="0061258F">
        <w:rPr>
          <w:rFonts w:ascii="Times New Roman" w:eastAsia="Times New Roman" w:hAnsi="Times New Roman" w:cs="Times New Roman"/>
          <w:sz w:val="28"/>
          <w:szCs w:val="20"/>
          <w:lang w:val="uk-UA"/>
        </w:rPr>
        <w:t>для покриття тротуарів - 0,6 - 1,1 л/м</w:t>
      </w:r>
      <w:r w:rsidRPr="0061258F">
        <w:rPr>
          <w:rFonts w:ascii="Times New Roman" w:eastAsia="Times New Roman" w:hAnsi="Times New Roman" w:cs="Times New Roman"/>
          <w:sz w:val="28"/>
          <w:szCs w:val="20"/>
          <w:vertAlign w:val="superscript"/>
          <w:lang w:val="uk-UA"/>
        </w:rPr>
        <w:t>2</w:t>
      </w:r>
      <w:r w:rsidRPr="0061258F">
        <w:rPr>
          <w:rFonts w:ascii="Times New Roman" w:eastAsia="Times New Roman" w:hAnsi="Times New Roman" w:cs="Times New Roman"/>
          <w:sz w:val="28"/>
          <w:szCs w:val="20"/>
          <w:lang w:val="uk-UA"/>
        </w:rPr>
        <w:t>;</w:t>
      </w:r>
    </w:p>
    <w:p w:rsidR="00D342A0" w:rsidRPr="0061258F" w:rsidRDefault="00D342A0" w:rsidP="00251991">
      <w:pPr>
        <w:numPr>
          <w:ilvl w:val="0"/>
          <w:numId w:val="64"/>
        </w:numPr>
        <w:spacing w:after="0" w:line="240" w:lineRule="auto"/>
        <w:ind w:left="993" w:firstLine="0"/>
        <w:jc w:val="both"/>
        <w:rPr>
          <w:rFonts w:ascii="Times New Roman" w:eastAsia="Times New Roman" w:hAnsi="Times New Roman" w:cs="Times New Roman"/>
          <w:sz w:val="28"/>
          <w:szCs w:val="20"/>
          <w:lang w:val="uk-UA"/>
        </w:rPr>
      </w:pPr>
      <w:bookmarkStart w:id="36" w:name="n104"/>
      <w:bookmarkEnd w:id="36"/>
      <w:r w:rsidRPr="0061258F">
        <w:rPr>
          <w:rFonts w:ascii="Times New Roman" w:eastAsia="Times New Roman" w:hAnsi="Times New Roman" w:cs="Times New Roman"/>
          <w:sz w:val="28"/>
          <w:szCs w:val="20"/>
          <w:lang w:val="uk-UA"/>
        </w:rPr>
        <w:t>для лотків - 1,6 - 2,0 л/м</w:t>
      </w:r>
      <w:r w:rsidRPr="0061258F">
        <w:rPr>
          <w:rFonts w:ascii="Times New Roman" w:eastAsia="Times New Roman" w:hAnsi="Times New Roman" w:cs="Times New Roman"/>
          <w:sz w:val="28"/>
          <w:szCs w:val="20"/>
          <w:vertAlign w:val="superscript"/>
          <w:lang w:val="uk-UA"/>
        </w:rPr>
        <w:t>2</w:t>
      </w:r>
      <w:r w:rsidRPr="0061258F">
        <w:rPr>
          <w:rFonts w:ascii="Times New Roman" w:eastAsia="Times New Roman" w:hAnsi="Times New Roman" w:cs="Times New Roman"/>
          <w:sz w:val="28"/>
          <w:szCs w:val="20"/>
          <w:lang w:val="uk-UA"/>
        </w:rPr>
        <w:t>.</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bookmarkStart w:id="37" w:name="n105"/>
      <w:bookmarkEnd w:id="37"/>
      <w:r w:rsidRPr="0061258F">
        <w:rPr>
          <w:rFonts w:ascii="Times New Roman" w:eastAsia="Times New Roman" w:hAnsi="Times New Roman" w:cs="Times New Roman"/>
          <w:sz w:val="28"/>
          <w:szCs w:val="20"/>
          <w:lang w:val="uk-UA"/>
        </w:rPr>
        <w:t>Під час миття лотка проїзної частини заборонено викидання водяним струменем забруднень на тротуар або зелені насадження.</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bookmarkStart w:id="38" w:name="n106"/>
      <w:bookmarkEnd w:id="38"/>
      <w:r w:rsidRPr="0061258F">
        <w:rPr>
          <w:rFonts w:ascii="Times New Roman" w:eastAsia="Times New Roman" w:hAnsi="Times New Roman" w:cs="Times New Roman"/>
          <w:sz w:val="28"/>
          <w:szCs w:val="20"/>
          <w:lang w:val="uk-UA"/>
        </w:rPr>
        <w:lastRenderedPageBreak/>
        <w:t xml:space="preserve">Механізоване миття тротуарів проводять тільки у випадках, коли вони межують з проїзною частиною і вода потрапляє у лоток, при цьому лунки дерев обладнані </w:t>
      </w:r>
      <w:proofErr w:type="spellStart"/>
      <w:r w:rsidRPr="0061258F">
        <w:rPr>
          <w:rFonts w:ascii="Times New Roman" w:eastAsia="Times New Roman" w:hAnsi="Times New Roman" w:cs="Times New Roman"/>
          <w:sz w:val="28"/>
          <w:szCs w:val="20"/>
          <w:lang w:val="uk-UA"/>
        </w:rPr>
        <w:t>поребриком</w:t>
      </w:r>
      <w:proofErr w:type="spellEnd"/>
      <w:r w:rsidRPr="0061258F">
        <w:rPr>
          <w:rFonts w:ascii="Times New Roman" w:eastAsia="Times New Roman" w:hAnsi="Times New Roman" w:cs="Times New Roman"/>
          <w:sz w:val="28"/>
          <w:szCs w:val="20"/>
          <w:lang w:val="uk-UA"/>
        </w:rPr>
        <w:t xml:space="preserve">, який виступає на висоту не менше ніж 7 см над поверхнею покриття тротуару. Не проводять миття тротуарів та </w:t>
      </w:r>
      <w:proofErr w:type="spellStart"/>
      <w:r w:rsidRPr="0061258F">
        <w:rPr>
          <w:rFonts w:ascii="Times New Roman" w:eastAsia="Times New Roman" w:hAnsi="Times New Roman" w:cs="Times New Roman"/>
          <w:sz w:val="28"/>
          <w:szCs w:val="20"/>
          <w:lang w:val="uk-UA"/>
        </w:rPr>
        <w:t>внутрішньоквартальних</w:t>
      </w:r>
      <w:proofErr w:type="spellEnd"/>
      <w:r w:rsidRPr="0061258F">
        <w:rPr>
          <w:rFonts w:ascii="Times New Roman" w:eastAsia="Times New Roman" w:hAnsi="Times New Roman" w:cs="Times New Roman"/>
          <w:sz w:val="28"/>
          <w:szCs w:val="20"/>
          <w:lang w:val="uk-UA"/>
        </w:rPr>
        <w:t xml:space="preserve"> проїздів, які не обладнані </w:t>
      </w:r>
      <w:proofErr w:type="spellStart"/>
      <w:r w:rsidRPr="0061258F">
        <w:rPr>
          <w:rFonts w:ascii="Times New Roman" w:eastAsia="Times New Roman" w:hAnsi="Times New Roman" w:cs="Times New Roman"/>
          <w:sz w:val="28"/>
          <w:szCs w:val="20"/>
          <w:lang w:val="uk-UA"/>
        </w:rPr>
        <w:t>поребриком</w:t>
      </w:r>
      <w:proofErr w:type="spellEnd"/>
      <w:r w:rsidRPr="0061258F">
        <w:rPr>
          <w:rFonts w:ascii="Times New Roman" w:eastAsia="Times New Roman" w:hAnsi="Times New Roman" w:cs="Times New Roman"/>
          <w:sz w:val="28"/>
          <w:szCs w:val="20"/>
          <w:lang w:val="uk-UA"/>
        </w:rPr>
        <w:t xml:space="preserve"> або бордюром, а також покриття тротуарів із плит та плиток без заповнених стиків.</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bookmarkStart w:id="39" w:name="n107"/>
      <w:bookmarkEnd w:id="39"/>
      <w:r w:rsidRPr="0061258F">
        <w:rPr>
          <w:rFonts w:ascii="Times New Roman" w:eastAsia="Times New Roman" w:hAnsi="Times New Roman" w:cs="Times New Roman"/>
          <w:sz w:val="28"/>
          <w:szCs w:val="20"/>
          <w:lang w:val="uk-UA"/>
        </w:rPr>
        <w:t xml:space="preserve">Забороняється мити покриття вулиць, доріг, </w:t>
      </w:r>
      <w:proofErr w:type="spellStart"/>
      <w:r w:rsidRPr="0061258F">
        <w:rPr>
          <w:rFonts w:ascii="Times New Roman" w:eastAsia="Times New Roman" w:hAnsi="Times New Roman" w:cs="Times New Roman"/>
          <w:sz w:val="28"/>
          <w:szCs w:val="20"/>
          <w:lang w:val="uk-UA"/>
        </w:rPr>
        <w:t>внутрішньоквартальних</w:t>
      </w:r>
      <w:proofErr w:type="spellEnd"/>
      <w:r w:rsidRPr="0061258F">
        <w:rPr>
          <w:rFonts w:ascii="Times New Roman" w:eastAsia="Times New Roman" w:hAnsi="Times New Roman" w:cs="Times New Roman"/>
          <w:sz w:val="28"/>
          <w:szCs w:val="20"/>
          <w:lang w:val="uk-UA"/>
        </w:rPr>
        <w:t xml:space="preserve"> проїздів, тротуарів, доріжок, майданчиків, якщо температура повітря становить 0</w:t>
      </w:r>
      <w:r w:rsidRPr="0061258F">
        <w:rPr>
          <w:rFonts w:ascii="Times New Roman" w:eastAsia="Times New Roman" w:hAnsi="Times New Roman" w:cs="Times New Roman"/>
          <w:sz w:val="28"/>
          <w:szCs w:val="20"/>
          <w:vertAlign w:val="superscript"/>
          <w:lang w:val="uk-UA"/>
        </w:rPr>
        <w:t>0</w:t>
      </w:r>
      <w:r w:rsidRPr="0061258F">
        <w:rPr>
          <w:rFonts w:ascii="Times New Roman" w:eastAsia="Times New Roman" w:hAnsi="Times New Roman" w:cs="Times New Roman"/>
          <w:sz w:val="28"/>
          <w:szCs w:val="20"/>
          <w:lang w:val="uk-UA"/>
        </w:rPr>
        <w:t>C і нижче.</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bookmarkStart w:id="40" w:name="n108"/>
      <w:bookmarkEnd w:id="40"/>
      <w:r w:rsidRPr="0061258F">
        <w:rPr>
          <w:rFonts w:ascii="Times New Roman" w:eastAsia="Times New Roman" w:hAnsi="Times New Roman" w:cs="Times New Roman"/>
          <w:sz w:val="28"/>
          <w:szCs w:val="20"/>
          <w:lang w:val="uk-UA"/>
        </w:rPr>
        <w:t xml:space="preserve">На вулицях та дорогах, де тротуари межують з проїзною частиною, спочатку проводять прибирання або миття тротуарів, а потім проїзної частини. Недоступні для </w:t>
      </w:r>
      <w:proofErr w:type="spellStart"/>
      <w:r w:rsidRPr="0061258F">
        <w:rPr>
          <w:rFonts w:ascii="Times New Roman" w:eastAsia="Times New Roman" w:hAnsi="Times New Roman" w:cs="Times New Roman"/>
          <w:sz w:val="28"/>
          <w:szCs w:val="20"/>
          <w:lang w:val="uk-UA"/>
        </w:rPr>
        <w:t>прибиральних</w:t>
      </w:r>
      <w:proofErr w:type="spellEnd"/>
      <w:r w:rsidRPr="0061258F">
        <w:rPr>
          <w:rFonts w:ascii="Times New Roman" w:eastAsia="Times New Roman" w:hAnsi="Times New Roman" w:cs="Times New Roman"/>
          <w:sz w:val="28"/>
          <w:szCs w:val="20"/>
          <w:lang w:val="uk-UA"/>
        </w:rPr>
        <w:t xml:space="preserve"> машин місця на тротуарах та </w:t>
      </w:r>
      <w:proofErr w:type="spellStart"/>
      <w:r w:rsidRPr="0061258F">
        <w:rPr>
          <w:rFonts w:ascii="Times New Roman" w:eastAsia="Times New Roman" w:hAnsi="Times New Roman" w:cs="Times New Roman"/>
          <w:sz w:val="28"/>
          <w:szCs w:val="20"/>
          <w:lang w:val="uk-UA"/>
        </w:rPr>
        <w:t>внутрішньоквартальних</w:t>
      </w:r>
      <w:proofErr w:type="spellEnd"/>
      <w:r w:rsidRPr="0061258F">
        <w:rPr>
          <w:rFonts w:ascii="Times New Roman" w:eastAsia="Times New Roman" w:hAnsi="Times New Roman" w:cs="Times New Roman"/>
          <w:sz w:val="28"/>
          <w:szCs w:val="20"/>
          <w:lang w:val="uk-UA"/>
        </w:rPr>
        <w:t xml:space="preserve"> проїздах прибирають вручну.</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bookmarkStart w:id="41" w:name="n109"/>
      <w:bookmarkEnd w:id="41"/>
      <w:r w:rsidRPr="0061258F">
        <w:rPr>
          <w:rFonts w:ascii="Times New Roman" w:eastAsia="Times New Roman" w:hAnsi="Times New Roman" w:cs="Times New Roman"/>
          <w:sz w:val="28"/>
          <w:szCs w:val="20"/>
          <w:lang w:val="uk-UA"/>
        </w:rPr>
        <w:t xml:space="preserve">Під час очищення лотків від залишків </w:t>
      </w:r>
      <w:proofErr w:type="spellStart"/>
      <w:r w:rsidRPr="0061258F">
        <w:rPr>
          <w:rFonts w:ascii="Times New Roman" w:eastAsia="Times New Roman" w:hAnsi="Times New Roman" w:cs="Times New Roman"/>
          <w:sz w:val="28"/>
          <w:szCs w:val="20"/>
          <w:lang w:val="uk-UA"/>
        </w:rPr>
        <w:t>протиожеледних</w:t>
      </w:r>
      <w:proofErr w:type="spellEnd"/>
      <w:r w:rsidRPr="0061258F">
        <w:rPr>
          <w:rFonts w:ascii="Times New Roman" w:eastAsia="Times New Roman" w:hAnsi="Times New Roman" w:cs="Times New Roman"/>
          <w:sz w:val="28"/>
          <w:szCs w:val="20"/>
          <w:lang w:val="uk-UA"/>
        </w:rPr>
        <w:t xml:space="preserve"> та ґрунтових наносів вручну їх збирають на краю тротуару для подальшого навантаження (вручну чи навантажувачем) на самоскиди.</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bookmarkStart w:id="42" w:name="n110"/>
      <w:bookmarkEnd w:id="42"/>
      <w:r w:rsidRPr="0061258F">
        <w:rPr>
          <w:rFonts w:ascii="Times New Roman" w:eastAsia="Times New Roman" w:hAnsi="Times New Roman" w:cs="Times New Roman"/>
          <w:sz w:val="28"/>
          <w:szCs w:val="20"/>
          <w:lang w:val="uk-UA"/>
        </w:rPr>
        <w:t>Зливостоки, решітки системи поверхневого водовідведення та зливо-приймальні колодязі очищують навесні після звільнення від талих вод та після прибирання з лотків технологічних матеріалів. Повторюють цю операцію за потреби (при виявленні після злив недостатньої пропускної здатності) та перед початком зимового сезону.</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bookmarkStart w:id="43" w:name="n111"/>
      <w:bookmarkEnd w:id="43"/>
      <w:r w:rsidRPr="0061258F">
        <w:rPr>
          <w:rFonts w:ascii="Times New Roman" w:eastAsia="Times New Roman" w:hAnsi="Times New Roman" w:cs="Times New Roman"/>
          <w:sz w:val="28"/>
          <w:szCs w:val="20"/>
          <w:lang w:val="uk-UA"/>
        </w:rPr>
        <w:t xml:space="preserve">Труби зливостоків та колектори зливового водовідведення очищують </w:t>
      </w:r>
      <w:proofErr w:type="spellStart"/>
      <w:r w:rsidRPr="0061258F">
        <w:rPr>
          <w:rFonts w:ascii="Times New Roman" w:eastAsia="Times New Roman" w:hAnsi="Times New Roman" w:cs="Times New Roman"/>
          <w:sz w:val="28"/>
          <w:szCs w:val="20"/>
          <w:lang w:val="uk-UA"/>
        </w:rPr>
        <w:t>каналопромивальними</w:t>
      </w:r>
      <w:proofErr w:type="spellEnd"/>
      <w:r w:rsidRPr="0061258F">
        <w:rPr>
          <w:rFonts w:ascii="Times New Roman" w:eastAsia="Times New Roman" w:hAnsi="Times New Roman" w:cs="Times New Roman"/>
          <w:sz w:val="28"/>
          <w:szCs w:val="20"/>
          <w:lang w:val="uk-UA"/>
        </w:rPr>
        <w:t xml:space="preserve"> машинами або гідравлічним методом із застосуванням реактивних насадок. Очищення зливостоків починають виконувати з долішніх ділянок системи і закінчують на її горішніх ділянках.</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bookmarkStart w:id="44" w:name="n112"/>
      <w:bookmarkEnd w:id="44"/>
      <w:r w:rsidRPr="0061258F">
        <w:rPr>
          <w:rFonts w:ascii="Times New Roman" w:eastAsia="Times New Roman" w:hAnsi="Times New Roman" w:cs="Times New Roman"/>
          <w:sz w:val="28"/>
          <w:szCs w:val="20"/>
          <w:lang w:val="uk-UA"/>
        </w:rPr>
        <w:t>Після закінчення робіт, при яких решітки із болтовим кріпленням були демонтовані, перед їх монтажем різь болта покривають масляною фарбою або спеціальним протикорозійним складом.</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bookmarkStart w:id="45" w:name="n113"/>
      <w:bookmarkEnd w:id="45"/>
      <w:r w:rsidRPr="0061258F">
        <w:rPr>
          <w:rFonts w:ascii="Times New Roman" w:eastAsia="Times New Roman" w:hAnsi="Times New Roman" w:cs="Times New Roman"/>
          <w:sz w:val="28"/>
          <w:szCs w:val="20"/>
          <w:lang w:val="uk-UA"/>
        </w:rPr>
        <w:t xml:space="preserve">У період листопаду, якщо покриття вулиць та доріг, тротуари покриті листям, механізоване миття не проводять. Листя прибирають із застосуванням вакуумної </w:t>
      </w:r>
      <w:proofErr w:type="spellStart"/>
      <w:r w:rsidRPr="0061258F">
        <w:rPr>
          <w:rFonts w:ascii="Times New Roman" w:eastAsia="Times New Roman" w:hAnsi="Times New Roman" w:cs="Times New Roman"/>
          <w:sz w:val="28"/>
          <w:szCs w:val="20"/>
          <w:lang w:val="uk-UA"/>
        </w:rPr>
        <w:t>підмітально-прибиральної</w:t>
      </w:r>
      <w:proofErr w:type="spellEnd"/>
      <w:r w:rsidRPr="0061258F">
        <w:rPr>
          <w:rFonts w:ascii="Times New Roman" w:eastAsia="Times New Roman" w:hAnsi="Times New Roman" w:cs="Times New Roman"/>
          <w:sz w:val="28"/>
          <w:szCs w:val="20"/>
          <w:lang w:val="uk-UA"/>
        </w:rPr>
        <w:t xml:space="preserve"> машини або вручну.</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bookmarkStart w:id="46" w:name="n114"/>
      <w:bookmarkEnd w:id="46"/>
      <w:r w:rsidRPr="0061258F">
        <w:rPr>
          <w:rFonts w:ascii="Times New Roman" w:eastAsia="Times New Roman" w:hAnsi="Times New Roman" w:cs="Times New Roman"/>
          <w:sz w:val="28"/>
          <w:szCs w:val="20"/>
          <w:lang w:val="uk-UA"/>
        </w:rPr>
        <w:t xml:space="preserve">Восени листя прибирають </w:t>
      </w:r>
      <w:proofErr w:type="spellStart"/>
      <w:r w:rsidRPr="0061258F">
        <w:rPr>
          <w:rFonts w:ascii="Times New Roman" w:eastAsia="Times New Roman" w:hAnsi="Times New Roman" w:cs="Times New Roman"/>
          <w:sz w:val="28"/>
          <w:szCs w:val="20"/>
          <w:lang w:val="uk-UA"/>
        </w:rPr>
        <w:t>підмітально-прибиральними</w:t>
      </w:r>
      <w:proofErr w:type="spellEnd"/>
      <w:r w:rsidRPr="0061258F">
        <w:rPr>
          <w:rFonts w:ascii="Times New Roman" w:eastAsia="Times New Roman" w:hAnsi="Times New Roman" w:cs="Times New Roman"/>
          <w:sz w:val="28"/>
          <w:szCs w:val="20"/>
          <w:lang w:val="uk-UA"/>
        </w:rPr>
        <w:t xml:space="preserve"> машинами, а з важкодоступних місць - вручну.</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bookmarkStart w:id="47" w:name="n115"/>
      <w:bookmarkEnd w:id="47"/>
      <w:r w:rsidRPr="0061258F">
        <w:rPr>
          <w:rFonts w:ascii="Times New Roman" w:eastAsia="Times New Roman" w:hAnsi="Times New Roman" w:cs="Times New Roman"/>
          <w:sz w:val="28"/>
          <w:szCs w:val="20"/>
          <w:lang w:val="uk-UA"/>
        </w:rPr>
        <w:t xml:space="preserve">Урни, які встановлено на тротуарах вздовж бордюру проїзної частини, чистять вакуумною </w:t>
      </w:r>
      <w:proofErr w:type="spellStart"/>
      <w:r w:rsidRPr="0061258F">
        <w:rPr>
          <w:rFonts w:ascii="Times New Roman" w:eastAsia="Times New Roman" w:hAnsi="Times New Roman" w:cs="Times New Roman"/>
          <w:sz w:val="28"/>
          <w:szCs w:val="20"/>
          <w:lang w:val="uk-UA"/>
        </w:rPr>
        <w:t>підмітально-прибиральною</w:t>
      </w:r>
      <w:proofErr w:type="spellEnd"/>
      <w:r w:rsidRPr="0061258F">
        <w:rPr>
          <w:rFonts w:ascii="Times New Roman" w:eastAsia="Times New Roman" w:hAnsi="Times New Roman" w:cs="Times New Roman"/>
          <w:sz w:val="28"/>
          <w:szCs w:val="20"/>
          <w:lang w:val="uk-UA"/>
        </w:rPr>
        <w:t xml:space="preserve"> машиною. Урни, які не можуть бути очищені вакуумною </w:t>
      </w:r>
      <w:proofErr w:type="spellStart"/>
      <w:r w:rsidRPr="0061258F">
        <w:rPr>
          <w:rFonts w:ascii="Times New Roman" w:eastAsia="Times New Roman" w:hAnsi="Times New Roman" w:cs="Times New Roman"/>
          <w:sz w:val="28"/>
          <w:szCs w:val="20"/>
          <w:lang w:val="uk-UA"/>
        </w:rPr>
        <w:t>підмітально-прибиральною</w:t>
      </w:r>
      <w:proofErr w:type="spellEnd"/>
      <w:r w:rsidRPr="0061258F">
        <w:rPr>
          <w:rFonts w:ascii="Times New Roman" w:eastAsia="Times New Roman" w:hAnsi="Times New Roman" w:cs="Times New Roman"/>
          <w:sz w:val="28"/>
          <w:szCs w:val="20"/>
          <w:lang w:val="uk-UA"/>
        </w:rPr>
        <w:t xml:space="preserve"> машиною, очищують вручну шляхом перевантажування до сміттєвоза (безпосередньо або з транспортуванням ручним візком).</w:t>
      </w:r>
    </w:p>
    <w:p w:rsidR="00646783" w:rsidRPr="0061258F" w:rsidRDefault="00646783" w:rsidP="00D342A0">
      <w:pPr>
        <w:spacing w:after="0" w:line="240" w:lineRule="auto"/>
        <w:ind w:firstLine="992"/>
        <w:jc w:val="both"/>
        <w:rPr>
          <w:rFonts w:ascii="Times New Roman" w:eastAsia="Times New Roman" w:hAnsi="Times New Roman" w:cs="Times New Roman"/>
          <w:sz w:val="28"/>
          <w:szCs w:val="20"/>
          <w:lang w:val="uk-UA"/>
        </w:rPr>
      </w:pPr>
    </w:p>
    <w:p w:rsidR="00646783" w:rsidRPr="0061258F" w:rsidRDefault="00646783" w:rsidP="00251991">
      <w:pPr>
        <w:pStyle w:val="21"/>
        <w:numPr>
          <w:ilvl w:val="1"/>
          <w:numId w:val="11"/>
        </w:numPr>
        <w:jc w:val="both"/>
        <w:rPr>
          <w:lang w:val="uk-UA"/>
        </w:rPr>
      </w:pPr>
      <w:bookmarkStart w:id="48" w:name="_Toc526846288"/>
      <w:r w:rsidRPr="0061258F">
        <w:rPr>
          <w:lang w:val="uk-UA"/>
        </w:rPr>
        <w:t xml:space="preserve">Розрахунок кількості </w:t>
      </w:r>
      <w:proofErr w:type="spellStart"/>
      <w:r w:rsidRPr="0061258F">
        <w:rPr>
          <w:lang w:val="uk-UA"/>
        </w:rPr>
        <w:t>прибиральної</w:t>
      </w:r>
      <w:proofErr w:type="spellEnd"/>
      <w:r w:rsidRPr="0061258F">
        <w:rPr>
          <w:lang w:val="uk-UA"/>
        </w:rPr>
        <w:t xml:space="preserve"> техніки для літнього прибирання об’єктів благоустрою</w:t>
      </w:r>
      <w:bookmarkEnd w:id="48"/>
    </w:p>
    <w:p w:rsidR="00D342A0" w:rsidRPr="0061258F" w:rsidRDefault="00D342A0" w:rsidP="00D342A0">
      <w:pPr>
        <w:spacing w:after="0" w:line="240" w:lineRule="auto"/>
        <w:ind w:firstLine="992"/>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b/>
          <w:i/>
          <w:sz w:val="28"/>
          <w:szCs w:val="28"/>
          <w:lang w:val="uk-UA"/>
        </w:rPr>
        <w:t>Необхідна кількість підмітально-ваку</w:t>
      </w:r>
      <w:r w:rsidR="000F412A" w:rsidRPr="0061258F">
        <w:rPr>
          <w:rFonts w:ascii="Times New Roman" w:eastAsia="Times New Roman" w:hAnsi="Times New Roman" w:cs="Times New Roman"/>
          <w:b/>
          <w:i/>
          <w:sz w:val="28"/>
          <w:szCs w:val="28"/>
          <w:lang w:val="uk-UA"/>
        </w:rPr>
        <w:t>у</w:t>
      </w:r>
      <w:r w:rsidRPr="0061258F">
        <w:rPr>
          <w:rFonts w:ascii="Times New Roman" w:eastAsia="Times New Roman" w:hAnsi="Times New Roman" w:cs="Times New Roman"/>
          <w:b/>
          <w:i/>
          <w:sz w:val="28"/>
          <w:szCs w:val="28"/>
          <w:lang w:val="uk-UA"/>
        </w:rPr>
        <w:t xml:space="preserve">мних машин для літнього прибирання </w:t>
      </w:r>
      <w:r w:rsidRPr="0061258F">
        <w:rPr>
          <w:rFonts w:ascii="Times New Roman" w:eastAsia="Times New Roman" w:hAnsi="Times New Roman" w:cs="Times New Roman"/>
          <w:sz w:val="28"/>
          <w:szCs w:val="28"/>
          <w:lang w:val="uk-UA"/>
        </w:rPr>
        <w:t>(</w:t>
      </w:r>
      <w:proofErr w:type="spellStart"/>
      <w:r w:rsidRPr="0061258F">
        <w:rPr>
          <w:rFonts w:ascii="Times New Roman" w:eastAsia="Times New Roman" w:hAnsi="Times New Roman" w:cs="Times New Roman"/>
          <w:sz w:val="28"/>
          <w:szCs w:val="28"/>
          <w:lang w:val="uk-UA"/>
        </w:rPr>
        <w:t>Mo</w:t>
      </w:r>
      <w:proofErr w:type="spellEnd"/>
      <w:r w:rsidRPr="0061258F">
        <w:rPr>
          <w:rFonts w:ascii="Times New Roman" w:eastAsia="Times New Roman" w:hAnsi="Times New Roman" w:cs="Times New Roman"/>
          <w:sz w:val="28"/>
          <w:szCs w:val="28"/>
          <w:lang w:val="uk-UA"/>
        </w:rPr>
        <w:t>) визначається за формулою:</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8"/>
          <w:lang w:val="uk-UA"/>
        </w:rPr>
      </w:pPr>
    </w:p>
    <w:p w:rsidR="00D342A0" w:rsidRPr="0061258F" w:rsidRDefault="00D342A0" w:rsidP="00D342A0">
      <w:pPr>
        <w:spacing w:after="0" w:line="240" w:lineRule="auto"/>
        <w:ind w:firstLine="992"/>
        <w:jc w:val="center"/>
        <w:rPr>
          <w:rFonts w:ascii="Times New Roman" w:eastAsia="Times New Roman" w:hAnsi="Times New Roman" w:cs="Times New Roman"/>
          <w:sz w:val="28"/>
          <w:szCs w:val="28"/>
          <w:lang w:val="uk-UA"/>
        </w:rPr>
      </w:pPr>
      <w:proofErr w:type="spellStart"/>
      <w:r w:rsidRPr="0061258F">
        <w:rPr>
          <w:rFonts w:ascii="Times New Roman" w:eastAsia="Times New Roman" w:hAnsi="Times New Roman" w:cs="Times New Roman"/>
          <w:sz w:val="28"/>
          <w:szCs w:val="28"/>
          <w:lang w:val="uk-UA"/>
        </w:rPr>
        <w:lastRenderedPageBreak/>
        <w:t>Mo</w:t>
      </w:r>
      <w:proofErr w:type="spellEnd"/>
      <w:r w:rsidRPr="0061258F">
        <w:rPr>
          <w:rFonts w:ascii="Times New Roman" w:eastAsia="Times New Roman" w:hAnsi="Times New Roman" w:cs="Times New Roman"/>
          <w:sz w:val="28"/>
          <w:szCs w:val="28"/>
          <w:lang w:val="uk-UA"/>
        </w:rPr>
        <w:t xml:space="preserve"> = </w:t>
      </w:r>
      <w:proofErr w:type="spellStart"/>
      <w:r w:rsidRPr="0061258F">
        <w:rPr>
          <w:rFonts w:ascii="Times New Roman" w:eastAsia="Times New Roman" w:hAnsi="Times New Roman" w:cs="Times New Roman"/>
          <w:sz w:val="28"/>
          <w:szCs w:val="28"/>
          <w:lang w:val="uk-UA"/>
        </w:rPr>
        <w:t>So</w:t>
      </w:r>
      <w:proofErr w:type="spellEnd"/>
      <w:r w:rsidRPr="0061258F">
        <w:rPr>
          <w:rFonts w:ascii="Times New Roman" w:eastAsia="Times New Roman" w:hAnsi="Times New Roman" w:cs="Times New Roman"/>
          <w:sz w:val="28"/>
          <w:szCs w:val="28"/>
          <w:lang w:val="uk-UA"/>
        </w:rPr>
        <w:t xml:space="preserve"> / (</w:t>
      </w:r>
      <w:proofErr w:type="spellStart"/>
      <w:r w:rsidRPr="0061258F">
        <w:rPr>
          <w:rFonts w:ascii="Times New Roman" w:eastAsia="Times New Roman" w:hAnsi="Times New Roman" w:cs="Times New Roman"/>
          <w:sz w:val="28"/>
          <w:szCs w:val="28"/>
          <w:lang w:val="uk-UA"/>
        </w:rPr>
        <w:t>Пo</w:t>
      </w:r>
      <w:proofErr w:type="spellEnd"/>
      <w:r w:rsidRPr="0061258F">
        <w:rPr>
          <w:rFonts w:ascii="Times New Roman" w:eastAsia="Times New Roman" w:hAnsi="Times New Roman" w:cs="Times New Roman"/>
          <w:sz w:val="28"/>
          <w:szCs w:val="28"/>
          <w:lang w:val="uk-UA"/>
        </w:rPr>
        <w:t xml:space="preserve">  * </w:t>
      </w:r>
      <w:proofErr w:type="spellStart"/>
      <w:r w:rsidRPr="0061258F">
        <w:rPr>
          <w:rFonts w:ascii="Times New Roman" w:eastAsia="Times New Roman" w:hAnsi="Times New Roman" w:cs="Times New Roman"/>
          <w:sz w:val="28"/>
          <w:szCs w:val="28"/>
          <w:lang w:val="uk-UA"/>
        </w:rPr>
        <w:t>Kв.п</w:t>
      </w:r>
      <w:proofErr w:type="spellEnd"/>
      <w:r w:rsidRPr="0061258F">
        <w:rPr>
          <w:rFonts w:ascii="Times New Roman" w:eastAsia="Times New Roman" w:hAnsi="Times New Roman" w:cs="Times New Roman"/>
          <w:sz w:val="28"/>
          <w:szCs w:val="28"/>
          <w:lang w:val="uk-UA"/>
        </w:rPr>
        <w:t xml:space="preserve"> ) </w:t>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t>(4.19),</w:t>
      </w:r>
    </w:p>
    <w:p w:rsidR="00D342A0" w:rsidRPr="0061258F" w:rsidRDefault="00D342A0" w:rsidP="00D342A0">
      <w:pPr>
        <w:tabs>
          <w:tab w:val="left" w:pos="927"/>
        </w:tabs>
        <w:spacing w:after="0" w:line="240" w:lineRule="auto"/>
        <w:jc w:val="both"/>
        <w:rPr>
          <w:rFonts w:ascii="Times New Roman" w:eastAsia="Times New Roman" w:hAnsi="Times New Roman" w:cs="Times New Roman"/>
          <w:sz w:val="28"/>
          <w:szCs w:val="28"/>
          <w:lang w:val="uk-UA"/>
        </w:rPr>
      </w:pPr>
    </w:p>
    <w:p w:rsidR="00D342A0" w:rsidRPr="0061258F" w:rsidRDefault="00D342A0" w:rsidP="00D342A0">
      <w:pPr>
        <w:spacing w:after="0" w:line="240" w:lineRule="auto"/>
        <w:jc w:val="both"/>
        <w:rPr>
          <w:rFonts w:ascii="Times New Roman" w:eastAsia="Times New Roman" w:hAnsi="Times New Roman" w:cs="Times New Roman"/>
          <w:i/>
          <w:lang w:val="uk-UA"/>
        </w:rPr>
      </w:pPr>
      <w:r w:rsidRPr="0061258F">
        <w:rPr>
          <w:rFonts w:ascii="Times New Roman" w:eastAsia="Times New Roman" w:hAnsi="Times New Roman" w:cs="Times New Roman"/>
          <w:i/>
          <w:lang w:val="uk-UA"/>
        </w:rPr>
        <w:t>де</w:t>
      </w:r>
    </w:p>
    <w:p w:rsidR="00D342A0" w:rsidRPr="0061258F" w:rsidRDefault="00D342A0" w:rsidP="00D342A0">
      <w:pPr>
        <w:spacing w:after="0" w:line="240" w:lineRule="auto"/>
        <w:ind w:left="993"/>
        <w:jc w:val="both"/>
        <w:rPr>
          <w:rFonts w:ascii="Times New Roman" w:eastAsia="Times New Roman" w:hAnsi="Times New Roman" w:cs="Times New Roman"/>
          <w:i/>
          <w:lang w:val="uk-UA"/>
        </w:rPr>
      </w:pPr>
      <w:proofErr w:type="spellStart"/>
      <w:r w:rsidRPr="0061258F">
        <w:rPr>
          <w:rFonts w:ascii="Times New Roman" w:eastAsia="Times New Roman" w:hAnsi="Times New Roman" w:cs="Times New Roman"/>
          <w:i/>
          <w:lang w:val="uk-UA"/>
        </w:rPr>
        <w:t>So</w:t>
      </w:r>
      <w:proofErr w:type="spellEnd"/>
      <w:r w:rsidRPr="0061258F">
        <w:rPr>
          <w:rFonts w:ascii="Times New Roman" w:eastAsia="Times New Roman" w:hAnsi="Times New Roman" w:cs="Times New Roman"/>
          <w:i/>
          <w:lang w:val="uk-UA"/>
        </w:rPr>
        <w:t xml:space="preserve"> - площа покриття, що підлягає очищенню підмітально-ваку</w:t>
      </w:r>
      <w:r w:rsidR="000F412A" w:rsidRPr="0061258F">
        <w:rPr>
          <w:rFonts w:ascii="Times New Roman" w:eastAsia="Times New Roman" w:hAnsi="Times New Roman" w:cs="Times New Roman"/>
          <w:i/>
          <w:lang w:val="uk-UA"/>
        </w:rPr>
        <w:t>у</w:t>
      </w:r>
      <w:r w:rsidRPr="0061258F">
        <w:rPr>
          <w:rFonts w:ascii="Times New Roman" w:eastAsia="Times New Roman" w:hAnsi="Times New Roman" w:cs="Times New Roman"/>
          <w:i/>
          <w:lang w:val="uk-UA"/>
        </w:rPr>
        <w:t>мними  машинами, тис. м</w:t>
      </w:r>
      <w:r w:rsidRPr="0061258F">
        <w:rPr>
          <w:rFonts w:ascii="Times New Roman" w:eastAsia="Times New Roman" w:hAnsi="Times New Roman" w:cs="Times New Roman"/>
          <w:i/>
          <w:vertAlign w:val="superscript"/>
          <w:lang w:val="uk-UA"/>
        </w:rPr>
        <w:t>2</w:t>
      </w:r>
      <w:r w:rsidRPr="0061258F">
        <w:rPr>
          <w:rFonts w:ascii="Times New Roman" w:eastAsia="Times New Roman" w:hAnsi="Times New Roman" w:cs="Times New Roman"/>
          <w:i/>
          <w:lang w:val="uk-UA"/>
        </w:rPr>
        <w:t>;</w:t>
      </w:r>
    </w:p>
    <w:p w:rsidR="00D342A0" w:rsidRPr="0061258F" w:rsidRDefault="00D342A0" w:rsidP="00D342A0">
      <w:pPr>
        <w:spacing w:after="0" w:line="240" w:lineRule="auto"/>
        <w:ind w:left="993"/>
        <w:jc w:val="both"/>
        <w:rPr>
          <w:rFonts w:ascii="Times New Roman" w:eastAsia="Times New Roman" w:hAnsi="Times New Roman" w:cs="Times New Roman"/>
          <w:i/>
          <w:lang w:val="uk-UA"/>
        </w:rPr>
      </w:pPr>
      <w:proofErr w:type="spellStart"/>
      <w:r w:rsidRPr="0061258F">
        <w:rPr>
          <w:rFonts w:ascii="Times New Roman" w:eastAsia="Times New Roman" w:hAnsi="Times New Roman" w:cs="Times New Roman"/>
          <w:i/>
          <w:lang w:val="uk-UA"/>
        </w:rPr>
        <w:t>Пo</w:t>
      </w:r>
      <w:proofErr w:type="spellEnd"/>
      <w:r w:rsidRPr="0061258F">
        <w:rPr>
          <w:rFonts w:ascii="Times New Roman" w:eastAsia="Times New Roman" w:hAnsi="Times New Roman" w:cs="Times New Roman"/>
          <w:i/>
          <w:lang w:val="uk-UA"/>
        </w:rPr>
        <w:t xml:space="preserve"> - експлуатаційна продуктивність підмітально-вакуумної машини, тис. м</w:t>
      </w:r>
      <w:r w:rsidRPr="0061258F">
        <w:rPr>
          <w:rFonts w:ascii="Times New Roman" w:eastAsia="Times New Roman" w:hAnsi="Times New Roman" w:cs="Times New Roman"/>
          <w:i/>
          <w:vertAlign w:val="superscript"/>
          <w:lang w:val="uk-UA"/>
        </w:rPr>
        <w:t>2</w:t>
      </w:r>
      <w:r w:rsidRPr="0061258F">
        <w:rPr>
          <w:rFonts w:ascii="Times New Roman" w:eastAsia="Times New Roman" w:hAnsi="Times New Roman" w:cs="Times New Roman"/>
          <w:i/>
          <w:lang w:val="uk-UA"/>
        </w:rPr>
        <w:t xml:space="preserve"> за зміну;</w:t>
      </w:r>
    </w:p>
    <w:p w:rsidR="00D342A0" w:rsidRPr="0061258F" w:rsidRDefault="00D342A0" w:rsidP="00D342A0">
      <w:pPr>
        <w:spacing w:after="0" w:line="240" w:lineRule="auto"/>
        <w:ind w:left="993"/>
        <w:jc w:val="both"/>
        <w:rPr>
          <w:rFonts w:ascii="Times New Roman" w:eastAsia="Times New Roman" w:hAnsi="Times New Roman" w:cs="Times New Roman"/>
          <w:i/>
          <w:lang w:val="uk-UA"/>
        </w:rPr>
      </w:pPr>
      <w:proofErr w:type="spellStart"/>
      <w:r w:rsidRPr="0061258F">
        <w:rPr>
          <w:rFonts w:ascii="Times New Roman" w:eastAsia="Times New Roman" w:hAnsi="Times New Roman" w:cs="Times New Roman"/>
          <w:i/>
          <w:lang w:val="uk-UA"/>
        </w:rPr>
        <w:t>Kв.п</w:t>
      </w:r>
      <w:proofErr w:type="spellEnd"/>
      <w:r w:rsidRPr="0061258F">
        <w:rPr>
          <w:rFonts w:ascii="Times New Roman" w:eastAsia="Times New Roman" w:hAnsi="Times New Roman" w:cs="Times New Roman"/>
          <w:i/>
          <w:lang w:val="uk-UA"/>
        </w:rPr>
        <w:t>. - коефіцієнт випуску підмітально-вакуумної машини на лінію.</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8"/>
          <w:lang w:val="uk-UA"/>
        </w:rPr>
      </w:pPr>
    </w:p>
    <w:p w:rsidR="00D342A0" w:rsidRPr="0061258F" w:rsidRDefault="00D342A0" w:rsidP="00D342A0">
      <w:pPr>
        <w:spacing w:after="0" w:line="240" w:lineRule="auto"/>
        <w:ind w:firstLine="992"/>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Коефіцієнт випуску підмітально-вакуумної машини на лінію (</w:t>
      </w:r>
      <w:proofErr w:type="spellStart"/>
      <w:r w:rsidRPr="0061258F">
        <w:rPr>
          <w:rFonts w:ascii="Times New Roman" w:eastAsia="Times New Roman" w:hAnsi="Times New Roman" w:cs="Times New Roman"/>
          <w:sz w:val="28"/>
          <w:szCs w:val="28"/>
          <w:lang w:val="uk-UA"/>
        </w:rPr>
        <w:t>Kв.п</w:t>
      </w:r>
      <w:proofErr w:type="spellEnd"/>
      <w:r w:rsidRPr="0061258F">
        <w:rPr>
          <w:rFonts w:ascii="Times New Roman" w:eastAsia="Times New Roman" w:hAnsi="Times New Roman" w:cs="Times New Roman"/>
          <w:sz w:val="28"/>
          <w:szCs w:val="28"/>
          <w:lang w:val="uk-UA"/>
        </w:rPr>
        <w:t>.) приймається за даними, наведеними в Таблиці 4.3.6.</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Експлуатаційна продуктивність підмітально-вакуумної машини (</w:t>
      </w:r>
      <w:proofErr w:type="spellStart"/>
      <w:r w:rsidRPr="0061258F">
        <w:rPr>
          <w:rFonts w:ascii="Times New Roman" w:eastAsia="Times New Roman" w:hAnsi="Times New Roman" w:cs="Times New Roman"/>
          <w:sz w:val="28"/>
          <w:szCs w:val="28"/>
          <w:lang w:val="uk-UA"/>
        </w:rPr>
        <w:t>Пo</w:t>
      </w:r>
      <w:proofErr w:type="spellEnd"/>
      <w:r w:rsidRPr="0061258F">
        <w:rPr>
          <w:rFonts w:ascii="Times New Roman" w:eastAsia="Times New Roman" w:hAnsi="Times New Roman" w:cs="Times New Roman"/>
          <w:sz w:val="28"/>
          <w:szCs w:val="28"/>
          <w:lang w:val="uk-UA"/>
        </w:rPr>
        <w:t>) визначається за формулою:</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8"/>
          <w:lang w:val="uk-UA"/>
        </w:rPr>
      </w:pPr>
    </w:p>
    <w:p w:rsidR="00D342A0" w:rsidRPr="0061258F" w:rsidRDefault="00D342A0" w:rsidP="00D342A0">
      <w:pPr>
        <w:spacing w:after="0" w:line="240" w:lineRule="auto"/>
        <w:ind w:firstLine="992"/>
        <w:jc w:val="center"/>
        <w:rPr>
          <w:rFonts w:ascii="Times New Roman" w:eastAsia="Times New Roman" w:hAnsi="Times New Roman" w:cs="Times New Roman"/>
          <w:sz w:val="28"/>
          <w:szCs w:val="28"/>
          <w:lang w:val="uk-UA"/>
        </w:rPr>
      </w:pPr>
      <w:proofErr w:type="spellStart"/>
      <w:r w:rsidRPr="0061258F">
        <w:rPr>
          <w:rFonts w:ascii="Times New Roman" w:eastAsia="Times New Roman" w:hAnsi="Times New Roman" w:cs="Times New Roman"/>
          <w:sz w:val="28"/>
          <w:szCs w:val="28"/>
          <w:lang w:val="uk-UA"/>
        </w:rPr>
        <w:t>Пo</w:t>
      </w:r>
      <w:proofErr w:type="spellEnd"/>
      <w:r w:rsidRPr="0061258F">
        <w:rPr>
          <w:rFonts w:ascii="Times New Roman" w:eastAsia="Times New Roman" w:hAnsi="Times New Roman" w:cs="Times New Roman"/>
          <w:sz w:val="28"/>
          <w:szCs w:val="28"/>
          <w:lang w:val="uk-UA"/>
        </w:rPr>
        <w:t xml:space="preserve"> = </w:t>
      </w:r>
      <w:proofErr w:type="spellStart"/>
      <w:r w:rsidRPr="0061258F">
        <w:rPr>
          <w:rFonts w:ascii="Times New Roman" w:eastAsia="Times New Roman" w:hAnsi="Times New Roman" w:cs="Times New Roman"/>
          <w:sz w:val="28"/>
          <w:szCs w:val="28"/>
          <w:lang w:val="uk-UA"/>
        </w:rPr>
        <w:t>Vo</w:t>
      </w:r>
      <w:proofErr w:type="spellEnd"/>
      <w:r w:rsidRPr="0061258F">
        <w:rPr>
          <w:rFonts w:ascii="Times New Roman" w:eastAsia="Times New Roman" w:hAnsi="Times New Roman" w:cs="Times New Roman"/>
          <w:sz w:val="28"/>
          <w:szCs w:val="28"/>
          <w:lang w:val="uk-UA"/>
        </w:rPr>
        <w:t xml:space="preserve"> * </w:t>
      </w:r>
      <w:proofErr w:type="spellStart"/>
      <w:r w:rsidRPr="0061258F">
        <w:rPr>
          <w:rFonts w:ascii="Times New Roman" w:eastAsia="Times New Roman" w:hAnsi="Times New Roman" w:cs="Times New Roman"/>
          <w:sz w:val="28"/>
          <w:szCs w:val="28"/>
          <w:lang w:val="uk-UA"/>
        </w:rPr>
        <w:t>Bo</w:t>
      </w:r>
      <w:proofErr w:type="spellEnd"/>
      <w:r w:rsidRPr="0061258F">
        <w:rPr>
          <w:rFonts w:ascii="Times New Roman" w:eastAsia="Times New Roman" w:hAnsi="Times New Roman" w:cs="Times New Roman"/>
          <w:sz w:val="28"/>
          <w:szCs w:val="28"/>
          <w:lang w:val="uk-UA"/>
        </w:rPr>
        <w:t xml:space="preserve"> * Т * </w:t>
      </w:r>
      <w:proofErr w:type="spellStart"/>
      <w:r w:rsidRPr="0061258F">
        <w:rPr>
          <w:rFonts w:ascii="Times New Roman" w:eastAsia="Times New Roman" w:hAnsi="Times New Roman" w:cs="Times New Roman"/>
          <w:sz w:val="28"/>
          <w:szCs w:val="28"/>
          <w:lang w:val="uk-UA"/>
        </w:rPr>
        <w:t>Kвик</w:t>
      </w:r>
      <w:proofErr w:type="spellEnd"/>
      <w:r w:rsidRPr="0061258F">
        <w:rPr>
          <w:rFonts w:ascii="Times New Roman" w:eastAsia="Times New Roman" w:hAnsi="Times New Roman" w:cs="Times New Roman"/>
          <w:sz w:val="28"/>
          <w:szCs w:val="28"/>
          <w:lang w:val="uk-UA"/>
        </w:rPr>
        <w:t xml:space="preserve">  </w:t>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t>(4.20),</w:t>
      </w:r>
    </w:p>
    <w:p w:rsidR="00D342A0" w:rsidRPr="0061258F" w:rsidRDefault="00D342A0" w:rsidP="00D342A0">
      <w:pPr>
        <w:spacing w:after="0" w:line="240" w:lineRule="auto"/>
        <w:ind w:firstLine="992"/>
        <w:jc w:val="both"/>
        <w:rPr>
          <w:rFonts w:ascii="Times New Roman" w:eastAsia="Times New Roman" w:hAnsi="Times New Roman" w:cs="Times New Roman"/>
          <w:lang w:val="uk-UA"/>
        </w:rPr>
      </w:pPr>
    </w:p>
    <w:p w:rsidR="00D342A0" w:rsidRPr="0061258F" w:rsidRDefault="00D342A0" w:rsidP="00D342A0">
      <w:pPr>
        <w:spacing w:after="0" w:line="240" w:lineRule="auto"/>
        <w:jc w:val="both"/>
        <w:rPr>
          <w:rFonts w:ascii="Times New Roman" w:eastAsia="Times New Roman" w:hAnsi="Times New Roman" w:cs="Times New Roman"/>
          <w:i/>
          <w:lang w:val="uk-UA"/>
        </w:rPr>
      </w:pPr>
      <w:r w:rsidRPr="0061258F">
        <w:rPr>
          <w:rFonts w:ascii="Times New Roman" w:eastAsia="Times New Roman" w:hAnsi="Times New Roman" w:cs="Times New Roman"/>
          <w:i/>
          <w:lang w:val="uk-UA"/>
        </w:rPr>
        <w:t>де</w:t>
      </w:r>
    </w:p>
    <w:p w:rsidR="00D342A0" w:rsidRPr="0061258F" w:rsidRDefault="00D342A0" w:rsidP="00D342A0">
      <w:pPr>
        <w:spacing w:after="0" w:line="240" w:lineRule="auto"/>
        <w:ind w:left="993"/>
        <w:jc w:val="both"/>
        <w:rPr>
          <w:rFonts w:ascii="Times New Roman" w:eastAsia="Times New Roman" w:hAnsi="Times New Roman" w:cs="Times New Roman"/>
          <w:i/>
          <w:lang w:val="uk-UA"/>
        </w:rPr>
      </w:pPr>
      <w:proofErr w:type="spellStart"/>
      <w:r w:rsidRPr="0061258F">
        <w:rPr>
          <w:rFonts w:ascii="Times New Roman" w:eastAsia="Times New Roman" w:hAnsi="Times New Roman" w:cs="Times New Roman"/>
          <w:i/>
          <w:lang w:val="uk-UA"/>
        </w:rPr>
        <w:t>Vo</w:t>
      </w:r>
      <w:proofErr w:type="spellEnd"/>
      <w:r w:rsidRPr="0061258F">
        <w:rPr>
          <w:rFonts w:ascii="Times New Roman" w:eastAsia="Times New Roman" w:hAnsi="Times New Roman" w:cs="Times New Roman"/>
          <w:i/>
          <w:lang w:val="uk-UA"/>
        </w:rPr>
        <w:t xml:space="preserve"> - робоча швидкість руху підмітально-вакуумної машини, км/год.;</w:t>
      </w:r>
    </w:p>
    <w:p w:rsidR="00D342A0" w:rsidRPr="0061258F" w:rsidRDefault="00D342A0" w:rsidP="00D342A0">
      <w:pPr>
        <w:spacing w:after="0" w:line="240" w:lineRule="auto"/>
        <w:ind w:left="993"/>
        <w:jc w:val="both"/>
        <w:rPr>
          <w:rFonts w:ascii="Times New Roman" w:eastAsia="Times New Roman" w:hAnsi="Times New Roman" w:cs="Times New Roman"/>
          <w:i/>
          <w:lang w:val="uk-UA"/>
        </w:rPr>
      </w:pPr>
      <w:proofErr w:type="spellStart"/>
      <w:r w:rsidRPr="0061258F">
        <w:rPr>
          <w:rFonts w:ascii="Times New Roman" w:eastAsia="Times New Roman" w:hAnsi="Times New Roman" w:cs="Times New Roman"/>
          <w:i/>
          <w:lang w:val="uk-UA"/>
        </w:rPr>
        <w:t>Bo</w:t>
      </w:r>
      <w:proofErr w:type="spellEnd"/>
      <w:r w:rsidRPr="0061258F">
        <w:rPr>
          <w:rFonts w:ascii="Times New Roman" w:eastAsia="Times New Roman" w:hAnsi="Times New Roman" w:cs="Times New Roman"/>
          <w:i/>
          <w:lang w:val="uk-UA"/>
        </w:rPr>
        <w:t xml:space="preserve"> - ширина смуги, що очищується, підмітально-вакуумної машини, м;</w:t>
      </w:r>
    </w:p>
    <w:p w:rsidR="00D342A0" w:rsidRPr="0061258F" w:rsidRDefault="00D342A0" w:rsidP="00D342A0">
      <w:pPr>
        <w:spacing w:after="0" w:line="240" w:lineRule="auto"/>
        <w:ind w:left="993"/>
        <w:jc w:val="both"/>
        <w:rPr>
          <w:rFonts w:ascii="Times New Roman" w:eastAsia="Times New Roman" w:hAnsi="Times New Roman" w:cs="Times New Roman"/>
          <w:i/>
          <w:lang w:val="uk-UA"/>
        </w:rPr>
      </w:pPr>
      <w:r w:rsidRPr="0061258F">
        <w:rPr>
          <w:rFonts w:ascii="Times New Roman" w:eastAsia="Times New Roman" w:hAnsi="Times New Roman" w:cs="Times New Roman"/>
          <w:i/>
          <w:lang w:val="uk-UA"/>
        </w:rPr>
        <w:t>Т - тривалість зміни, год.;</w:t>
      </w:r>
    </w:p>
    <w:p w:rsidR="00D342A0" w:rsidRPr="0061258F" w:rsidRDefault="00D342A0" w:rsidP="00D342A0">
      <w:pPr>
        <w:spacing w:after="0" w:line="240" w:lineRule="auto"/>
        <w:ind w:left="993"/>
        <w:jc w:val="both"/>
        <w:rPr>
          <w:rFonts w:ascii="Times New Roman" w:eastAsia="Times New Roman" w:hAnsi="Times New Roman" w:cs="Times New Roman"/>
          <w:i/>
          <w:lang w:val="uk-UA"/>
        </w:rPr>
      </w:pPr>
      <w:proofErr w:type="spellStart"/>
      <w:r w:rsidRPr="0061258F">
        <w:rPr>
          <w:rFonts w:ascii="Times New Roman" w:eastAsia="Times New Roman" w:hAnsi="Times New Roman" w:cs="Times New Roman"/>
          <w:i/>
          <w:lang w:val="uk-UA"/>
        </w:rPr>
        <w:t>Kвик</w:t>
      </w:r>
      <w:proofErr w:type="spellEnd"/>
      <w:r w:rsidRPr="0061258F">
        <w:rPr>
          <w:rFonts w:ascii="Times New Roman" w:eastAsia="Times New Roman" w:hAnsi="Times New Roman" w:cs="Times New Roman"/>
          <w:i/>
          <w:lang w:val="uk-UA"/>
        </w:rPr>
        <w:t xml:space="preserve"> - коефіцієнт використання підмітально-вакуумної машини на лінії.</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8"/>
          <w:lang w:val="uk-UA"/>
        </w:rPr>
      </w:pPr>
    </w:p>
    <w:p w:rsidR="00D342A0" w:rsidRPr="0061258F" w:rsidRDefault="00D342A0" w:rsidP="00D342A0">
      <w:pPr>
        <w:spacing w:after="0" w:line="240" w:lineRule="auto"/>
        <w:ind w:firstLine="992"/>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На міських вулицях робоча швидкість руху плужно-щіткових снігоочисників (</w:t>
      </w:r>
      <w:proofErr w:type="spellStart"/>
      <w:r w:rsidRPr="0061258F">
        <w:rPr>
          <w:rFonts w:ascii="Times New Roman" w:eastAsia="Times New Roman" w:hAnsi="Times New Roman" w:cs="Times New Roman"/>
          <w:sz w:val="28"/>
          <w:szCs w:val="28"/>
          <w:lang w:val="uk-UA"/>
        </w:rPr>
        <w:t>Vo</w:t>
      </w:r>
      <w:proofErr w:type="spellEnd"/>
      <w:r w:rsidRPr="0061258F">
        <w:rPr>
          <w:rFonts w:ascii="Times New Roman" w:eastAsia="Times New Roman" w:hAnsi="Times New Roman" w:cs="Times New Roman"/>
          <w:sz w:val="28"/>
          <w:szCs w:val="28"/>
          <w:lang w:val="uk-UA"/>
        </w:rPr>
        <w:t>) не повинна перевищувати 20 км/год., а під час роботи на вузьких вулицях з інтенсивним рухом транспорту і пішоходів, на тротуарах, а також у зоні зупинок громадського транспорту - 10-15 км/год.</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Розрахунок кількості спецтехніки для прибирання доріг виконано для прибирання лотків шириною 3м, а для прибирання тротуарів та скверів – для загальної площі.</w:t>
      </w:r>
    </w:p>
    <w:p w:rsidR="00D342A0" w:rsidRPr="0061258F" w:rsidRDefault="00D342A0" w:rsidP="00D342A0">
      <w:pPr>
        <w:spacing w:after="0" w:line="240" w:lineRule="auto"/>
        <w:ind w:firstLine="992"/>
        <w:jc w:val="both"/>
        <w:rPr>
          <w:rFonts w:ascii="Times New Roman" w:eastAsia="Times New Roman" w:hAnsi="Times New Roman" w:cs="Times New Roman"/>
          <w:b/>
          <w:i/>
          <w:sz w:val="28"/>
          <w:szCs w:val="28"/>
          <w:lang w:val="uk-UA"/>
        </w:rPr>
      </w:pPr>
    </w:p>
    <w:p w:rsidR="00D342A0" w:rsidRPr="0061258F" w:rsidRDefault="00D342A0" w:rsidP="00D342A0">
      <w:pPr>
        <w:spacing w:after="0" w:line="240" w:lineRule="auto"/>
        <w:ind w:firstLine="992"/>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b/>
          <w:i/>
          <w:sz w:val="28"/>
          <w:szCs w:val="28"/>
          <w:lang w:val="uk-UA"/>
        </w:rPr>
        <w:t>Необхідна кількість поливо-мийних машин</w:t>
      </w:r>
      <w:r w:rsidRPr="0061258F">
        <w:rPr>
          <w:rFonts w:ascii="Times New Roman" w:eastAsia="Times New Roman" w:hAnsi="Times New Roman" w:cs="Times New Roman"/>
          <w:sz w:val="28"/>
          <w:szCs w:val="28"/>
          <w:lang w:val="uk-UA"/>
        </w:rPr>
        <w:t xml:space="preserve"> (</w:t>
      </w:r>
      <w:proofErr w:type="spellStart"/>
      <w:r w:rsidRPr="0061258F">
        <w:rPr>
          <w:rFonts w:ascii="Times New Roman" w:eastAsia="Times New Roman" w:hAnsi="Times New Roman" w:cs="Times New Roman"/>
          <w:sz w:val="28"/>
          <w:szCs w:val="28"/>
          <w:lang w:val="uk-UA"/>
        </w:rPr>
        <w:t>Mp</w:t>
      </w:r>
      <w:proofErr w:type="spellEnd"/>
      <w:r w:rsidRPr="0061258F">
        <w:rPr>
          <w:rFonts w:ascii="Times New Roman" w:eastAsia="Times New Roman" w:hAnsi="Times New Roman" w:cs="Times New Roman"/>
          <w:sz w:val="28"/>
          <w:szCs w:val="28"/>
          <w:lang w:val="uk-UA"/>
        </w:rPr>
        <w:t>) визначається за формулою:</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8"/>
          <w:lang w:val="uk-UA"/>
        </w:rPr>
      </w:pPr>
    </w:p>
    <w:p w:rsidR="00D342A0" w:rsidRPr="0061258F" w:rsidRDefault="00D342A0" w:rsidP="00D342A0">
      <w:pPr>
        <w:spacing w:after="0" w:line="240" w:lineRule="auto"/>
        <w:ind w:firstLine="992"/>
        <w:jc w:val="center"/>
        <w:rPr>
          <w:rFonts w:ascii="Times New Roman" w:eastAsia="Times New Roman" w:hAnsi="Times New Roman" w:cs="Times New Roman"/>
          <w:sz w:val="28"/>
          <w:szCs w:val="28"/>
          <w:lang w:val="uk-UA"/>
        </w:rPr>
      </w:pPr>
      <w:proofErr w:type="spellStart"/>
      <w:r w:rsidRPr="0061258F">
        <w:rPr>
          <w:rFonts w:ascii="Times New Roman" w:eastAsia="Times New Roman" w:hAnsi="Times New Roman" w:cs="Times New Roman"/>
          <w:sz w:val="28"/>
          <w:szCs w:val="28"/>
          <w:lang w:val="uk-UA"/>
        </w:rPr>
        <w:t>Mp</w:t>
      </w:r>
      <w:proofErr w:type="spellEnd"/>
      <w:r w:rsidRPr="0061258F">
        <w:rPr>
          <w:rFonts w:ascii="Times New Roman" w:eastAsia="Times New Roman" w:hAnsi="Times New Roman" w:cs="Times New Roman"/>
          <w:sz w:val="28"/>
          <w:szCs w:val="28"/>
          <w:lang w:val="uk-UA"/>
        </w:rPr>
        <w:t xml:space="preserve"> = </w:t>
      </w:r>
      <w:proofErr w:type="spellStart"/>
      <w:r w:rsidRPr="0061258F">
        <w:rPr>
          <w:rFonts w:ascii="Times New Roman" w:eastAsia="Times New Roman" w:hAnsi="Times New Roman" w:cs="Times New Roman"/>
          <w:sz w:val="28"/>
          <w:szCs w:val="28"/>
          <w:lang w:val="uk-UA"/>
        </w:rPr>
        <w:t>Sp</w:t>
      </w:r>
      <w:proofErr w:type="spellEnd"/>
      <w:r w:rsidRPr="0061258F">
        <w:rPr>
          <w:rFonts w:ascii="Times New Roman" w:eastAsia="Times New Roman" w:hAnsi="Times New Roman" w:cs="Times New Roman"/>
          <w:sz w:val="28"/>
          <w:szCs w:val="28"/>
          <w:lang w:val="uk-UA"/>
        </w:rPr>
        <w:t xml:space="preserve"> / (</w:t>
      </w:r>
      <w:proofErr w:type="spellStart"/>
      <w:r w:rsidRPr="0061258F">
        <w:rPr>
          <w:rFonts w:ascii="Times New Roman" w:eastAsia="Times New Roman" w:hAnsi="Times New Roman" w:cs="Times New Roman"/>
          <w:sz w:val="28"/>
          <w:szCs w:val="28"/>
          <w:lang w:val="uk-UA"/>
        </w:rPr>
        <w:t>Пp</w:t>
      </w:r>
      <w:proofErr w:type="spellEnd"/>
      <w:r w:rsidRPr="0061258F">
        <w:rPr>
          <w:rFonts w:ascii="Times New Roman" w:eastAsia="Times New Roman" w:hAnsi="Times New Roman" w:cs="Times New Roman"/>
          <w:sz w:val="28"/>
          <w:szCs w:val="28"/>
          <w:lang w:val="uk-UA"/>
        </w:rPr>
        <w:t xml:space="preserve">  * </w:t>
      </w:r>
      <w:proofErr w:type="spellStart"/>
      <w:r w:rsidRPr="0061258F">
        <w:rPr>
          <w:rFonts w:ascii="Times New Roman" w:eastAsia="Times New Roman" w:hAnsi="Times New Roman" w:cs="Times New Roman"/>
          <w:sz w:val="28"/>
          <w:szCs w:val="28"/>
          <w:lang w:val="uk-UA"/>
        </w:rPr>
        <w:t>Kв.п</w:t>
      </w:r>
      <w:proofErr w:type="spellEnd"/>
      <w:r w:rsidRPr="0061258F">
        <w:rPr>
          <w:rFonts w:ascii="Times New Roman" w:eastAsia="Times New Roman" w:hAnsi="Times New Roman" w:cs="Times New Roman"/>
          <w:sz w:val="28"/>
          <w:szCs w:val="28"/>
          <w:lang w:val="uk-UA"/>
        </w:rPr>
        <w:t>. )</w:t>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t>(4.21),</w:t>
      </w:r>
    </w:p>
    <w:p w:rsidR="00D342A0" w:rsidRPr="0061258F" w:rsidRDefault="00D342A0" w:rsidP="00D342A0">
      <w:pPr>
        <w:spacing w:after="0" w:line="240" w:lineRule="auto"/>
        <w:jc w:val="both"/>
        <w:rPr>
          <w:rFonts w:ascii="Times New Roman" w:eastAsia="Times New Roman" w:hAnsi="Times New Roman" w:cs="Times New Roman"/>
          <w:lang w:val="uk-UA"/>
        </w:rPr>
      </w:pPr>
    </w:p>
    <w:p w:rsidR="00D342A0" w:rsidRPr="0061258F" w:rsidRDefault="00D342A0" w:rsidP="00D342A0">
      <w:pPr>
        <w:spacing w:after="0" w:line="240" w:lineRule="auto"/>
        <w:jc w:val="both"/>
        <w:rPr>
          <w:rFonts w:ascii="Times New Roman" w:eastAsia="Times New Roman" w:hAnsi="Times New Roman" w:cs="Times New Roman"/>
          <w:i/>
          <w:lang w:val="uk-UA"/>
        </w:rPr>
      </w:pPr>
      <w:r w:rsidRPr="0061258F">
        <w:rPr>
          <w:rFonts w:ascii="Times New Roman" w:eastAsia="Times New Roman" w:hAnsi="Times New Roman" w:cs="Times New Roman"/>
          <w:i/>
          <w:lang w:val="uk-UA"/>
        </w:rPr>
        <w:t>де</w:t>
      </w:r>
    </w:p>
    <w:p w:rsidR="00D342A0" w:rsidRPr="0061258F" w:rsidRDefault="00D342A0" w:rsidP="00D342A0">
      <w:pPr>
        <w:spacing w:after="0" w:line="240" w:lineRule="auto"/>
        <w:ind w:left="993"/>
        <w:jc w:val="both"/>
        <w:rPr>
          <w:rFonts w:ascii="Times New Roman" w:eastAsia="Times New Roman" w:hAnsi="Times New Roman" w:cs="Times New Roman"/>
          <w:i/>
          <w:lang w:val="uk-UA"/>
        </w:rPr>
      </w:pPr>
      <w:proofErr w:type="spellStart"/>
      <w:r w:rsidRPr="0061258F">
        <w:rPr>
          <w:rFonts w:ascii="Times New Roman" w:eastAsia="Times New Roman" w:hAnsi="Times New Roman" w:cs="Times New Roman"/>
          <w:i/>
          <w:lang w:val="uk-UA"/>
        </w:rPr>
        <w:t>Sp</w:t>
      </w:r>
      <w:proofErr w:type="spellEnd"/>
      <w:r w:rsidRPr="0061258F">
        <w:rPr>
          <w:rFonts w:ascii="Times New Roman" w:eastAsia="Times New Roman" w:hAnsi="Times New Roman" w:cs="Times New Roman"/>
          <w:i/>
          <w:lang w:val="uk-UA"/>
        </w:rPr>
        <w:t xml:space="preserve"> - площа покриття, що підлягає обробленню поливо-мийними машинами, тис. м</w:t>
      </w:r>
      <w:r w:rsidRPr="0061258F">
        <w:rPr>
          <w:rFonts w:ascii="Times New Roman" w:eastAsia="Times New Roman" w:hAnsi="Times New Roman" w:cs="Times New Roman"/>
          <w:i/>
          <w:vertAlign w:val="superscript"/>
          <w:lang w:val="uk-UA"/>
        </w:rPr>
        <w:t>2</w:t>
      </w:r>
      <w:r w:rsidRPr="0061258F">
        <w:rPr>
          <w:rFonts w:ascii="Times New Roman" w:eastAsia="Times New Roman" w:hAnsi="Times New Roman" w:cs="Times New Roman"/>
          <w:i/>
          <w:lang w:val="uk-UA"/>
        </w:rPr>
        <w:t>;</w:t>
      </w:r>
    </w:p>
    <w:p w:rsidR="00D342A0" w:rsidRPr="0061258F" w:rsidRDefault="00D342A0" w:rsidP="00D342A0">
      <w:pPr>
        <w:spacing w:after="0" w:line="240" w:lineRule="auto"/>
        <w:ind w:left="993"/>
        <w:jc w:val="both"/>
        <w:rPr>
          <w:rFonts w:ascii="Times New Roman" w:eastAsia="Times New Roman" w:hAnsi="Times New Roman" w:cs="Times New Roman"/>
          <w:i/>
          <w:lang w:val="uk-UA"/>
        </w:rPr>
      </w:pPr>
      <w:proofErr w:type="spellStart"/>
      <w:r w:rsidRPr="0061258F">
        <w:rPr>
          <w:rFonts w:ascii="Times New Roman" w:eastAsia="Times New Roman" w:hAnsi="Times New Roman" w:cs="Times New Roman"/>
          <w:i/>
          <w:lang w:val="uk-UA"/>
        </w:rPr>
        <w:t>Пp</w:t>
      </w:r>
      <w:proofErr w:type="spellEnd"/>
      <w:r w:rsidRPr="0061258F">
        <w:rPr>
          <w:rFonts w:ascii="Times New Roman" w:eastAsia="Times New Roman" w:hAnsi="Times New Roman" w:cs="Times New Roman"/>
          <w:i/>
          <w:lang w:val="uk-UA"/>
        </w:rPr>
        <w:t xml:space="preserve"> -</w:t>
      </w:r>
      <w:r w:rsidRPr="0061258F">
        <w:rPr>
          <w:rFonts w:ascii="Times New Roman" w:eastAsia="Times New Roman" w:hAnsi="Times New Roman" w:cs="Times New Roman"/>
          <w:i/>
          <w:lang w:val="uk-UA"/>
        </w:rPr>
        <w:tab/>
        <w:t xml:space="preserve"> експлуатаційна продуктивність </w:t>
      </w:r>
      <w:proofErr w:type="spellStart"/>
      <w:r w:rsidRPr="0061258F">
        <w:rPr>
          <w:rFonts w:ascii="Times New Roman" w:eastAsia="Times New Roman" w:hAnsi="Times New Roman" w:cs="Times New Roman"/>
          <w:i/>
          <w:lang w:val="uk-UA"/>
        </w:rPr>
        <w:t>поливо-</w:t>
      </w:r>
      <w:proofErr w:type="spellEnd"/>
      <w:r w:rsidRPr="0061258F">
        <w:rPr>
          <w:rFonts w:ascii="Times New Roman" w:eastAsia="Times New Roman" w:hAnsi="Times New Roman" w:cs="Times New Roman"/>
          <w:i/>
          <w:lang w:val="uk-UA"/>
        </w:rPr>
        <w:t xml:space="preserve"> мийної машини, тис. м</w:t>
      </w:r>
      <w:r w:rsidRPr="0061258F">
        <w:rPr>
          <w:rFonts w:ascii="Times New Roman" w:eastAsia="Times New Roman" w:hAnsi="Times New Roman" w:cs="Times New Roman"/>
          <w:i/>
          <w:vertAlign w:val="superscript"/>
          <w:lang w:val="uk-UA"/>
        </w:rPr>
        <w:t>2</w:t>
      </w:r>
      <w:r w:rsidRPr="0061258F">
        <w:rPr>
          <w:rFonts w:ascii="Times New Roman" w:eastAsia="Times New Roman" w:hAnsi="Times New Roman" w:cs="Times New Roman"/>
          <w:i/>
          <w:lang w:val="uk-UA"/>
        </w:rPr>
        <w:t xml:space="preserve"> за зміну;</w:t>
      </w:r>
    </w:p>
    <w:p w:rsidR="00D342A0" w:rsidRPr="0061258F" w:rsidRDefault="00D342A0" w:rsidP="00D342A0">
      <w:pPr>
        <w:spacing w:after="0" w:line="240" w:lineRule="auto"/>
        <w:ind w:left="993"/>
        <w:jc w:val="both"/>
        <w:rPr>
          <w:rFonts w:ascii="Times New Roman" w:eastAsia="Times New Roman" w:hAnsi="Times New Roman" w:cs="Times New Roman"/>
          <w:i/>
          <w:lang w:val="uk-UA"/>
        </w:rPr>
      </w:pPr>
      <w:proofErr w:type="spellStart"/>
      <w:r w:rsidRPr="0061258F">
        <w:rPr>
          <w:rFonts w:ascii="Times New Roman" w:eastAsia="Times New Roman" w:hAnsi="Times New Roman" w:cs="Times New Roman"/>
          <w:i/>
          <w:lang w:val="uk-UA"/>
        </w:rPr>
        <w:t>Kв.п</w:t>
      </w:r>
      <w:proofErr w:type="spellEnd"/>
      <w:r w:rsidRPr="0061258F">
        <w:rPr>
          <w:rFonts w:ascii="Times New Roman" w:eastAsia="Times New Roman" w:hAnsi="Times New Roman" w:cs="Times New Roman"/>
          <w:i/>
          <w:lang w:val="uk-UA"/>
        </w:rPr>
        <w:t>. - коефіцієнт випуску поливо-мийної машини на лінію.</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8"/>
          <w:lang w:val="uk-UA"/>
        </w:rPr>
      </w:pPr>
    </w:p>
    <w:p w:rsidR="00D342A0" w:rsidRPr="0061258F" w:rsidRDefault="00D342A0" w:rsidP="00D342A0">
      <w:pPr>
        <w:spacing w:after="0" w:line="240" w:lineRule="auto"/>
        <w:ind w:firstLine="992"/>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Коефіцієнт випуску поливо-мийної машини на лінію (</w:t>
      </w:r>
      <w:proofErr w:type="spellStart"/>
      <w:r w:rsidRPr="0061258F">
        <w:rPr>
          <w:rFonts w:ascii="Times New Roman" w:eastAsia="Times New Roman" w:hAnsi="Times New Roman" w:cs="Times New Roman"/>
          <w:sz w:val="28"/>
          <w:szCs w:val="28"/>
          <w:lang w:val="uk-UA"/>
        </w:rPr>
        <w:t>Kв.п</w:t>
      </w:r>
      <w:proofErr w:type="spellEnd"/>
      <w:r w:rsidRPr="0061258F">
        <w:rPr>
          <w:rFonts w:ascii="Times New Roman" w:eastAsia="Times New Roman" w:hAnsi="Times New Roman" w:cs="Times New Roman"/>
          <w:sz w:val="28"/>
          <w:szCs w:val="28"/>
          <w:lang w:val="uk-UA"/>
        </w:rPr>
        <w:t>.) приймається за даними, наведеними в Таблиці  4.3.6.</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Експлуатаційна продуктивність (</w:t>
      </w:r>
      <w:proofErr w:type="spellStart"/>
      <w:r w:rsidRPr="0061258F">
        <w:rPr>
          <w:rFonts w:ascii="Times New Roman" w:eastAsia="Times New Roman" w:hAnsi="Times New Roman" w:cs="Times New Roman"/>
          <w:sz w:val="28"/>
          <w:szCs w:val="28"/>
          <w:lang w:val="uk-UA"/>
        </w:rPr>
        <w:t>Пp</w:t>
      </w:r>
      <w:proofErr w:type="spellEnd"/>
      <w:r w:rsidRPr="0061258F">
        <w:rPr>
          <w:rFonts w:ascii="Times New Roman" w:eastAsia="Times New Roman" w:hAnsi="Times New Roman" w:cs="Times New Roman"/>
          <w:sz w:val="28"/>
          <w:szCs w:val="28"/>
          <w:lang w:val="uk-UA"/>
        </w:rPr>
        <w:t>) поливо-мийної машини визначається за формулою:</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8"/>
          <w:lang w:val="uk-UA"/>
        </w:rPr>
      </w:pPr>
    </w:p>
    <w:p w:rsidR="00D342A0" w:rsidRPr="0061258F" w:rsidRDefault="00D342A0" w:rsidP="00D342A0">
      <w:pPr>
        <w:spacing w:after="0" w:line="240" w:lineRule="auto"/>
        <w:ind w:firstLine="992"/>
        <w:jc w:val="center"/>
        <w:rPr>
          <w:rFonts w:ascii="Times New Roman" w:eastAsia="Times New Roman" w:hAnsi="Times New Roman" w:cs="Times New Roman"/>
          <w:sz w:val="28"/>
          <w:szCs w:val="28"/>
          <w:lang w:val="uk-UA"/>
        </w:rPr>
      </w:pPr>
      <w:proofErr w:type="spellStart"/>
      <w:r w:rsidRPr="0061258F">
        <w:rPr>
          <w:rFonts w:ascii="Times New Roman" w:eastAsia="Times New Roman" w:hAnsi="Times New Roman" w:cs="Times New Roman"/>
          <w:sz w:val="28"/>
          <w:szCs w:val="28"/>
          <w:lang w:val="uk-UA"/>
        </w:rPr>
        <w:t>Пp</w:t>
      </w:r>
      <w:proofErr w:type="spellEnd"/>
      <w:r w:rsidRPr="0061258F">
        <w:rPr>
          <w:rFonts w:ascii="Times New Roman" w:eastAsia="Times New Roman" w:hAnsi="Times New Roman" w:cs="Times New Roman"/>
          <w:sz w:val="28"/>
          <w:szCs w:val="28"/>
          <w:lang w:val="uk-UA"/>
        </w:rPr>
        <w:t xml:space="preserve"> = </w:t>
      </w:r>
      <w:proofErr w:type="spellStart"/>
      <w:r w:rsidRPr="0061258F">
        <w:rPr>
          <w:rFonts w:ascii="Times New Roman" w:eastAsia="Times New Roman" w:hAnsi="Times New Roman" w:cs="Times New Roman"/>
          <w:sz w:val="28"/>
          <w:szCs w:val="28"/>
          <w:lang w:val="uk-UA"/>
        </w:rPr>
        <w:t>Vp</w:t>
      </w:r>
      <w:proofErr w:type="spellEnd"/>
      <w:r w:rsidRPr="0061258F">
        <w:rPr>
          <w:rFonts w:ascii="Times New Roman" w:eastAsia="Times New Roman" w:hAnsi="Times New Roman" w:cs="Times New Roman"/>
          <w:sz w:val="28"/>
          <w:szCs w:val="28"/>
          <w:lang w:val="uk-UA"/>
        </w:rPr>
        <w:t xml:space="preserve"> * </w:t>
      </w:r>
      <w:proofErr w:type="spellStart"/>
      <w:r w:rsidRPr="0061258F">
        <w:rPr>
          <w:rFonts w:ascii="Times New Roman" w:eastAsia="Times New Roman" w:hAnsi="Times New Roman" w:cs="Times New Roman"/>
          <w:sz w:val="28"/>
          <w:szCs w:val="28"/>
          <w:lang w:val="uk-UA"/>
        </w:rPr>
        <w:t>Bp</w:t>
      </w:r>
      <w:proofErr w:type="spellEnd"/>
      <w:r w:rsidRPr="0061258F">
        <w:rPr>
          <w:rFonts w:ascii="Times New Roman" w:eastAsia="Times New Roman" w:hAnsi="Times New Roman" w:cs="Times New Roman"/>
          <w:sz w:val="28"/>
          <w:szCs w:val="28"/>
          <w:lang w:val="uk-UA"/>
        </w:rPr>
        <w:t xml:space="preserve"> * </w:t>
      </w:r>
      <w:proofErr w:type="spellStart"/>
      <w:r w:rsidRPr="0061258F">
        <w:rPr>
          <w:rFonts w:ascii="Times New Roman" w:eastAsia="Times New Roman" w:hAnsi="Times New Roman" w:cs="Times New Roman"/>
          <w:sz w:val="28"/>
          <w:szCs w:val="28"/>
          <w:lang w:val="uk-UA"/>
        </w:rPr>
        <w:t>Kвик</w:t>
      </w:r>
      <w:proofErr w:type="spellEnd"/>
      <w:r w:rsidRPr="0061258F">
        <w:rPr>
          <w:rFonts w:ascii="Times New Roman" w:eastAsia="Times New Roman" w:hAnsi="Times New Roman" w:cs="Times New Roman"/>
          <w:sz w:val="28"/>
          <w:szCs w:val="28"/>
          <w:lang w:val="uk-UA"/>
        </w:rPr>
        <w:t xml:space="preserve"> *(1- </w:t>
      </w:r>
      <w:r w:rsidRPr="0061258F">
        <w:rPr>
          <w:rFonts w:ascii="Times New Roman" w:eastAsia="Times New Roman" w:hAnsi="Times New Roman" w:cs="Times New Roman"/>
          <w:sz w:val="28"/>
          <w:szCs w:val="28"/>
          <w:lang w:val="uk-UA"/>
        </w:rPr>
        <w:tab/>
      </w:r>
      <w:proofErr w:type="spellStart"/>
      <w:r w:rsidRPr="0061258F">
        <w:rPr>
          <w:rFonts w:ascii="Times New Roman" w:eastAsia="Times New Roman" w:hAnsi="Times New Roman" w:cs="Times New Roman"/>
          <w:sz w:val="28"/>
          <w:szCs w:val="28"/>
          <w:lang w:val="uk-UA"/>
        </w:rPr>
        <w:t>tЗ</w:t>
      </w:r>
      <w:proofErr w:type="spellEnd"/>
      <w:r w:rsidRPr="0061258F">
        <w:rPr>
          <w:rFonts w:ascii="Times New Roman" w:eastAsia="Times New Roman" w:hAnsi="Times New Roman" w:cs="Times New Roman"/>
          <w:sz w:val="28"/>
          <w:szCs w:val="28"/>
          <w:lang w:val="uk-UA"/>
        </w:rPr>
        <w:t xml:space="preserve"> /( </w:t>
      </w:r>
      <w:proofErr w:type="spellStart"/>
      <w:r w:rsidRPr="0061258F">
        <w:rPr>
          <w:rFonts w:ascii="Times New Roman" w:eastAsia="Times New Roman" w:hAnsi="Times New Roman" w:cs="Times New Roman"/>
          <w:sz w:val="28"/>
          <w:szCs w:val="28"/>
          <w:lang w:val="uk-UA"/>
        </w:rPr>
        <w:t>tО</w:t>
      </w:r>
      <w:proofErr w:type="spellEnd"/>
      <w:r w:rsidRPr="0061258F">
        <w:rPr>
          <w:rFonts w:ascii="Times New Roman" w:eastAsia="Times New Roman" w:hAnsi="Times New Roman" w:cs="Times New Roman"/>
          <w:sz w:val="28"/>
          <w:szCs w:val="28"/>
          <w:lang w:val="uk-UA"/>
        </w:rPr>
        <w:t xml:space="preserve"> + </w:t>
      </w:r>
      <w:proofErr w:type="spellStart"/>
      <w:r w:rsidRPr="0061258F">
        <w:rPr>
          <w:rFonts w:ascii="Times New Roman" w:eastAsia="Times New Roman" w:hAnsi="Times New Roman" w:cs="Times New Roman"/>
          <w:sz w:val="28"/>
          <w:szCs w:val="28"/>
          <w:lang w:val="uk-UA"/>
        </w:rPr>
        <w:t>tЗ</w:t>
      </w:r>
      <w:proofErr w:type="spellEnd"/>
      <w:r w:rsidRPr="0061258F">
        <w:rPr>
          <w:rFonts w:ascii="Times New Roman" w:eastAsia="Times New Roman" w:hAnsi="Times New Roman" w:cs="Times New Roman"/>
          <w:sz w:val="28"/>
          <w:szCs w:val="28"/>
          <w:lang w:val="uk-UA"/>
        </w:rPr>
        <w:t xml:space="preserve"> ))</w:t>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t>(4.22),</w:t>
      </w:r>
    </w:p>
    <w:p w:rsidR="00D342A0" w:rsidRPr="0061258F" w:rsidRDefault="00D342A0" w:rsidP="00D342A0">
      <w:pPr>
        <w:spacing w:after="0" w:line="240" w:lineRule="auto"/>
        <w:ind w:firstLine="992"/>
        <w:jc w:val="both"/>
        <w:rPr>
          <w:rFonts w:ascii="Times New Roman" w:eastAsia="Times New Roman" w:hAnsi="Times New Roman" w:cs="Times New Roman"/>
          <w:lang w:val="uk-UA"/>
        </w:rPr>
      </w:pPr>
    </w:p>
    <w:p w:rsidR="00D342A0" w:rsidRPr="0061258F" w:rsidRDefault="00D342A0" w:rsidP="00D342A0">
      <w:pPr>
        <w:spacing w:after="0" w:line="240" w:lineRule="auto"/>
        <w:jc w:val="both"/>
        <w:rPr>
          <w:rFonts w:ascii="Times New Roman" w:eastAsia="Times New Roman" w:hAnsi="Times New Roman" w:cs="Times New Roman"/>
          <w:i/>
          <w:lang w:val="uk-UA"/>
        </w:rPr>
      </w:pPr>
      <w:r w:rsidRPr="0061258F">
        <w:rPr>
          <w:rFonts w:ascii="Times New Roman" w:eastAsia="Times New Roman" w:hAnsi="Times New Roman" w:cs="Times New Roman"/>
          <w:i/>
          <w:lang w:val="uk-UA"/>
        </w:rPr>
        <w:t>де</w:t>
      </w:r>
    </w:p>
    <w:p w:rsidR="00D342A0" w:rsidRPr="0061258F" w:rsidRDefault="00D342A0" w:rsidP="00D342A0">
      <w:pPr>
        <w:spacing w:after="0" w:line="240" w:lineRule="auto"/>
        <w:ind w:left="993"/>
        <w:jc w:val="both"/>
        <w:rPr>
          <w:rFonts w:ascii="Times New Roman" w:eastAsia="Times New Roman" w:hAnsi="Times New Roman" w:cs="Times New Roman"/>
          <w:i/>
          <w:lang w:val="uk-UA"/>
        </w:rPr>
      </w:pPr>
      <w:proofErr w:type="spellStart"/>
      <w:r w:rsidRPr="0061258F">
        <w:rPr>
          <w:rFonts w:ascii="Times New Roman" w:eastAsia="Times New Roman" w:hAnsi="Times New Roman" w:cs="Times New Roman"/>
          <w:i/>
          <w:lang w:val="uk-UA"/>
        </w:rPr>
        <w:t>Vp</w:t>
      </w:r>
      <w:proofErr w:type="spellEnd"/>
      <w:r w:rsidRPr="0061258F">
        <w:rPr>
          <w:rFonts w:ascii="Times New Roman" w:eastAsia="Times New Roman" w:hAnsi="Times New Roman" w:cs="Times New Roman"/>
          <w:i/>
          <w:lang w:val="uk-UA"/>
        </w:rPr>
        <w:t xml:space="preserve"> - робоча швидкість руху поливо-мийної машини, км/год.;</w:t>
      </w:r>
    </w:p>
    <w:p w:rsidR="00D342A0" w:rsidRPr="0061258F" w:rsidRDefault="00D342A0" w:rsidP="00D342A0">
      <w:pPr>
        <w:spacing w:after="0" w:line="240" w:lineRule="auto"/>
        <w:ind w:left="993"/>
        <w:jc w:val="both"/>
        <w:rPr>
          <w:rFonts w:ascii="Times New Roman" w:eastAsia="Times New Roman" w:hAnsi="Times New Roman" w:cs="Times New Roman"/>
          <w:i/>
          <w:lang w:val="uk-UA"/>
        </w:rPr>
      </w:pPr>
      <w:proofErr w:type="spellStart"/>
      <w:r w:rsidRPr="0061258F">
        <w:rPr>
          <w:rFonts w:ascii="Times New Roman" w:eastAsia="Times New Roman" w:hAnsi="Times New Roman" w:cs="Times New Roman"/>
          <w:i/>
          <w:lang w:val="uk-UA"/>
        </w:rPr>
        <w:t>Bp</w:t>
      </w:r>
      <w:proofErr w:type="spellEnd"/>
      <w:r w:rsidRPr="0061258F">
        <w:rPr>
          <w:rFonts w:ascii="Times New Roman" w:eastAsia="Times New Roman" w:hAnsi="Times New Roman" w:cs="Times New Roman"/>
          <w:i/>
          <w:lang w:val="uk-UA"/>
        </w:rPr>
        <w:t xml:space="preserve"> - ширина поливу  поливо-мийної машини, м;</w:t>
      </w:r>
    </w:p>
    <w:p w:rsidR="00D342A0" w:rsidRPr="0061258F" w:rsidRDefault="00D342A0" w:rsidP="00D342A0">
      <w:pPr>
        <w:spacing w:after="0" w:line="240" w:lineRule="auto"/>
        <w:ind w:left="993"/>
        <w:jc w:val="both"/>
        <w:rPr>
          <w:rFonts w:ascii="Times New Roman" w:eastAsia="Times New Roman" w:hAnsi="Times New Roman" w:cs="Times New Roman"/>
          <w:i/>
          <w:lang w:val="uk-UA"/>
        </w:rPr>
      </w:pPr>
      <w:proofErr w:type="spellStart"/>
      <w:r w:rsidRPr="0061258F">
        <w:rPr>
          <w:rFonts w:ascii="Times New Roman" w:eastAsia="Times New Roman" w:hAnsi="Times New Roman" w:cs="Times New Roman"/>
          <w:i/>
          <w:lang w:val="uk-UA"/>
        </w:rPr>
        <w:lastRenderedPageBreak/>
        <w:t>Kвик</w:t>
      </w:r>
      <w:proofErr w:type="spellEnd"/>
      <w:r w:rsidRPr="0061258F">
        <w:rPr>
          <w:rFonts w:ascii="Times New Roman" w:eastAsia="Times New Roman" w:hAnsi="Times New Roman" w:cs="Times New Roman"/>
          <w:i/>
          <w:lang w:val="uk-UA"/>
        </w:rPr>
        <w:t xml:space="preserve"> - коефіцієнт використання поливо-мийної машини на лінії;</w:t>
      </w:r>
    </w:p>
    <w:p w:rsidR="00D342A0" w:rsidRPr="0061258F" w:rsidRDefault="00D342A0" w:rsidP="00D342A0">
      <w:pPr>
        <w:spacing w:after="0" w:line="240" w:lineRule="auto"/>
        <w:ind w:left="993"/>
        <w:jc w:val="both"/>
        <w:rPr>
          <w:rFonts w:ascii="Times New Roman" w:eastAsia="Times New Roman" w:hAnsi="Times New Roman" w:cs="Times New Roman"/>
          <w:i/>
          <w:lang w:val="uk-UA"/>
        </w:rPr>
      </w:pPr>
      <w:proofErr w:type="spellStart"/>
      <w:r w:rsidRPr="0061258F">
        <w:rPr>
          <w:rFonts w:ascii="Times New Roman" w:eastAsia="Times New Roman" w:hAnsi="Times New Roman" w:cs="Times New Roman"/>
          <w:i/>
          <w:lang w:val="uk-UA"/>
        </w:rPr>
        <w:t>tЗ</w:t>
      </w:r>
      <w:proofErr w:type="spellEnd"/>
      <w:r w:rsidRPr="0061258F">
        <w:rPr>
          <w:rFonts w:ascii="Times New Roman" w:eastAsia="Times New Roman" w:hAnsi="Times New Roman" w:cs="Times New Roman"/>
          <w:i/>
          <w:lang w:val="uk-UA"/>
        </w:rPr>
        <w:t xml:space="preserve"> - час заправки водою поливо-мийної машини, год.;</w:t>
      </w:r>
    </w:p>
    <w:p w:rsidR="00D342A0" w:rsidRPr="0061258F" w:rsidRDefault="00D342A0" w:rsidP="00D342A0">
      <w:pPr>
        <w:spacing w:after="0" w:line="240" w:lineRule="auto"/>
        <w:ind w:left="993"/>
        <w:jc w:val="both"/>
        <w:rPr>
          <w:rFonts w:ascii="Times New Roman" w:eastAsia="Times New Roman" w:hAnsi="Times New Roman" w:cs="Times New Roman"/>
          <w:i/>
          <w:lang w:val="uk-UA"/>
        </w:rPr>
      </w:pPr>
      <w:proofErr w:type="spellStart"/>
      <w:r w:rsidRPr="0061258F">
        <w:rPr>
          <w:rFonts w:ascii="Times New Roman" w:eastAsia="Times New Roman" w:hAnsi="Times New Roman" w:cs="Times New Roman"/>
          <w:i/>
          <w:lang w:val="uk-UA"/>
        </w:rPr>
        <w:t>tО</w:t>
      </w:r>
      <w:proofErr w:type="spellEnd"/>
      <w:r w:rsidRPr="0061258F">
        <w:rPr>
          <w:rFonts w:ascii="Times New Roman" w:eastAsia="Times New Roman" w:hAnsi="Times New Roman" w:cs="Times New Roman"/>
          <w:i/>
          <w:lang w:val="uk-UA"/>
        </w:rPr>
        <w:t xml:space="preserve"> - час миття покриття поливо-мийною машиною при одній заправці  цистерни, год.</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8"/>
          <w:lang w:val="uk-UA"/>
        </w:rPr>
      </w:pPr>
    </w:p>
    <w:p w:rsidR="00D342A0" w:rsidRPr="0061258F" w:rsidRDefault="00D342A0" w:rsidP="00D342A0">
      <w:pPr>
        <w:spacing w:after="0" w:line="240" w:lineRule="auto"/>
        <w:ind w:firstLine="992"/>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Робоча швидкість поливо-мийної машини  (</w:t>
      </w:r>
      <w:proofErr w:type="spellStart"/>
      <w:r w:rsidRPr="0061258F">
        <w:rPr>
          <w:rFonts w:ascii="Times New Roman" w:eastAsia="Times New Roman" w:hAnsi="Times New Roman" w:cs="Times New Roman"/>
          <w:sz w:val="28"/>
          <w:szCs w:val="28"/>
          <w:lang w:val="uk-UA"/>
        </w:rPr>
        <w:t>Vp</w:t>
      </w:r>
      <w:proofErr w:type="spellEnd"/>
      <w:r w:rsidRPr="0061258F">
        <w:rPr>
          <w:rFonts w:ascii="Times New Roman" w:eastAsia="Times New Roman" w:hAnsi="Times New Roman" w:cs="Times New Roman"/>
          <w:sz w:val="28"/>
          <w:szCs w:val="28"/>
          <w:lang w:val="uk-UA"/>
        </w:rPr>
        <w:t>) повинна становити 25-30  км/год., а під час роботи на вузьких вулицях з інтенсивним рухом транспорту і пішоходів, на тротуарах</w:t>
      </w:r>
      <w:r w:rsidRPr="0061258F">
        <w:rPr>
          <w:rFonts w:ascii="Times New Roman" w:eastAsia="Times New Roman" w:hAnsi="Times New Roman" w:cs="Times New Roman"/>
          <w:b/>
          <w:i/>
          <w:sz w:val="28"/>
          <w:szCs w:val="28"/>
          <w:lang w:val="uk-UA"/>
        </w:rPr>
        <w:t xml:space="preserve">, </w:t>
      </w:r>
      <w:r w:rsidRPr="0061258F">
        <w:rPr>
          <w:rFonts w:ascii="Times New Roman" w:eastAsia="Times New Roman" w:hAnsi="Times New Roman" w:cs="Times New Roman"/>
          <w:sz w:val="28"/>
          <w:szCs w:val="28"/>
          <w:lang w:val="uk-UA"/>
        </w:rPr>
        <w:t>а також у зоні зупинок громадського транспорту - 10-15 км/год.</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Ширину оброблення (</w:t>
      </w:r>
      <w:proofErr w:type="spellStart"/>
      <w:r w:rsidRPr="0061258F">
        <w:rPr>
          <w:rFonts w:ascii="Times New Roman" w:eastAsia="Times New Roman" w:hAnsi="Times New Roman" w:cs="Times New Roman"/>
          <w:sz w:val="28"/>
          <w:szCs w:val="28"/>
          <w:lang w:val="uk-UA"/>
        </w:rPr>
        <w:t>Bp</w:t>
      </w:r>
      <w:proofErr w:type="spellEnd"/>
      <w:r w:rsidRPr="0061258F">
        <w:rPr>
          <w:rFonts w:ascii="Times New Roman" w:eastAsia="Times New Roman" w:hAnsi="Times New Roman" w:cs="Times New Roman"/>
          <w:sz w:val="28"/>
          <w:szCs w:val="28"/>
          <w:lang w:val="uk-UA"/>
        </w:rPr>
        <w:t>) приймають за даними інструкцій з експлуатації поливо-мийної машини.</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Коефіцієнт використання поливо-мийної машини на лінії (</w:t>
      </w:r>
      <w:proofErr w:type="spellStart"/>
      <w:r w:rsidRPr="0061258F">
        <w:rPr>
          <w:rFonts w:ascii="Times New Roman" w:eastAsia="Times New Roman" w:hAnsi="Times New Roman" w:cs="Times New Roman"/>
          <w:sz w:val="28"/>
          <w:szCs w:val="28"/>
          <w:lang w:val="uk-UA"/>
        </w:rPr>
        <w:t>Kвик</w:t>
      </w:r>
      <w:proofErr w:type="spellEnd"/>
      <w:r w:rsidRPr="0061258F">
        <w:rPr>
          <w:rFonts w:ascii="Times New Roman" w:eastAsia="Times New Roman" w:hAnsi="Times New Roman" w:cs="Times New Roman"/>
          <w:sz w:val="28"/>
          <w:szCs w:val="28"/>
          <w:lang w:val="uk-UA"/>
        </w:rPr>
        <w:t>) приймається за даними, наведеними в Таблиці 4.3.6.</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Час заправки водою поливо-мийної машини (</w:t>
      </w:r>
      <w:proofErr w:type="spellStart"/>
      <w:r w:rsidRPr="0061258F">
        <w:rPr>
          <w:rFonts w:ascii="Times New Roman" w:eastAsia="Times New Roman" w:hAnsi="Times New Roman" w:cs="Times New Roman"/>
          <w:sz w:val="28"/>
          <w:szCs w:val="28"/>
          <w:lang w:val="uk-UA"/>
        </w:rPr>
        <w:t>tЗ</w:t>
      </w:r>
      <w:proofErr w:type="spellEnd"/>
      <w:r w:rsidRPr="0061258F">
        <w:rPr>
          <w:rFonts w:ascii="Times New Roman" w:eastAsia="Times New Roman" w:hAnsi="Times New Roman" w:cs="Times New Roman"/>
          <w:sz w:val="28"/>
          <w:szCs w:val="28"/>
          <w:lang w:val="uk-UA"/>
        </w:rPr>
        <w:t>) визначається за формулою:</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8"/>
          <w:lang w:val="uk-UA"/>
        </w:rPr>
      </w:pPr>
    </w:p>
    <w:p w:rsidR="00D342A0" w:rsidRPr="0061258F" w:rsidRDefault="00D342A0" w:rsidP="00D342A0">
      <w:pPr>
        <w:spacing w:after="0" w:line="240" w:lineRule="auto"/>
        <w:ind w:firstLine="992"/>
        <w:jc w:val="center"/>
        <w:rPr>
          <w:rFonts w:ascii="Times New Roman" w:eastAsia="Times New Roman" w:hAnsi="Times New Roman" w:cs="Times New Roman"/>
          <w:sz w:val="28"/>
          <w:szCs w:val="28"/>
          <w:lang w:val="uk-UA"/>
        </w:rPr>
      </w:pPr>
      <w:proofErr w:type="spellStart"/>
      <w:r w:rsidRPr="0061258F">
        <w:rPr>
          <w:rFonts w:ascii="Times New Roman" w:eastAsia="Times New Roman" w:hAnsi="Times New Roman" w:cs="Times New Roman"/>
          <w:sz w:val="28"/>
          <w:szCs w:val="28"/>
          <w:lang w:val="uk-UA"/>
        </w:rPr>
        <w:t>tЗ</w:t>
      </w:r>
      <w:proofErr w:type="spellEnd"/>
      <w:r w:rsidRPr="0061258F">
        <w:rPr>
          <w:rFonts w:ascii="Times New Roman" w:eastAsia="Times New Roman" w:hAnsi="Times New Roman" w:cs="Times New Roman"/>
          <w:sz w:val="28"/>
          <w:szCs w:val="28"/>
          <w:lang w:val="uk-UA"/>
        </w:rPr>
        <w:t xml:space="preserve"> = </w:t>
      </w:r>
      <w:proofErr w:type="spellStart"/>
      <w:r w:rsidRPr="0061258F">
        <w:rPr>
          <w:rFonts w:ascii="Times New Roman" w:eastAsia="Times New Roman" w:hAnsi="Times New Roman" w:cs="Times New Roman"/>
          <w:sz w:val="28"/>
          <w:szCs w:val="28"/>
          <w:lang w:val="uk-UA"/>
        </w:rPr>
        <w:t>th</w:t>
      </w:r>
      <w:proofErr w:type="spellEnd"/>
      <w:r w:rsidRPr="0061258F">
        <w:rPr>
          <w:rFonts w:ascii="Times New Roman" w:eastAsia="Times New Roman" w:hAnsi="Times New Roman" w:cs="Times New Roman"/>
          <w:sz w:val="28"/>
          <w:szCs w:val="28"/>
          <w:lang w:val="uk-UA"/>
        </w:rPr>
        <w:t xml:space="preserve"> + 2 * </w:t>
      </w:r>
      <w:proofErr w:type="spellStart"/>
      <w:r w:rsidRPr="0061258F">
        <w:rPr>
          <w:rFonts w:ascii="Times New Roman" w:eastAsia="Times New Roman" w:hAnsi="Times New Roman" w:cs="Times New Roman"/>
          <w:sz w:val="28"/>
          <w:szCs w:val="28"/>
          <w:lang w:val="uk-UA"/>
        </w:rPr>
        <w:t>Lв</w:t>
      </w:r>
      <w:proofErr w:type="spellEnd"/>
      <w:r w:rsidRPr="0061258F">
        <w:rPr>
          <w:rFonts w:ascii="Times New Roman" w:eastAsia="Times New Roman" w:hAnsi="Times New Roman" w:cs="Times New Roman"/>
          <w:sz w:val="28"/>
          <w:szCs w:val="28"/>
          <w:lang w:val="uk-UA"/>
        </w:rPr>
        <w:t xml:space="preserve"> / </w:t>
      </w:r>
      <w:proofErr w:type="spellStart"/>
      <w:r w:rsidRPr="0061258F">
        <w:rPr>
          <w:rFonts w:ascii="Times New Roman" w:eastAsia="Times New Roman" w:hAnsi="Times New Roman" w:cs="Times New Roman"/>
          <w:sz w:val="28"/>
          <w:szCs w:val="28"/>
          <w:lang w:val="uk-UA"/>
        </w:rPr>
        <w:t>Vр</w:t>
      </w:r>
      <w:proofErr w:type="spellEnd"/>
      <w:r w:rsidRPr="0061258F">
        <w:rPr>
          <w:rFonts w:ascii="Times New Roman" w:eastAsia="Times New Roman" w:hAnsi="Times New Roman" w:cs="Times New Roman"/>
          <w:sz w:val="28"/>
          <w:szCs w:val="28"/>
          <w:lang w:val="uk-UA"/>
        </w:rPr>
        <w:t xml:space="preserve"> </w:t>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t>(4.23),</w:t>
      </w:r>
    </w:p>
    <w:p w:rsidR="00D342A0" w:rsidRPr="0061258F" w:rsidRDefault="00D342A0" w:rsidP="00D342A0">
      <w:pPr>
        <w:spacing w:after="0" w:line="240" w:lineRule="auto"/>
        <w:ind w:firstLine="992"/>
        <w:jc w:val="both"/>
        <w:rPr>
          <w:rFonts w:ascii="Times New Roman" w:eastAsia="Times New Roman" w:hAnsi="Times New Roman" w:cs="Times New Roman"/>
          <w:lang w:val="uk-UA"/>
        </w:rPr>
      </w:pPr>
    </w:p>
    <w:p w:rsidR="00D342A0" w:rsidRPr="0061258F" w:rsidRDefault="00D342A0" w:rsidP="00D342A0">
      <w:pPr>
        <w:spacing w:after="0" w:line="240" w:lineRule="auto"/>
        <w:jc w:val="both"/>
        <w:rPr>
          <w:rFonts w:ascii="Times New Roman" w:eastAsia="Times New Roman" w:hAnsi="Times New Roman" w:cs="Times New Roman"/>
          <w:i/>
          <w:lang w:val="uk-UA"/>
        </w:rPr>
      </w:pPr>
      <w:r w:rsidRPr="0061258F">
        <w:rPr>
          <w:rFonts w:ascii="Times New Roman" w:eastAsia="Times New Roman" w:hAnsi="Times New Roman" w:cs="Times New Roman"/>
          <w:i/>
          <w:lang w:val="uk-UA"/>
        </w:rPr>
        <w:t>де</w:t>
      </w:r>
    </w:p>
    <w:p w:rsidR="00D342A0" w:rsidRPr="0061258F" w:rsidRDefault="00D342A0" w:rsidP="00D342A0">
      <w:pPr>
        <w:spacing w:after="0" w:line="240" w:lineRule="auto"/>
        <w:ind w:left="993"/>
        <w:jc w:val="both"/>
        <w:rPr>
          <w:rFonts w:ascii="Times New Roman" w:eastAsia="Times New Roman" w:hAnsi="Times New Roman" w:cs="Times New Roman"/>
          <w:i/>
          <w:lang w:val="uk-UA"/>
        </w:rPr>
      </w:pPr>
      <w:proofErr w:type="spellStart"/>
      <w:r w:rsidRPr="0061258F">
        <w:rPr>
          <w:rFonts w:ascii="Times New Roman" w:eastAsia="Times New Roman" w:hAnsi="Times New Roman" w:cs="Times New Roman"/>
          <w:i/>
          <w:lang w:val="uk-UA"/>
        </w:rPr>
        <w:t>th</w:t>
      </w:r>
      <w:proofErr w:type="spellEnd"/>
      <w:r w:rsidRPr="0061258F">
        <w:rPr>
          <w:rFonts w:ascii="Times New Roman" w:eastAsia="Times New Roman" w:hAnsi="Times New Roman" w:cs="Times New Roman"/>
          <w:i/>
          <w:lang w:val="uk-UA"/>
        </w:rPr>
        <w:t xml:space="preserve"> - тривалість заповнення цистерни поливо-мийної машини ПОМ , год.;</w:t>
      </w:r>
    </w:p>
    <w:p w:rsidR="00D342A0" w:rsidRPr="0061258F" w:rsidRDefault="00D342A0" w:rsidP="00D342A0">
      <w:pPr>
        <w:spacing w:after="0" w:line="240" w:lineRule="auto"/>
        <w:ind w:left="993"/>
        <w:jc w:val="both"/>
        <w:rPr>
          <w:rFonts w:ascii="Times New Roman" w:eastAsia="Times New Roman" w:hAnsi="Times New Roman" w:cs="Times New Roman"/>
          <w:i/>
          <w:lang w:val="uk-UA"/>
        </w:rPr>
      </w:pPr>
      <w:proofErr w:type="spellStart"/>
      <w:r w:rsidRPr="0061258F">
        <w:rPr>
          <w:rFonts w:ascii="Times New Roman" w:eastAsia="Times New Roman" w:hAnsi="Times New Roman" w:cs="Times New Roman"/>
          <w:i/>
          <w:lang w:val="uk-UA"/>
        </w:rPr>
        <w:t>Lв</w:t>
      </w:r>
      <w:proofErr w:type="spellEnd"/>
      <w:r w:rsidRPr="0061258F">
        <w:rPr>
          <w:rFonts w:ascii="Times New Roman" w:eastAsia="Times New Roman" w:hAnsi="Times New Roman" w:cs="Times New Roman"/>
          <w:i/>
          <w:lang w:val="uk-UA"/>
        </w:rPr>
        <w:t xml:space="preserve"> - відстань від місця роботи поливо-мийної машини до місця заправки водою, км;</w:t>
      </w:r>
    </w:p>
    <w:p w:rsidR="00D342A0" w:rsidRPr="0061258F" w:rsidRDefault="00D342A0" w:rsidP="00D342A0">
      <w:pPr>
        <w:spacing w:after="0" w:line="240" w:lineRule="auto"/>
        <w:ind w:left="993"/>
        <w:jc w:val="both"/>
        <w:rPr>
          <w:rFonts w:ascii="Times New Roman" w:eastAsia="Times New Roman" w:hAnsi="Times New Roman" w:cs="Times New Roman"/>
          <w:i/>
          <w:lang w:val="uk-UA"/>
        </w:rPr>
      </w:pPr>
      <w:proofErr w:type="spellStart"/>
      <w:r w:rsidRPr="0061258F">
        <w:rPr>
          <w:rFonts w:ascii="Times New Roman" w:eastAsia="Times New Roman" w:hAnsi="Times New Roman" w:cs="Times New Roman"/>
          <w:i/>
          <w:lang w:val="uk-UA"/>
        </w:rPr>
        <w:t>Vр</w:t>
      </w:r>
      <w:proofErr w:type="spellEnd"/>
      <w:r w:rsidRPr="0061258F">
        <w:rPr>
          <w:rFonts w:ascii="Times New Roman" w:eastAsia="Times New Roman" w:hAnsi="Times New Roman" w:cs="Times New Roman"/>
          <w:i/>
          <w:lang w:val="uk-UA"/>
        </w:rPr>
        <w:t xml:space="preserve"> - транспортна швидкість руху поливо-мийної машини, км/год.</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8"/>
          <w:lang w:val="uk-UA"/>
        </w:rPr>
      </w:pPr>
    </w:p>
    <w:p w:rsidR="00D342A0" w:rsidRPr="0061258F" w:rsidRDefault="00D342A0" w:rsidP="00D342A0">
      <w:pPr>
        <w:spacing w:after="0" w:line="240" w:lineRule="auto"/>
        <w:ind w:firstLine="992"/>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Тривалість заповнення цистерни поливо-мийної машини (</w:t>
      </w:r>
      <w:proofErr w:type="spellStart"/>
      <w:r w:rsidRPr="0061258F">
        <w:rPr>
          <w:rFonts w:ascii="Times New Roman" w:eastAsia="Times New Roman" w:hAnsi="Times New Roman" w:cs="Times New Roman"/>
          <w:sz w:val="28"/>
          <w:szCs w:val="28"/>
          <w:lang w:val="uk-UA"/>
        </w:rPr>
        <w:t>th</w:t>
      </w:r>
      <w:proofErr w:type="spellEnd"/>
      <w:r w:rsidRPr="0061258F">
        <w:rPr>
          <w:rFonts w:ascii="Times New Roman" w:eastAsia="Times New Roman" w:hAnsi="Times New Roman" w:cs="Times New Roman"/>
          <w:sz w:val="28"/>
          <w:szCs w:val="28"/>
          <w:lang w:val="uk-UA"/>
        </w:rPr>
        <w:t>) залежить від корисної місткості цистерни.</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Середня відстань від місця роботи поливо-мийної машини до місця заправки водою (</w:t>
      </w:r>
      <w:proofErr w:type="spellStart"/>
      <w:r w:rsidRPr="0061258F">
        <w:rPr>
          <w:rFonts w:ascii="Times New Roman" w:eastAsia="Times New Roman" w:hAnsi="Times New Roman" w:cs="Times New Roman"/>
          <w:sz w:val="28"/>
          <w:szCs w:val="28"/>
          <w:lang w:val="uk-UA"/>
        </w:rPr>
        <w:t>Lв</w:t>
      </w:r>
      <w:proofErr w:type="spellEnd"/>
      <w:r w:rsidRPr="0061258F">
        <w:rPr>
          <w:rFonts w:ascii="Times New Roman" w:eastAsia="Times New Roman" w:hAnsi="Times New Roman" w:cs="Times New Roman"/>
          <w:sz w:val="28"/>
          <w:szCs w:val="28"/>
          <w:lang w:val="uk-UA"/>
        </w:rPr>
        <w:t>) визначається середньою відстанню від місця заправки до геометричних центрів міських територій, що обслуговуються кожною базою поливо-мийних машин.</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Транспортна швидкість руху поливо-мийної машини (</w:t>
      </w:r>
      <w:proofErr w:type="spellStart"/>
      <w:r w:rsidRPr="0061258F">
        <w:rPr>
          <w:rFonts w:ascii="Times New Roman" w:eastAsia="Times New Roman" w:hAnsi="Times New Roman" w:cs="Times New Roman"/>
          <w:sz w:val="28"/>
          <w:szCs w:val="28"/>
          <w:lang w:val="uk-UA"/>
        </w:rPr>
        <w:t>Vp</w:t>
      </w:r>
      <w:proofErr w:type="spellEnd"/>
      <w:r w:rsidRPr="0061258F">
        <w:rPr>
          <w:rFonts w:ascii="Times New Roman" w:eastAsia="Times New Roman" w:hAnsi="Times New Roman" w:cs="Times New Roman"/>
          <w:sz w:val="28"/>
          <w:szCs w:val="28"/>
          <w:lang w:val="uk-UA"/>
        </w:rPr>
        <w:t>) приймається за даними, наведеними в Таблиці 4.3.7, з урахуванням середньої відстані між перехрестями вулично-дорожньої мережі.</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Час миття покриття поливо-мийною машиною при одній заправці цистерни  (</w:t>
      </w:r>
      <w:proofErr w:type="spellStart"/>
      <w:r w:rsidRPr="0061258F">
        <w:rPr>
          <w:rFonts w:ascii="Times New Roman" w:eastAsia="Times New Roman" w:hAnsi="Times New Roman" w:cs="Times New Roman"/>
          <w:sz w:val="28"/>
          <w:szCs w:val="28"/>
          <w:lang w:val="uk-UA"/>
        </w:rPr>
        <w:t>tО</w:t>
      </w:r>
      <w:proofErr w:type="spellEnd"/>
      <w:r w:rsidRPr="0061258F">
        <w:rPr>
          <w:rFonts w:ascii="Times New Roman" w:eastAsia="Times New Roman" w:hAnsi="Times New Roman" w:cs="Times New Roman"/>
          <w:sz w:val="28"/>
          <w:szCs w:val="28"/>
          <w:lang w:val="uk-UA"/>
        </w:rPr>
        <w:t>) визначають за формулою</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8"/>
          <w:lang w:val="uk-UA"/>
        </w:rPr>
      </w:pPr>
    </w:p>
    <w:p w:rsidR="00D342A0" w:rsidRPr="0061258F" w:rsidRDefault="00D342A0" w:rsidP="00D342A0">
      <w:pPr>
        <w:spacing w:after="0" w:line="240" w:lineRule="auto"/>
        <w:ind w:firstLine="992"/>
        <w:jc w:val="center"/>
        <w:rPr>
          <w:rFonts w:ascii="Times New Roman" w:eastAsia="Times New Roman" w:hAnsi="Times New Roman" w:cs="Times New Roman"/>
          <w:sz w:val="28"/>
          <w:szCs w:val="28"/>
          <w:lang w:val="uk-UA"/>
        </w:rPr>
      </w:pPr>
      <w:proofErr w:type="spellStart"/>
      <w:r w:rsidRPr="0061258F">
        <w:rPr>
          <w:rFonts w:ascii="Times New Roman" w:eastAsia="Times New Roman" w:hAnsi="Times New Roman" w:cs="Times New Roman"/>
          <w:sz w:val="28"/>
          <w:szCs w:val="28"/>
          <w:lang w:val="uk-UA"/>
        </w:rPr>
        <w:t>tО</w:t>
      </w:r>
      <w:proofErr w:type="spellEnd"/>
      <w:r w:rsidRPr="0061258F">
        <w:rPr>
          <w:rFonts w:ascii="Times New Roman" w:eastAsia="Times New Roman" w:hAnsi="Times New Roman" w:cs="Times New Roman"/>
          <w:sz w:val="28"/>
          <w:szCs w:val="28"/>
          <w:lang w:val="uk-UA"/>
        </w:rPr>
        <w:t xml:space="preserve">  =  </w:t>
      </w:r>
      <w:proofErr w:type="spellStart"/>
      <w:r w:rsidRPr="0061258F">
        <w:rPr>
          <w:rFonts w:ascii="Times New Roman" w:eastAsia="Times New Roman" w:hAnsi="Times New Roman" w:cs="Times New Roman"/>
          <w:sz w:val="28"/>
          <w:szCs w:val="28"/>
          <w:lang w:val="uk-UA"/>
        </w:rPr>
        <w:t>Mk</w:t>
      </w:r>
      <w:proofErr w:type="spellEnd"/>
      <w:r w:rsidRPr="0061258F">
        <w:rPr>
          <w:rFonts w:ascii="Times New Roman" w:eastAsia="Times New Roman" w:hAnsi="Times New Roman" w:cs="Times New Roman"/>
          <w:sz w:val="28"/>
          <w:szCs w:val="28"/>
          <w:lang w:val="uk-UA"/>
        </w:rPr>
        <w:t xml:space="preserve">  / (</w:t>
      </w:r>
      <w:proofErr w:type="spellStart"/>
      <w:r w:rsidRPr="0061258F">
        <w:rPr>
          <w:rFonts w:ascii="Times New Roman" w:eastAsia="Times New Roman" w:hAnsi="Times New Roman" w:cs="Times New Roman"/>
          <w:sz w:val="28"/>
          <w:szCs w:val="28"/>
          <w:lang w:val="uk-UA"/>
        </w:rPr>
        <w:t>qн</w:t>
      </w:r>
      <w:proofErr w:type="spellEnd"/>
      <w:r w:rsidRPr="0061258F">
        <w:rPr>
          <w:rFonts w:ascii="Times New Roman" w:eastAsia="Times New Roman" w:hAnsi="Times New Roman" w:cs="Times New Roman"/>
          <w:sz w:val="28"/>
          <w:szCs w:val="28"/>
          <w:lang w:val="uk-UA"/>
        </w:rPr>
        <w:t xml:space="preserve"> *</w:t>
      </w:r>
      <w:proofErr w:type="spellStart"/>
      <w:r w:rsidRPr="0061258F">
        <w:rPr>
          <w:rFonts w:ascii="Times New Roman" w:eastAsia="Times New Roman" w:hAnsi="Times New Roman" w:cs="Times New Roman"/>
          <w:sz w:val="28"/>
          <w:szCs w:val="28"/>
          <w:lang w:val="uk-UA"/>
        </w:rPr>
        <w:t>Bp</w:t>
      </w:r>
      <w:proofErr w:type="spellEnd"/>
      <w:r w:rsidRPr="0061258F">
        <w:rPr>
          <w:rFonts w:ascii="Times New Roman" w:eastAsia="Times New Roman" w:hAnsi="Times New Roman" w:cs="Times New Roman"/>
          <w:sz w:val="28"/>
          <w:szCs w:val="28"/>
          <w:lang w:val="uk-UA"/>
        </w:rPr>
        <w:t xml:space="preserve"> * </w:t>
      </w:r>
      <w:proofErr w:type="spellStart"/>
      <w:r w:rsidRPr="0061258F">
        <w:rPr>
          <w:rFonts w:ascii="Times New Roman" w:eastAsia="Times New Roman" w:hAnsi="Times New Roman" w:cs="Times New Roman"/>
          <w:sz w:val="28"/>
          <w:szCs w:val="28"/>
          <w:lang w:val="uk-UA"/>
        </w:rPr>
        <w:t>Vp</w:t>
      </w:r>
      <w:proofErr w:type="spellEnd"/>
      <w:r w:rsidRPr="0061258F">
        <w:rPr>
          <w:rFonts w:ascii="Times New Roman" w:eastAsia="Times New Roman" w:hAnsi="Times New Roman" w:cs="Times New Roman"/>
          <w:sz w:val="28"/>
          <w:szCs w:val="28"/>
          <w:lang w:val="uk-UA"/>
        </w:rPr>
        <w:t xml:space="preserve"> ) </w:t>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r>
      <w:r w:rsidRPr="0061258F">
        <w:rPr>
          <w:rFonts w:ascii="Times New Roman" w:eastAsia="Times New Roman" w:hAnsi="Times New Roman" w:cs="Times New Roman"/>
          <w:sz w:val="28"/>
          <w:szCs w:val="28"/>
          <w:lang w:val="uk-UA"/>
        </w:rPr>
        <w:tab/>
        <w:t>(4.24),</w:t>
      </w:r>
    </w:p>
    <w:p w:rsidR="00D342A0" w:rsidRPr="0061258F" w:rsidRDefault="00D342A0" w:rsidP="00D342A0">
      <w:pPr>
        <w:spacing w:after="0" w:line="240" w:lineRule="auto"/>
        <w:ind w:firstLine="992"/>
        <w:jc w:val="both"/>
        <w:rPr>
          <w:rFonts w:ascii="Times New Roman" w:eastAsia="Times New Roman" w:hAnsi="Times New Roman" w:cs="Times New Roman"/>
          <w:lang w:val="uk-UA"/>
        </w:rPr>
      </w:pPr>
    </w:p>
    <w:p w:rsidR="00D342A0" w:rsidRPr="0061258F" w:rsidRDefault="00D342A0" w:rsidP="00D342A0">
      <w:pPr>
        <w:spacing w:after="0" w:line="240" w:lineRule="auto"/>
        <w:jc w:val="both"/>
        <w:rPr>
          <w:rFonts w:ascii="Times New Roman" w:eastAsia="Times New Roman" w:hAnsi="Times New Roman" w:cs="Times New Roman"/>
          <w:i/>
          <w:lang w:val="uk-UA"/>
        </w:rPr>
      </w:pPr>
      <w:r w:rsidRPr="0061258F">
        <w:rPr>
          <w:rFonts w:ascii="Times New Roman" w:eastAsia="Times New Roman" w:hAnsi="Times New Roman" w:cs="Times New Roman"/>
          <w:i/>
          <w:lang w:val="uk-UA"/>
        </w:rPr>
        <w:t>де</w:t>
      </w:r>
    </w:p>
    <w:p w:rsidR="00D342A0" w:rsidRPr="0061258F" w:rsidRDefault="00D342A0" w:rsidP="00D342A0">
      <w:pPr>
        <w:spacing w:after="0" w:line="240" w:lineRule="auto"/>
        <w:ind w:left="993"/>
        <w:jc w:val="both"/>
        <w:rPr>
          <w:rFonts w:ascii="Times New Roman" w:eastAsia="Times New Roman" w:hAnsi="Times New Roman" w:cs="Times New Roman"/>
          <w:i/>
          <w:lang w:val="uk-UA"/>
        </w:rPr>
      </w:pPr>
      <w:proofErr w:type="spellStart"/>
      <w:r w:rsidRPr="0061258F">
        <w:rPr>
          <w:rFonts w:ascii="Times New Roman" w:eastAsia="Times New Roman" w:hAnsi="Times New Roman" w:cs="Times New Roman"/>
          <w:i/>
          <w:lang w:val="uk-UA"/>
        </w:rPr>
        <w:t>Mk</w:t>
      </w:r>
      <w:proofErr w:type="spellEnd"/>
      <w:r w:rsidRPr="0061258F">
        <w:rPr>
          <w:rFonts w:ascii="Times New Roman" w:eastAsia="Times New Roman" w:hAnsi="Times New Roman" w:cs="Times New Roman"/>
          <w:i/>
          <w:lang w:val="uk-UA"/>
        </w:rPr>
        <w:t xml:space="preserve"> - корисна місткість цистерни поливо-мийної машини, м</w:t>
      </w:r>
      <w:r w:rsidRPr="0061258F">
        <w:rPr>
          <w:rFonts w:ascii="Times New Roman" w:eastAsia="Times New Roman" w:hAnsi="Times New Roman" w:cs="Times New Roman"/>
          <w:i/>
          <w:vertAlign w:val="superscript"/>
          <w:lang w:val="uk-UA"/>
        </w:rPr>
        <w:t>3</w:t>
      </w:r>
      <w:r w:rsidRPr="0061258F">
        <w:rPr>
          <w:rFonts w:ascii="Times New Roman" w:eastAsia="Times New Roman" w:hAnsi="Times New Roman" w:cs="Times New Roman"/>
          <w:i/>
          <w:lang w:val="uk-UA"/>
        </w:rPr>
        <w:t>;</w:t>
      </w:r>
    </w:p>
    <w:p w:rsidR="00D342A0" w:rsidRPr="0061258F" w:rsidRDefault="00D342A0" w:rsidP="00D342A0">
      <w:pPr>
        <w:spacing w:after="0" w:line="240" w:lineRule="auto"/>
        <w:ind w:left="993"/>
        <w:jc w:val="both"/>
        <w:rPr>
          <w:rFonts w:ascii="Times New Roman" w:eastAsia="Times New Roman" w:hAnsi="Times New Roman" w:cs="Times New Roman"/>
          <w:i/>
          <w:lang w:val="uk-UA"/>
        </w:rPr>
      </w:pPr>
      <w:proofErr w:type="spellStart"/>
      <w:r w:rsidRPr="0061258F">
        <w:rPr>
          <w:rFonts w:ascii="Times New Roman" w:eastAsia="Times New Roman" w:hAnsi="Times New Roman" w:cs="Times New Roman"/>
          <w:i/>
          <w:lang w:val="uk-UA"/>
        </w:rPr>
        <w:t>qн</w:t>
      </w:r>
      <w:proofErr w:type="spellEnd"/>
      <w:r w:rsidRPr="0061258F">
        <w:rPr>
          <w:rFonts w:ascii="Times New Roman" w:eastAsia="Times New Roman" w:hAnsi="Times New Roman" w:cs="Times New Roman"/>
          <w:i/>
          <w:lang w:val="uk-UA"/>
        </w:rPr>
        <w:t xml:space="preserve"> - витрати води, л/м</w:t>
      </w:r>
      <w:r w:rsidRPr="0061258F">
        <w:rPr>
          <w:rFonts w:ascii="Times New Roman" w:eastAsia="Times New Roman" w:hAnsi="Times New Roman" w:cs="Times New Roman"/>
          <w:i/>
          <w:vertAlign w:val="superscript"/>
          <w:lang w:val="uk-UA"/>
        </w:rPr>
        <w:t>2</w:t>
      </w:r>
      <w:r w:rsidRPr="0061258F">
        <w:rPr>
          <w:rFonts w:ascii="Times New Roman" w:eastAsia="Times New Roman" w:hAnsi="Times New Roman" w:cs="Times New Roman"/>
          <w:i/>
          <w:lang w:val="uk-UA"/>
        </w:rPr>
        <w:t>;</w:t>
      </w:r>
    </w:p>
    <w:p w:rsidR="00D342A0" w:rsidRPr="0061258F" w:rsidRDefault="00D342A0" w:rsidP="00D342A0">
      <w:pPr>
        <w:spacing w:after="0" w:line="240" w:lineRule="auto"/>
        <w:ind w:left="993"/>
        <w:jc w:val="both"/>
        <w:rPr>
          <w:rFonts w:ascii="Times New Roman" w:eastAsia="Times New Roman" w:hAnsi="Times New Roman" w:cs="Times New Roman"/>
          <w:i/>
          <w:lang w:val="uk-UA"/>
        </w:rPr>
      </w:pPr>
      <w:proofErr w:type="spellStart"/>
      <w:r w:rsidRPr="0061258F">
        <w:rPr>
          <w:rFonts w:ascii="Times New Roman" w:eastAsia="Times New Roman" w:hAnsi="Times New Roman" w:cs="Times New Roman"/>
          <w:i/>
          <w:lang w:val="uk-UA"/>
        </w:rPr>
        <w:t>Bp</w:t>
      </w:r>
      <w:proofErr w:type="spellEnd"/>
      <w:r w:rsidRPr="0061258F">
        <w:rPr>
          <w:rFonts w:ascii="Times New Roman" w:eastAsia="Times New Roman" w:hAnsi="Times New Roman" w:cs="Times New Roman"/>
          <w:i/>
          <w:lang w:val="uk-UA"/>
        </w:rPr>
        <w:t xml:space="preserve"> - ширина миття покриття поливо-мийною машиною, м;</w:t>
      </w:r>
    </w:p>
    <w:p w:rsidR="00D342A0" w:rsidRPr="0061258F" w:rsidRDefault="00D342A0" w:rsidP="00D342A0">
      <w:pPr>
        <w:spacing w:after="0" w:line="240" w:lineRule="auto"/>
        <w:ind w:left="993"/>
        <w:jc w:val="both"/>
        <w:rPr>
          <w:rFonts w:ascii="Times New Roman" w:eastAsia="Times New Roman" w:hAnsi="Times New Roman" w:cs="Times New Roman"/>
          <w:i/>
          <w:lang w:val="uk-UA"/>
        </w:rPr>
      </w:pPr>
      <w:proofErr w:type="spellStart"/>
      <w:r w:rsidRPr="0061258F">
        <w:rPr>
          <w:rFonts w:ascii="Times New Roman" w:eastAsia="Times New Roman" w:hAnsi="Times New Roman" w:cs="Times New Roman"/>
          <w:i/>
          <w:lang w:val="uk-UA"/>
        </w:rPr>
        <w:t>Vp</w:t>
      </w:r>
      <w:proofErr w:type="spellEnd"/>
      <w:r w:rsidRPr="0061258F">
        <w:rPr>
          <w:rFonts w:ascii="Times New Roman" w:eastAsia="Times New Roman" w:hAnsi="Times New Roman" w:cs="Times New Roman"/>
          <w:i/>
          <w:lang w:val="uk-UA"/>
        </w:rPr>
        <w:t xml:space="preserve"> - робоча швидкість руху поливо-мийної машини, км/год.</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8"/>
          <w:lang w:val="uk-UA"/>
        </w:rPr>
      </w:pPr>
    </w:p>
    <w:p w:rsidR="00D342A0" w:rsidRPr="0061258F" w:rsidRDefault="00D342A0" w:rsidP="00D342A0">
      <w:pPr>
        <w:spacing w:after="0" w:line="240" w:lineRule="auto"/>
        <w:ind w:firstLine="992"/>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Корисна місткість цистерни поливо-мийної машини у (</w:t>
      </w:r>
      <w:proofErr w:type="spellStart"/>
      <w:r w:rsidRPr="0061258F">
        <w:rPr>
          <w:rFonts w:ascii="Times New Roman" w:eastAsia="Times New Roman" w:hAnsi="Times New Roman" w:cs="Times New Roman"/>
          <w:sz w:val="28"/>
          <w:szCs w:val="28"/>
          <w:lang w:val="uk-UA"/>
        </w:rPr>
        <w:t>Mk</w:t>
      </w:r>
      <w:proofErr w:type="spellEnd"/>
      <w:r w:rsidRPr="0061258F">
        <w:rPr>
          <w:rFonts w:ascii="Times New Roman" w:eastAsia="Times New Roman" w:hAnsi="Times New Roman" w:cs="Times New Roman"/>
          <w:sz w:val="28"/>
          <w:szCs w:val="28"/>
          <w:lang w:val="uk-UA"/>
        </w:rPr>
        <w:t xml:space="preserve">) приймається за даними інструкції з експлуатації </w:t>
      </w:r>
      <w:proofErr w:type="spellStart"/>
      <w:r w:rsidRPr="0061258F">
        <w:rPr>
          <w:rFonts w:ascii="Times New Roman" w:eastAsia="Times New Roman" w:hAnsi="Times New Roman" w:cs="Times New Roman"/>
          <w:sz w:val="28"/>
          <w:szCs w:val="28"/>
          <w:lang w:val="uk-UA"/>
        </w:rPr>
        <w:t>прибиральної</w:t>
      </w:r>
      <w:proofErr w:type="spellEnd"/>
      <w:r w:rsidRPr="0061258F">
        <w:rPr>
          <w:rFonts w:ascii="Times New Roman" w:eastAsia="Times New Roman" w:hAnsi="Times New Roman" w:cs="Times New Roman"/>
          <w:sz w:val="28"/>
          <w:szCs w:val="28"/>
          <w:lang w:val="uk-UA"/>
        </w:rPr>
        <w:t xml:space="preserve"> машини.</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Розрахунок кількості спецтехніки для миття доріг виконано для миття лотків шириною 3м.</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Дані про кількість спеціальної техніки, необхідної для літнього прибирання міста,  представлені в Таблиці 4.5.1.</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8"/>
          <w:lang w:val="uk-UA"/>
        </w:rPr>
      </w:pPr>
    </w:p>
    <w:p w:rsidR="00D342A0" w:rsidRPr="0061258F" w:rsidRDefault="000F412A" w:rsidP="00D342A0">
      <w:pPr>
        <w:shd w:val="clear" w:color="auto" w:fill="FFFFFF"/>
        <w:spacing w:after="0" w:line="240" w:lineRule="auto"/>
        <w:jc w:val="both"/>
        <w:textAlignment w:val="baseline"/>
        <w:rPr>
          <w:rFonts w:ascii="Times New Roman" w:eastAsia="Times New Roman" w:hAnsi="Times New Roman" w:cs="Times New Roman"/>
          <w:b/>
          <w:color w:val="000000"/>
          <w:sz w:val="28"/>
          <w:szCs w:val="28"/>
          <w:bdr w:val="none" w:sz="0" w:space="0" w:color="auto" w:frame="1"/>
          <w:lang w:val="uk-UA"/>
        </w:rPr>
      </w:pPr>
      <w:r w:rsidRPr="0061258F">
        <w:rPr>
          <w:rFonts w:ascii="Times New Roman" w:eastAsia="Times New Roman" w:hAnsi="Times New Roman" w:cs="Times New Roman"/>
          <w:b/>
          <w:color w:val="000000"/>
          <w:sz w:val="28"/>
          <w:szCs w:val="28"/>
          <w:bdr w:val="none" w:sz="0" w:space="0" w:color="auto" w:frame="1"/>
          <w:lang w:val="uk-UA"/>
        </w:rPr>
        <w:t>Таблиця 4.5.1</w:t>
      </w:r>
    </w:p>
    <w:p w:rsidR="00D342A0" w:rsidRPr="0061258F" w:rsidRDefault="00D342A0" w:rsidP="00D342A0">
      <w:pPr>
        <w:shd w:val="clear" w:color="auto" w:fill="FFFFFF"/>
        <w:spacing w:after="0" w:line="240" w:lineRule="auto"/>
        <w:jc w:val="both"/>
        <w:textAlignment w:val="baseline"/>
        <w:rPr>
          <w:rFonts w:ascii="Times New Roman" w:eastAsia="Times New Roman" w:hAnsi="Times New Roman" w:cs="Times New Roman"/>
          <w:b/>
          <w:color w:val="000000"/>
          <w:sz w:val="28"/>
          <w:szCs w:val="28"/>
          <w:bdr w:val="none" w:sz="0" w:space="0" w:color="auto" w:frame="1"/>
          <w:lang w:val="uk-UA"/>
        </w:rPr>
      </w:pPr>
      <w:r w:rsidRPr="0061258F">
        <w:rPr>
          <w:rFonts w:ascii="Times New Roman" w:eastAsia="Times New Roman" w:hAnsi="Times New Roman" w:cs="Times New Roman"/>
          <w:b/>
          <w:color w:val="000000"/>
          <w:sz w:val="28"/>
          <w:szCs w:val="28"/>
          <w:bdr w:val="none" w:sz="0" w:space="0" w:color="auto" w:frame="1"/>
          <w:lang w:val="uk-UA"/>
        </w:rPr>
        <w:t>Кількість спеціалізованої техніки для літнього прибирання</w:t>
      </w:r>
    </w:p>
    <w:p w:rsidR="00D342A0" w:rsidRPr="0061258F" w:rsidRDefault="00D342A0" w:rsidP="00D342A0">
      <w:pPr>
        <w:shd w:val="clear" w:color="auto" w:fill="FFFFFF"/>
        <w:spacing w:after="0" w:line="240" w:lineRule="auto"/>
        <w:jc w:val="both"/>
        <w:textAlignment w:val="baseline"/>
        <w:rPr>
          <w:rFonts w:ascii="Times New Roman" w:eastAsia="Times New Roman" w:hAnsi="Times New Roman" w:cs="Times New Roman"/>
          <w:color w:val="000000"/>
          <w:sz w:val="28"/>
          <w:szCs w:val="28"/>
          <w:bdr w:val="none" w:sz="0" w:space="0" w:color="auto" w:frame="1"/>
          <w:lang w:val="uk-U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2401"/>
        <w:gridCol w:w="2426"/>
        <w:gridCol w:w="2923"/>
        <w:gridCol w:w="1327"/>
      </w:tblGrid>
      <w:tr w:rsidR="00D342A0" w:rsidRPr="0061258F" w:rsidTr="00D342A0">
        <w:trPr>
          <w:trHeight w:val="360"/>
          <w:tblHeader/>
        </w:trPr>
        <w:tc>
          <w:tcPr>
            <w:tcW w:w="327" w:type="pct"/>
            <w:shd w:val="clear" w:color="auto" w:fill="auto"/>
            <w:noWrap/>
            <w:hideMark/>
          </w:tcPr>
          <w:p w:rsidR="00D342A0" w:rsidRPr="0061258F" w:rsidRDefault="00D342A0" w:rsidP="00D342A0">
            <w:pPr>
              <w:spacing w:after="0" w:line="240" w:lineRule="auto"/>
              <w:jc w:val="center"/>
              <w:rPr>
                <w:rFonts w:ascii="Times New Roman" w:eastAsia="Times New Roman" w:hAnsi="Times New Roman" w:cs="Times New Roman"/>
                <w:bCs/>
                <w:sz w:val="28"/>
                <w:szCs w:val="28"/>
                <w:lang w:val="uk-UA" w:eastAsia="uk-UA"/>
              </w:rPr>
            </w:pPr>
            <w:r w:rsidRPr="0061258F">
              <w:rPr>
                <w:rFonts w:ascii="Times New Roman" w:eastAsia="Times New Roman" w:hAnsi="Times New Roman" w:cs="Times New Roman"/>
                <w:bCs/>
                <w:sz w:val="28"/>
                <w:szCs w:val="28"/>
                <w:lang w:val="uk-UA" w:eastAsia="uk-UA"/>
              </w:rPr>
              <w:t>№ з/п</w:t>
            </w:r>
          </w:p>
        </w:tc>
        <w:tc>
          <w:tcPr>
            <w:tcW w:w="1236" w:type="pct"/>
            <w:shd w:val="clear" w:color="auto" w:fill="auto"/>
            <w:noWrap/>
            <w:hideMark/>
          </w:tcPr>
          <w:p w:rsidR="00D342A0" w:rsidRPr="0061258F" w:rsidRDefault="00D342A0" w:rsidP="00D342A0">
            <w:pPr>
              <w:spacing w:after="0" w:line="240" w:lineRule="auto"/>
              <w:jc w:val="center"/>
              <w:rPr>
                <w:rFonts w:ascii="Times New Roman" w:eastAsia="Times New Roman" w:hAnsi="Times New Roman" w:cs="Times New Roman"/>
                <w:bCs/>
                <w:sz w:val="28"/>
                <w:szCs w:val="28"/>
                <w:lang w:val="uk-UA" w:eastAsia="uk-UA"/>
              </w:rPr>
            </w:pPr>
            <w:r w:rsidRPr="0061258F">
              <w:rPr>
                <w:rFonts w:ascii="Times New Roman" w:eastAsia="Times New Roman" w:hAnsi="Times New Roman" w:cs="Times New Roman"/>
                <w:bCs/>
                <w:sz w:val="28"/>
                <w:szCs w:val="28"/>
                <w:lang w:val="uk-UA" w:eastAsia="uk-UA"/>
              </w:rPr>
              <w:t>Тип території</w:t>
            </w:r>
          </w:p>
        </w:tc>
        <w:tc>
          <w:tcPr>
            <w:tcW w:w="1249" w:type="pct"/>
            <w:shd w:val="clear" w:color="auto" w:fill="auto"/>
            <w:noWrap/>
            <w:hideMark/>
          </w:tcPr>
          <w:p w:rsidR="00D342A0" w:rsidRPr="0061258F" w:rsidRDefault="00D342A0" w:rsidP="00D342A0">
            <w:pPr>
              <w:spacing w:after="0" w:line="240" w:lineRule="auto"/>
              <w:jc w:val="center"/>
              <w:rPr>
                <w:rFonts w:ascii="Times New Roman" w:eastAsia="Times New Roman" w:hAnsi="Times New Roman" w:cs="Times New Roman"/>
                <w:bCs/>
                <w:sz w:val="28"/>
                <w:szCs w:val="28"/>
                <w:lang w:val="uk-UA" w:eastAsia="uk-UA"/>
              </w:rPr>
            </w:pPr>
            <w:r w:rsidRPr="0061258F">
              <w:rPr>
                <w:rFonts w:ascii="Times New Roman" w:eastAsia="Times New Roman" w:hAnsi="Times New Roman" w:cs="Times New Roman"/>
                <w:bCs/>
                <w:sz w:val="28"/>
                <w:szCs w:val="28"/>
                <w:lang w:val="uk-UA" w:eastAsia="uk-UA"/>
              </w:rPr>
              <w:t>Найменування</w:t>
            </w:r>
          </w:p>
        </w:tc>
        <w:tc>
          <w:tcPr>
            <w:tcW w:w="1505" w:type="pct"/>
            <w:shd w:val="clear" w:color="auto" w:fill="auto"/>
            <w:noWrap/>
            <w:hideMark/>
          </w:tcPr>
          <w:p w:rsidR="00D342A0" w:rsidRPr="0061258F" w:rsidRDefault="00D342A0" w:rsidP="00D342A0">
            <w:pPr>
              <w:spacing w:after="0" w:line="240" w:lineRule="auto"/>
              <w:jc w:val="center"/>
              <w:rPr>
                <w:rFonts w:ascii="Times New Roman" w:eastAsia="Times New Roman" w:hAnsi="Times New Roman" w:cs="Times New Roman"/>
                <w:bCs/>
                <w:sz w:val="28"/>
                <w:szCs w:val="28"/>
                <w:lang w:val="uk-UA" w:eastAsia="uk-UA"/>
              </w:rPr>
            </w:pPr>
            <w:r w:rsidRPr="0061258F">
              <w:rPr>
                <w:rFonts w:ascii="Times New Roman" w:eastAsia="Times New Roman" w:hAnsi="Times New Roman" w:cs="Times New Roman"/>
                <w:bCs/>
                <w:sz w:val="28"/>
                <w:szCs w:val="28"/>
                <w:lang w:val="uk-UA" w:eastAsia="uk-UA"/>
              </w:rPr>
              <w:t>Модель</w:t>
            </w:r>
          </w:p>
        </w:tc>
        <w:tc>
          <w:tcPr>
            <w:tcW w:w="683" w:type="pct"/>
            <w:shd w:val="clear" w:color="auto" w:fill="auto"/>
            <w:noWrap/>
            <w:hideMark/>
          </w:tcPr>
          <w:p w:rsidR="00D342A0" w:rsidRPr="0061258F" w:rsidRDefault="00D342A0" w:rsidP="00D342A0">
            <w:pPr>
              <w:spacing w:after="0" w:line="240" w:lineRule="auto"/>
              <w:jc w:val="center"/>
              <w:rPr>
                <w:rFonts w:ascii="Times New Roman" w:eastAsia="Times New Roman" w:hAnsi="Times New Roman" w:cs="Times New Roman"/>
                <w:bCs/>
                <w:sz w:val="28"/>
                <w:szCs w:val="28"/>
                <w:lang w:val="uk-UA" w:eastAsia="uk-UA"/>
              </w:rPr>
            </w:pPr>
            <w:proofErr w:type="spellStart"/>
            <w:r w:rsidRPr="0061258F">
              <w:rPr>
                <w:rFonts w:ascii="Times New Roman" w:eastAsia="Times New Roman" w:hAnsi="Times New Roman" w:cs="Times New Roman"/>
                <w:bCs/>
                <w:sz w:val="28"/>
                <w:szCs w:val="28"/>
                <w:lang w:val="uk-UA" w:eastAsia="uk-UA"/>
              </w:rPr>
              <w:t>Кіль-кість</w:t>
            </w:r>
            <w:proofErr w:type="spellEnd"/>
            <w:r w:rsidRPr="0061258F">
              <w:rPr>
                <w:rFonts w:ascii="Times New Roman" w:eastAsia="Times New Roman" w:hAnsi="Times New Roman" w:cs="Times New Roman"/>
                <w:bCs/>
                <w:sz w:val="28"/>
                <w:szCs w:val="28"/>
                <w:lang w:val="uk-UA" w:eastAsia="uk-UA"/>
              </w:rPr>
              <w:t>, од.</w:t>
            </w:r>
          </w:p>
        </w:tc>
      </w:tr>
      <w:tr w:rsidR="00D342A0" w:rsidRPr="0061258F" w:rsidTr="00D342A0">
        <w:trPr>
          <w:trHeight w:val="360"/>
        </w:trPr>
        <w:tc>
          <w:tcPr>
            <w:tcW w:w="327" w:type="pct"/>
            <w:shd w:val="clear" w:color="auto" w:fill="auto"/>
            <w:noWrap/>
            <w:hideMark/>
          </w:tcPr>
          <w:p w:rsidR="00D342A0" w:rsidRPr="0061258F" w:rsidRDefault="00D342A0" w:rsidP="00D342A0">
            <w:pPr>
              <w:spacing w:after="0" w:line="240" w:lineRule="auto"/>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sz w:val="28"/>
                <w:szCs w:val="28"/>
                <w:lang w:val="uk-UA" w:eastAsia="uk-UA"/>
              </w:rPr>
              <w:t>1</w:t>
            </w:r>
          </w:p>
        </w:tc>
        <w:tc>
          <w:tcPr>
            <w:tcW w:w="1236" w:type="pct"/>
            <w:shd w:val="clear" w:color="auto" w:fill="auto"/>
            <w:noWrap/>
            <w:hideMark/>
          </w:tcPr>
          <w:p w:rsidR="00D342A0" w:rsidRPr="0061258F" w:rsidRDefault="00D342A0" w:rsidP="00D342A0">
            <w:pPr>
              <w:spacing w:after="0" w:line="240" w:lineRule="auto"/>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sz w:val="28"/>
                <w:szCs w:val="28"/>
                <w:lang w:val="uk-UA" w:eastAsia="uk-UA"/>
              </w:rPr>
              <w:t>Дороги</w:t>
            </w:r>
            <w:r w:rsidR="000F412A" w:rsidRPr="0061258F">
              <w:rPr>
                <w:rFonts w:ascii="Times New Roman" w:eastAsia="Times New Roman" w:hAnsi="Times New Roman" w:cs="Times New Roman"/>
                <w:sz w:val="28"/>
                <w:szCs w:val="28"/>
                <w:lang w:val="uk-UA" w:eastAsia="uk-UA"/>
              </w:rPr>
              <w:t>,</w:t>
            </w:r>
          </w:p>
          <w:p w:rsidR="00D342A0" w:rsidRPr="0061258F" w:rsidRDefault="000F412A" w:rsidP="00D342A0">
            <w:pPr>
              <w:spacing w:after="0" w:line="240" w:lineRule="auto"/>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sz w:val="28"/>
                <w:szCs w:val="28"/>
                <w:lang w:val="uk-UA" w:eastAsia="uk-UA"/>
              </w:rPr>
              <w:t>з</w:t>
            </w:r>
            <w:r w:rsidR="00D342A0" w:rsidRPr="0061258F">
              <w:rPr>
                <w:rFonts w:ascii="Times New Roman" w:eastAsia="Times New Roman" w:hAnsi="Times New Roman" w:cs="Times New Roman"/>
                <w:sz w:val="28"/>
                <w:szCs w:val="28"/>
                <w:lang w:val="uk-UA" w:eastAsia="uk-UA"/>
              </w:rPr>
              <w:t>ливостоки</w:t>
            </w:r>
          </w:p>
        </w:tc>
        <w:tc>
          <w:tcPr>
            <w:tcW w:w="1249" w:type="pct"/>
            <w:shd w:val="clear" w:color="auto" w:fill="auto"/>
            <w:noWrap/>
            <w:hideMark/>
          </w:tcPr>
          <w:p w:rsidR="00D342A0" w:rsidRPr="0061258F" w:rsidRDefault="00D342A0" w:rsidP="00D342A0">
            <w:pPr>
              <w:spacing w:after="0" w:line="240" w:lineRule="auto"/>
              <w:rPr>
                <w:rFonts w:ascii="Times New Roman" w:eastAsia="Times New Roman" w:hAnsi="Times New Roman" w:cs="Times New Roman"/>
                <w:sz w:val="28"/>
                <w:szCs w:val="28"/>
                <w:lang w:val="uk-UA" w:eastAsia="uk-UA"/>
              </w:rPr>
            </w:pPr>
            <w:proofErr w:type="spellStart"/>
            <w:r w:rsidRPr="0061258F">
              <w:rPr>
                <w:rFonts w:ascii="Times New Roman" w:eastAsia="Times New Roman" w:hAnsi="Times New Roman" w:cs="Times New Roman"/>
                <w:sz w:val="28"/>
                <w:szCs w:val="28"/>
                <w:lang w:val="uk-UA" w:eastAsia="uk-UA"/>
              </w:rPr>
              <w:t>Підмітально-</w:t>
            </w:r>
            <w:proofErr w:type="spellEnd"/>
          </w:p>
          <w:p w:rsidR="00D342A0" w:rsidRPr="0061258F" w:rsidRDefault="00D342A0" w:rsidP="00D342A0">
            <w:pPr>
              <w:spacing w:after="0" w:line="240" w:lineRule="auto"/>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sz w:val="28"/>
                <w:szCs w:val="28"/>
                <w:lang w:val="uk-UA" w:eastAsia="uk-UA"/>
              </w:rPr>
              <w:t>вакуумна машина</w:t>
            </w:r>
          </w:p>
        </w:tc>
        <w:tc>
          <w:tcPr>
            <w:tcW w:w="1505" w:type="pct"/>
            <w:shd w:val="clear" w:color="auto" w:fill="auto"/>
            <w:noWrap/>
            <w:hideMark/>
          </w:tcPr>
          <w:p w:rsidR="00D342A0" w:rsidRPr="0061258F" w:rsidRDefault="000F412A" w:rsidP="003D5BBC">
            <w:pPr>
              <w:spacing w:after="0" w:line="240" w:lineRule="auto"/>
              <w:rPr>
                <w:rFonts w:ascii="Times New Roman" w:eastAsia="Times New Roman" w:hAnsi="Times New Roman" w:cs="Times New Roman"/>
                <w:color w:val="000000"/>
                <w:sz w:val="28"/>
                <w:szCs w:val="28"/>
                <w:lang w:val="uk-UA" w:eastAsia="uk-UA"/>
              </w:rPr>
            </w:pPr>
            <w:proofErr w:type="spellStart"/>
            <w:r w:rsidRPr="0061258F">
              <w:rPr>
                <w:rFonts w:ascii="Times New Roman" w:eastAsia="Times New Roman" w:hAnsi="Times New Roman" w:cs="Times New Roman"/>
                <w:color w:val="000000"/>
                <w:sz w:val="28"/>
                <w:szCs w:val="28"/>
                <w:lang w:val="uk-UA" w:eastAsia="uk-UA"/>
              </w:rPr>
              <w:t>Підмітально-приби</w:t>
            </w:r>
            <w:r w:rsidR="00D342A0" w:rsidRPr="0061258F">
              <w:rPr>
                <w:rFonts w:ascii="Times New Roman" w:eastAsia="Times New Roman" w:hAnsi="Times New Roman" w:cs="Times New Roman"/>
                <w:color w:val="000000"/>
                <w:sz w:val="28"/>
                <w:szCs w:val="28"/>
                <w:lang w:val="uk-UA" w:eastAsia="uk-UA"/>
              </w:rPr>
              <w:t>ральн</w:t>
            </w:r>
            <w:r w:rsidR="003D5BBC">
              <w:rPr>
                <w:rFonts w:ascii="Times New Roman" w:eastAsia="Times New Roman" w:hAnsi="Times New Roman" w:cs="Times New Roman"/>
                <w:color w:val="000000"/>
                <w:sz w:val="28"/>
                <w:szCs w:val="28"/>
                <w:lang w:val="uk-UA" w:eastAsia="uk-UA"/>
              </w:rPr>
              <w:t>а</w:t>
            </w:r>
            <w:proofErr w:type="spellEnd"/>
            <w:r w:rsidR="003D5BBC">
              <w:rPr>
                <w:rFonts w:ascii="Times New Roman" w:eastAsia="Times New Roman" w:hAnsi="Times New Roman" w:cs="Times New Roman"/>
                <w:color w:val="000000"/>
                <w:sz w:val="28"/>
                <w:szCs w:val="28"/>
                <w:lang w:val="uk-UA" w:eastAsia="uk-UA"/>
              </w:rPr>
              <w:t xml:space="preserve"> машина </w:t>
            </w:r>
            <w:r w:rsidR="00D342A0" w:rsidRPr="0061258F">
              <w:rPr>
                <w:rFonts w:ascii="Times New Roman" w:eastAsia="Times New Roman" w:hAnsi="Times New Roman" w:cs="Times New Roman"/>
                <w:color w:val="000000"/>
                <w:sz w:val="28"/>
                <w:szCs w:val="28"/>
                <w:lang w:val="uk-UA" w:eastAsia="uk-UA"/>
              </w:rPr>
              <w:t>КрАЗ-5401Н2</w:t>
            </w:r>
          </w:p>
        </w:tc>
        <w:tc>
          <w:tcPr>
            <w:tcW w:w="683" w:type="pct"/>
            <w:shd w:val="clear" w:color="auto" w:fill="auto"/>
            <w:noWrap/>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sz w:val="28"/>
                <w:szCs w:val="28"/>
                <w:lang w:val="uk-UA" w:eastAsia="uk-UA"/>
              </w:rPr>
              <w:t>8</w:t>
            </w:r>
          </w:p>
        </w:tc>
      </w:tr>
      <w:tr w:rsidR="00D342A0" w:rsidRPr="0061258F" w:rsidTr="00D342A0">
        <w:trPr>
          <w:trHeight w:val="360"/>
        </w:trPr>
        <w:tc>
          <w:tcPr>
            <w:tcW w:w="327" w:type="pct"/>
            <w:shd w:val="clear" w:color="auto" w:fill="auto"/>
            <w:noWrap/>
            <w:hideMark/>
          </w:tcPr>
          <w:p w:rsidR="00D342A0" w:rsidRPr="0061258F" w:rsidRDefault="00D342A0" w:rsidP="00D342A0">
            <w:pPr>
              <w:spacing w:after="0" w:line="240" w:lineRule="auto"/>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sz w:val="28"/>
                <w:szCs w:val="28"/>
                <w:lang w:val="uk-UA" w:eastAsia="uk-UA"/>
              </w:rPr>
              <w:t>2</w:t>
            </w:r>
          </w:p>
        </w:tc>
        <w:tc>
          <w:tcPr>
            <w:tcW w:w="1236" w:type="pct"/>
            <w:shd w:val="clear" w:color="auto" w:fill="auto"/>
            <w:noWrap/>
            <w:hideMark/>
          </w:tcPr>
          <w:p w:rsidR="00D342A0" w:rsidRPr="0061258F" w:rsidRDefault="00D342A0" w:rsidP="00D342A0">
            <w:pPr>
              <w:spacing w:after="0" w:line="240" w:lineRule="auto"/>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sz w:val="28"/>
                <w:szCs w:val="28"/>
                <w:lang w:val="uk-UA" w:eastAsia="uk-UA"/>
              </w:rPr>
              <w:t>Тротуари</w:t>
            </w:r>
            <w:r w:rsidR="000F412A" w:rsidRPr="0061258F">
              <w:rPr>
                <w:rFonts w:ascii="Times New Roman" w:eastAsia="Times New Roman" w:hAnsi="Times New Roman" w:cs="Times New Roman"/>
                <w:sz w:val="28"/>
                <w:szCs w:val="28"/>
                <w:lang w:val="uk-UA" w:eastAsia="uk-UA"/>
              </w:rPr>
              <w:t xml:space="preserve">, </w:t>
            </w:r>
          </w:p>
          <w:p w:rsidR="00D342A0" w:rsidRPr="0061258F" w:rsidRDefault="000F412A" w:rsidP="00D342A0">
            <w:pPr>
              <w:spacing w:after="0" w:line="240" w:lineRule="auto"/>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sz w:val="28"/>
                <w:szCs w:val="28"/>
                <w:lang w:val="uk-UA" w:eastAsia="uk-UA"/>
              </w:rPr>
              <w:t>с</w:t>
            </w:r>
            <w:r w:rsidR="00D342A0" w:rsidRPr="0061258F">
              <w:rPr>
                <w:rFonts w:ascii="Times New Roman" w:eastAsia="Times New Roman" w:hAnsi="Times New Roman" w:cs="Times New Roman"/>
                <w:sz w:val="28"/>
                <w:szCs w:val="28"/>
                <w:lang w:val="uk-UA" w:eastAsia="uk-UA"/>
              </w:rPr>
              <w:t>квери,</w:t>
            </w:r>
            <w:r w:rsidRPr="0061258F">
              <w:rPr>
                <w:rFonts w:ascii="Times New Roman" w:eastAsia="Times New Roman" w:hAnsi="Times New Roman" w:cs="Times New Roman"/>
                <w:sz w:val="28"/>
                <w:szCs w:val="28"/>
                <w:lang w:val="uk-UA" w:eastAsia="uk-UA"/>
              </w:rPr>
              <w:t xml:space="preserve"> </w:t>
            </w:r>
            <w:r w:rsidR="00D342A0" w:rsidRPr="0061258F">
              <w:rPr>
                <w:rFonts w:ascii="Times New Roman" w:eastAsia="Times New Roman" w:hAnsi="Times New Roman" w:cs="Times New Roman"/>
                <w:sz w:val="28"/>
                <w:szCs w:val="28"/>
                <w:lang w:val="uk-UA" w:eastAsia="uk-UA"/>
              </w:rPr>
              <w:t>бульвари</w:t>
            </w:r>
          </w:p>
        </w:tc>
        <w:tc>
          <w:tcPr>
            <w:tcW w:w="1249" w:type="pct"/>
            <w:shd w:val="clear" w:color="auto" w:fill="auto"/>
            <w:noWrap/>
            <w:hideMark/>
          </w:tcPr>
          <w:p w:rsidR="00D342A0" w:rsidRPr="0061258F" w:rsidRDefault="00D342A0" w:rsidP="00D342A0">
            <w:pPr>
              <w:spacing w:after="0" w:line="240" w:lineRule="auto"/>
              <w:rPr>
                <w:rFonts w:ascii="Times New Roman" w:eastAsia="Times New Roman" w:hAnsi="Times New Roman" w:cs="Times New Roman"/>
                <w:sz w:val="28"/>
                <w:szCs w:val="28"/>
                <w:lang w:val="uk-UA" w:eastAsia="uk-UA"/>
              </w:rPr>
            </w:pPr>
            <w:proofErr w:type="spellStart"/>
            <w:r w:rsidRPr="0061258F">
              <w:rPr>
                <w:rFonts w:ascii="Times New Roman" w:eastAsia="Times New Roman" w:hAnsi="Times New Roman" w:cs="Times New Roman"/>
                <w:sz w:val="28"/>
                <w:szCs w:val="28"/>
                <w:lang w:val="uk-UA" w:eastAsia="uk-UA"/>
              </w:rPr>
              <w:t>Підмітально-</w:t>
            </w:r>
            <w:proofErr w:type="spellEnd"/>
          </w:p>
          <w:p w:rsidR="00D342A0" w:rsidRPr="0061258F" w:rsidRDefault="00D342A0" w:rsidP="00D342A0">
            <w:pPr>
              <w:spacing w:after="0" w:line="240" w:lineRule="auto"/>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sz w:val="28"/>
                <w:szCs w:val="28"/>
                <w:lang w:val="uk-UA" w:eastAsia="uk-UA"/>
              </w:rPr>
              <w:t>вакуумна машина</w:t>
            </w:r>
          </w:p>
        </w:tc>
        <w:tc>
          <w:tcPr>
            <w:tcW w:w="1505" w:type="pct"/>
            <w:shd w:val="clear" w:color="auto" w:fill="auto"/>
            <w:noWrap/>
            <w:hideMark/>
          </w:tcPr>
          <w:p w:rsidR="00D342A0" w:rsidRPr="0061258F" w:rsidRDefault="00D342A0" w:rsidP="00D342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8"/>
                <w:szCs w:val="28"/>
                <w:lang w:val="uk-UA"/>
              </w:rPr>
            </w:pPr>
            <w:r w:rsidRPr="0061258F">
              <w:rPr>
                <w:rFonts w:ascii="Times New Roman" w:eastAsia="Times New Roman" w:hAnsi="Times New Roman" w:cs="Times New Roman"/>
                <w:color w:val="212121"/>
                <w:sz w:val="28"/>
                <w:szCs w:val="28"/>
                <w:lang w:val="uk-UA"/>
              </w:rPr>
              <w:t xml:space="preserve">Вакуумна </w:t>
            </w:r>
            <w:proofErr w:type="spellStart"/>
            <w:r w:rsidRPr="0061258F">
              <w:rPr>
                <w:rFonts w:ascii="Times New Roman" w:eastAsia="Times New Roman" w:hAnsi="Times New Roman" w:cs="Times New Roman"/>
                <w:color w:val="212121"/>
                <w:sz w:val="28"/>
                <w:szCs w:val="28"/>
                <w:lang w:val="uk-UA"/>
              </w:rPr>
              <w:t>підмітально-прибиральна</w:t>
            </w:r>
            <w:proofErr w:type="spellEnd"/>
            <w:r w:rsidRPr="0061258F">
              <w:rPr>
                <w:rFonts w:ascii="Times New Roman" w:eastAsia="Times New Roman" w:hAnsi="Times New Roman" w:cs="Times New Roman"/>
                <w:color w:val="212121"/>
                <w:sz w:val="28"/>
                <w:szCs w:val="28"/>
                <w:lang w:val="uk-UA"/>
              </w:rPr>
              <w:t xml:space="preserve"> машина</w:t>
            </w:r>
          </w:p>
          <w:p w:rsidR="00D342A0" w:rsidRPr="0061258F" w:rsidRDefault="00D342A0" w:rsidP="00D342A0">
            <w:pPr>
              <w:spacing w:after="0" w:line="240" w:lineRule="auto"/>
              <w:rPr>
                <w:rFonts w:ascii="Times New Roman" w:eastAsia="Times New Roman" w:hAnsi="Times New Roman" w:cs="Times New Roman"/>
                <w:color w:val="000000"/>
                <w:sz w:val="28"/>
                <w:szCs w:val="28"/>
                <w:lang w:val="uk-UA" w:eastAsia="uk-UA"/>
              </w:rPr>
            </w:pPr>
            <w:r w:rsidRPr="0061258F">
              <w:rPr>
                <w:rFonts w:ascii="Times New Roman" w:eastAsia="Times New Roman" w:hAnsi="Times New Roman" w:cs="Times New Roman"/>
                <w:color w:val="000000"/>
                <w:sz w:val="28"/>
                <w:szCs w:val="28"/>
                <w:lang w:val="uk-UA" w:eastAsia="uk-UA"/>
              </w:rPr>
              <w:t>AUSAB200H</w:t>
            </w:r>
          </w:p>
        </w:tc>
        <w:tc>
          <w:tcPr>
            <w:tcW w:w="683" w:type="pct"/>
            <w:shd w:val="clear" w:color="auto" w:fill="auto"/>
            <w:noWrap/>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sz w:val="28"/>
                <w:szCs w:val="28"/>
                <w:lang w:val="uk-UA" w:eastAsia="uk-UA"/>
              </w:rPr>
              <w:t>2</w:t>
            </w:r>
          </w:p>
        </w:tc>
      </w:tr>
      <w:tr w:rsidR="00D342A0" w:rsidRPr="0061258F" w:rsidTr="00D342A0">
        <w:trPr>
          <w:trHeight w:val="360"/>
        </w:trPr>
        <w:tc>
          <w:tcPr>
            <w:tcW w:w="327" w:type="pct"/>
            <w:shd w:val="clear" w:color="auto" w:fill="auto"/>
            <w:noWrap/>
            <w:hideMark/>
          </w:tcPr>
          <w:p w:rsidR="00D342A0" w:rsidRPr="0061258F" w:rsidRDefault="00D342A0" w:rsidP="00D342A0">
            <w:pPr>
              <w:spacing w:after="0" w:line="240" w:lineRule="auto"/>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sz w:val="28"/>
                <w:szCs w:val="28"/>
                <w:lang w:val="uk-UA" w:eastAsia="uk-UA"/>
              </w:rPr>
              <w:t>3</w:t>
            </w:r>
          </w:p>
        </w:tc>
        <w:tc>
          <w:tcPr>
            <w:tcW w:w="1236" w:type="pct"/>
            <w:shd w:val="clear" w:color="auto" w:fill="auto"/>
            <w:noWrap/>
            <w:hideMark/>
          </w:tcPr>
          <w:p w:rsidR="00D342A0" w:rsidRPr="0061258F" w:rsidRDefault="00D342A0" w:rsidP="00D342A0">
            <w:pPr>
              <w:spacing w:after="0" w:line="240" w:lineRule="auto"/>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sz w:val="28"/>
                <w:szCs w:val="28"/>
                <w:lang w:val="uk-UA" w:eastAsia="uk-UA"/>
              </w:rPr>
              <w:t>Дороги</w:t>
            </w:r>
          </w:p>
        </w:tc>
        <w:tc>
          <w:tcPr>
            <w:tcW w:w="1249" w:type="pct"/>
            <w:shd w:val="clear" w:color="auto" w:fill="auto"/>
            <w:noWrap/>
            <w:hideMark/>
          </w:tcPr>
          <w:p w:rsidR="00D342A0" w:rsidRPr="0061258F" w:rsidRDefault="00D342A0" w:rsidP="00D342A0">
            <w:pPr>
              <w:spacing w:after="0" w:line="240" w:lineRule="auto"/>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sz w:val="28"/>
                <w:szCs w:val="28"/>
                <w:lang w:val="uk-UA" w:eastAsia="uk-UA"/>
              </w:rPr>
              <w:t xml:space="preserve">Поливо-мийна </w:t>
            </w:r>
          </w:p>
          <w:p w:rsidR="00D342A0" w:rsidRPr="0061258F" w:rsidRDefault="00D342A0" w:rsidP="00D342A0">
            <w:pPr>
              <w:spacing w:after="0" w:line="240" w:lineRule="auto"/>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sz w:val="28"/>
                <w:szCs w:val="28"/>
                <w:lang w:val="uk-UA" w:eastAsia="uk-UA"/>
              </w:rPr>
              <w:t>машина</w:t>
            </w:r>
          </w:p>
        </w:tc>
        <w:tc>
          <w:tcPr>
            <w:tcW w:w="1505" w:type="pct"/>
            <w:shd w:val="clear" w:color="auto" w:fill="auto"/>
            <w:noWrap/>
            <w:hideMark/>
          </w:tcPr>
          <w:p w:rsidR="00D342A0" w:rsidRPr="0061258F" w:rsidRDefault="008C6ABB" w:rsidP="003D5BBC">
            <w:pPr>
              <w:spacing w:after="0" w:line="240" w:lineRule="auto"/>
              <w:rPr>
                <w:rFonts w:ascii="Times New Roman" w:eastAsia="Times New Roman" w:hAnsi="Times New Roman" w:cs="Times New Roman"/>
                <w:color w:val="000000"/>
                <w:sz w:val="28"/>
                <w:szCs w:val="28"/>
                <w:lang w:val="uk-UA" w:eastAsia="uk-UA"/>
              </w:rPr>
            </w:pPr>
            <w:proofErr w:type="spellStart"/>
            <w:r w:rsidRPr="0061258F">
              <w:rPr>
                <w:rFonts w:ascii="Times New Roman" w:eastAsia="Times New Roman" w:hAnsi="Times New Roman" w:cs="Times New Roman"/>
                <w:color w:val="000000"/>
                <w:sz w:val="28"/>
                <w:szCs w:val="28"/>
                <w:lang w:val="uk-UA" w:eastAsia="uk-UA"/>
              </w:rPr>
              <w:t>Підмітально-приби</w:t>
            </w:r>
            <w:r w:rsidR="00D342A0" w:rsidRPr="0061258F">
              <w:rPr>
                <w:rFonts w:ascii="Times New Roman" w:eastAsia="Times New Roman" w:hAnsi="Times New Roman" w:cs="Times New Roman"/>
                <w:color w:val="000000"/>
                <w:sz w:val="28"/>
                <w:szCs w:val="28"/>
                <w:lang w:val="uk-UA" w:eastAsia="uk-UA"/>
              </w:rPr>
              <w:t>ральн</w:t>
            </w:r>
            <w:r w:rsidR="003D5BBC">
              <w:rPr>
                <w:rFonts w:ascii="Times New Roman" w:eastAsia="Times New Roman" w:hAnsi="Times New Roman" w:cs="Times New Roman"/>
                <w:color w:val="000000"/>
                <w:sz w:val="28"/>
                <w:szCs w:val="28"/>
                <w:lang w:val="uk-UA" w:eastAsia="uk-UA"/>
              </w:rPr>
              <w:t>а</w:t>
            </w:r>
            <w:proofErr w:type="spellEnd"/>
            <w:r w:rsidR="00D342A0" w:rsidRPr="0061258F">
              <w:rPr>
                <w:rFonts w:ascii="Times New Roman" w:eastAsia="Times New Roman" w:hAnsi="Times New Roman" w:cs="Times New Roman"/>
                <w:color w:val="000000"/>
                <w:sz w:val="28"/>
                <w:szCs w:val="28"/>
                <w:lang w:val="uk-UA" w:eastAsia="uk-UA"/>
              </w:rPr>
              <w:t xml:space="preserve"> </w:t>
            </w:r>
            <w:r w:rsidR="003D5BBC">
              <w:rPr>
                <w:rFonts w:ascii="Times New Roman" w:eastAsia="Times New Roman" w:hAnsi="Times New Roman" w:cs="Times New Roman"/>
                <w:color w:val="000000"/>
                <w:sz w:val="28"/>
                <w:szCs w:val="28"/>
                <w:lang w:val="uk-UA" w:eastAsia="uk-UA"/>
              </w:rPr>
              <w:t>машина</w:t>
            </w:r>
            <w:r w:rsidR="00D342A0" w:rsidRPr="0061258F">
              <w:rPr>
                <w:rFonts w:ascii="Times New Roman" w:eastAsia="Times New Roman" w:hAnsi="Times New Roman" w:cs="Times New Roman"/>
                <w:color w:val="000000"/>
                <w:sz w:val="28"/>
                <w:szCs w:val="28"/>
                <w:lang w:val="uk-UA" w:eastAsia="uk-UA"/>
              </w:rPr>
              <w:t xml:space="preserve"> КрАЗ-5401Н2</w:t>
            </w:r>
          </w:p>
        </w:tc>
        <w:tc>
          <w:tcPr>
            <w:tcW w:w="683" w:type="pct"/>
            <w:shd w:val="clear" w:color="auto" w:fill="auto"/>
            <w:noWrap/>
            <w:hideMark/>
          </w:tcPr>
          <w:p w:rsidR="00D342A0" w:rsidRPr="0061258F" w:rsidRDefault="00D342A0" w:rsidP="00D342A0">
            <w:pPr>
              <w:spacing w:after="0" w:line="240" w:lineRule="auto"/>
              <w:jc w:val="center"/>
              <w:rPr>
                <w:rFonts w:ascii="Times New Roman" w:eastAsia="Times New Roman" w:hAnsi="Times New Roman" w:cs="Times New Roman"/>
                <w:sz w:val="28"/>
                <w:szCs w:val="28"/>
                <w:lang w:val="uk-UA" w:eastAsia="uk-UA"/>
              </w:rPr>
            </w:pPr>
            <w:r w:rsidRPr="0061258F">
              <w:rPr>
                <w:rFonts w:ascii="Times New Roman" w:eastAsia="Times New Roman" w:hAnsi="Times New Roman" w:cs="Times New Roman"/>
                <w:sz w:val="28"/>
                <w:szCs w:val="28"/>
                <w:lang w:val="uk-UA" w:eastAsia="uk-UA"/>
              </w:rPr>
              <w:t>3</w:t>
            </w:r>
          </w:p>
        </w:tc>
      </w:tr>
    </w:tbl>
    <w:p w:rsidR="000F412A" w:rsidRPr="0061258F" w:rsidRDefault="000F412A" w:rsidP="000F412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color w:val="212121"/>
          <w:sz w:val="28"/>
          <w:szCs w:val="28"/>
          <w:lang w:val="uk-UA"/>
        </w:rPr>
      </w:pPr>
    </w:p>
    <w:p w:rsidR="000F412A" w:rsidRPr="0061258F" w:rsidRDefault="000F412A" w:rsidP="000F412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rPr>
          <w:rFonts w:ascii="Times New Roman" w:eastAsia="Times New Roman" w:hAnsi="Times New Roman" w:cs="Times New Roman"/>
          <w:color w:val="212121"/>
          <w:sz w:val="28"/>
          <w:szCs w:val="28"/>
          <w:lang w:val="uk-UA"/>
        </w:rPr>
      </w:pPr>
      <w:r w:rsidRPr="0061258F">
        <w:rPr>
          <w:rFonts w:ascii="Times New Roman" w:eastAsia="Times New Roman" w:hAnsi="Times New Roman" w:cs="Times New Roman"/>
          <w:color w:val="212121"/>
          <w:sz w:val="28"/>
          <w:szCs w:val="28"/>
          <w:lang w:val="uk-UA"/>
        </w:rPr>
        <w:t xml:space="preserve">Кількість необхідної спеціалізованої техніки наведена без урахування вже наявної на </w:t>
      </w:r>
      <w:proofErr w:type="spellStart"/>
      <w:r w:rsidRPr="0061258F">
        <w:rPr>
          <w:rFonts w:ascii="Times New Roman" w:eastAsia="Times New Roman" w:hAnsi="Times New Roman" w:cs="Times New Roman"/>
          <w:color w:val="212121"/>
          <w:sz w:val="28"/>
          <w:szCs w:val="28"/>
          <w:lang w:val="uk-UA"/>
        </w:rPr>
        <w:t>КП</w:t>
      </w:r>
      <w:proofErr w:type="spellEnd"/>
      <w:r w:rsidRPr="0061258F">
        <w:rPr>
          <w:rFonts w:ascii="Times New Roman" w:eastAsia="Times New Roman" w:hAnsi="Times New Roman" w:cs="Times New Roman"/>
          <w:color w:val="212121"/>
          <w:sz w:val="28"/>
          <w:szCs w:val="28"/>
          <w:lang w:val="uk-UA"/>
        </w:rPr>
        <w:t xml:space="preserve"> «Затишне місто» ПМР техніки.</w:t>
      </w:r>
    </w:p>
    <w:p w:rsidR="00D342A0" w:rsidRPr="0061258F" w:rsidRDefault="00D342A0" w:rsidP="00D342A0">
      <w:pPr>
        <w:spacing w:after="0" w:line="240" w:lineRule="auto"/>
        <w:jc w:val="both"/>
        <w:rPr>
          <w:rFonts w:ascii="Times New Roman" w:eastAsia="Times New Roman" w:hAnsi="Times New Roman" w:cs="Times New Roman"/>
          <w:sz w:val="28"/>
          <w:szCs w:val="28"/>
          <w:lang w:val="uk-UA"/>
        </w:rPr>
      </w:pPr>
    </w:p>
    <w:p w:rsidR="00D342A0" w:rsidRPr="0061258F" w:rsidRDefault="00D342A0" w:rsidP="00D342A0">
      <w:pPr>
        <w:spacing w:after="0" w:line="240" w:lineRule="auto"/>
        <w:ind w:firstLine="992"/>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Місця складування бруду від очищення мережі відведення поверхневих вод доцільно вибрати на території обслуговуюч</w:t>
      </w:r>
      <w:r w:rsidR="000F412A" w:rsidRPr="0061258F">
        <w:rPr>
          <w:rFonts w:ascii="Times New Roman" w:eastAsia="Times New Roman" w:hAnsi="Times New Roman" w:cs="Times New Roman"/>
          <w:sz w:val="28"/>
          <w:szCs w:val="28"/>
          <w:lang w:val="uk-UA"/>
        </w:rPr>
        <w:t>ого</w:t>
      </w:r>
      <w:r w:rsidRPr="0061258F">
        <w:rPr>
          <w:rFonts w:ascii="Times New Roman" w:eastAsia="Times New Roman" w:hAnsi="Times New Roman" w:cs="Times New Roman"/>
          <w:sz w:val="28"/>
          <w:szCs w:val="28"/>
          <w:lang w:val="uk-UA"/>
        </w:rPr>
        <w:t xml:space="preserve"> підприємств</w:t>
      </w:r>
      <w:r w:rsidR="000F412A" w:rsidRPr="0061258F">
        <w:rPr>
          <w:rFonts w:ascii="Times New Roman" w:eastAsia="Times New Roman" w:hAnsi="Times New Roman" w:cs="Times New Roman"/>
          <w:sz w:val="28"/>
          <w:szCs w:val="28"/>
          <w:lang w:val="uk-UA"/>
        </w:rPr>
        <w:t>а</w:t>
      </w:r>
      <w:r w:rsidRPr="0061258F">
        <w:rPr>
          <w:rFonts w:ascii="Times New Roman" w:eastAsia="Times New Roman" w:hAnsi="Times New Roman" w:cs="Times New Roman"/>
          <w:sz w:val="28"/>
          <w:szCs w:val="28"/>
          <w:lang w:val="uk-UA"/>
        </w:rPr>
        <w:t>.</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Місц</w:t>
      </w:r>
      <w:r w:rsidR="000F412A" w:rsidRPr="0061258F">
        <w:rPr>
          <w:rFonts w:ascii="Times New Roman" w:eastAsia="Times New Roman" w:hAnsi="Times New Roman" w:cs="Times New Roman"/>
          <w:sz w:val="28"/>
          <w:szCs w:val="28"/>
          <w:lang w:val="uk-UA"/>
        </w:rPr>
        <w:t>е</w:t>
      </w:r>
      <w:r w:rsidRPr="0061258F">
        <w:rPr>
          <w:rFonts w:ascii="Times New Roman" w:eastAsia="Times New Roman" w:hAnsi="Times New Roman" w:cs="Times New Roman"/>
          <w:sz w:val="28"/>
          <w:szCs w:val="28"/>
          <w:lang w:val="uk-UA"/>
        </w:rPr>
        <w:t xml:space="preserve"> розміщення баз</w:t>
      </w:r>
      <w:r w:rsidR="000F412A" w:rsidRPr="0061258F">
        <w:rPr>
          <w:rFonts w:ascii="Times New Roman" w:eastAsia="Times New Roman" w:hAnsi="Times New Roman" w:cs="Times New Roman"/>
          <w:sz w:val="28"/>
          <w:szCs w:val="28"/>
          <w:lang w:val="uk-UA"/>
        </w:rPr>
        <w:t>и</w:t>
      </w:r>
      <w:r w:rsidRPr="0061258F">
        <w:rPr>
          <w:rFonts w:ascii="Times New Roman" w:eastAsia="Times New Roman" w:hAnsi="Times New Roman" w:cs="Times New Roman"/>
          <w:sz w:val="28"/>
          <w:szCs w:val="28"/>
          <w:lang w:val="uk-UA"/>
        </w:rPr>
        <w:t xml:space="preserve"> </w:t>
      </w:r>
      <w:proofErr w:type="spellStart"/>
      <w:r w:rsidRPr="0061258F">
        <w:rPr>
          <w:rFonts w:ascii="Times New Roman" w:eastAsia="Times New Roman" w:hAnsi="Times New Roman" w:cs="Times New Roman"/>
          <w:sz w:val="28"/>
          <w:szCs w:val="28"/>
          <w:lang w:val="uk-UA"/>
        </w:rPr>
        <w:t>прибиральних</w:t>
      </w:r>
      <w:proofErr w:type="spellEnd"/>
      <w:r w:rsidRPr="0061258F">
        <w:rPr>
          <w:rFonts w:ascii="Times New Roman" w:eastAsia="Times New Roman" w:hAnsi="Times New Roman" w:cs="Times New Roman"/>
          <w:sz w:val="28"/>
          <w:szCs w:val="28"/>
          <w:lang w:val="uk-UA"/>
        </w:rPr>
        <w:t xml:space="preserve"> машин, місц</w:t>
      </w:r>
      <w:r w:rsidR="000F412A" w:rsidRPr="0061258F">
        <w:rPr>
          <w:rFonts w:ascii="Times New Roman" w:eastAsia="Times New Roman" w:hAnsi="Times New Roman" w:cs="Times New Roman"/>
          <w:sz w:val="28"/>
          <w:szCs w:val="28"/>
          <w:lang w:val="uk-UA"/>
        </w:rPr>
        <w:t>я</w:t>
      </w:r>
      <w:r w:rsidRPr="0061258F">
        <w:rPr>
          <w:rFonts w:ascii="Times New Roman" w:eastAsia="Times New Roman" w:hAnsi="Times New Roman" w:cs="Times New Roman"/>
          <w:sz w:val="28"/>
          <w:szCs w:val="28"/>
          <w:lang w:val="uk-UA"/>
        </w:rPr>
        <w:t xml:space="preserve"> для приготування та складування спеціальних матеріалів доцільно залишити </w:t>
      </w:r>
      <w:r w:rsidR="00E2779B" w:rsidRPr="0061258F">
        <w:rPr>
          <w:rFonts w:ascii="Times New Roman" w:eastAsia="Times New Roman" w:hAnsi="Times New Roman" w:cs="Times New Roman"/>
          <w:sz w:val="28"/>
          <w:szCs w:val="28"/>
          <w:lang w:val="uk-UA"/>
        </w:rPr>
        <w:t xml:space="preserve">за адресою: </w:t>
      </w:r>
      <w:r w:rsidRPr="0061258F">
        <w:rPr>
          <w:rFonts w:ascii="Times New Roman" w:eastAsia="Times New Roman" w:hAnsi="Times New Roman" w:cs="Times New Roman"/>
          <w:sz w:val="28"/>
          <w:szCs w:val="28"/>
          <w:lang w:val="uk-UA"/>
        </w:rPr>
        <w:t>м.</w:t>
      </w:r>
      <w:r w:rsidR="000F412A" w:rsidRPr="0061258F">
        <w:rPr>
          <w:rFonts w:ascii="Times New Roman" w:eastAsia="Times New Roman" w:hAnsi="Times New Roman" w:cs="Times New Roman"/>
          <w:sz w:val="28"/>
          <w:szCs w:val="28"/>
          <w:lang w:val="uk-UA"/>
        </w:rPr>
        <w:t> </w:t>
      </w:r>
      <w:r w:rsidRPr="0061258F">
        <w:rPr>
          <w:rFonts w:ascii="Times New Roman" w:eastAsia="Times New Roman" w:hAnsi="Times New Roman" w:cs="Times New Roman"/>
          <w:sz w:val="28"/>
          <w:szCs w:val="28"/>
          <w:lang w:val="uk-UA"/>
        </w:rPr>
        <w:t xml:space="preserve">Павлоград, вул. </w:t>
      </w:r>
      <w:proofErr w:type="spellStart"/>
      <w:r w:rsidRPr="0061258F">
        <w:rPr>
          <w:rFonts w:ascii="Times New Roman" w:eastAsia="Times New Roman" w:hAnsi="Times New Roman" w:cs="Times New Roman"/>
          <w:sz w:val="28"/>
          <w:szCs w:val="28"/>
          <w:lang w:val="uk-UA"/>
        </w:rPr>
        <w:t>Ковальска</w:t>
      </w:r>
      <w:proofErr w:type="spellEnd"/>
      <w:r w:rsidRPr="0061258F">
        <w:rPr>
          <w:rFonts w:ascii="Times New Roman" w:eastAsia="Times New Roman" w:hAnsi="Times New Roman" w:cs="Times New Roman"/>
          <w:sz w:val="28"/>
          <w:szCs w:val="28"/>
          <w:lang w:val="uk-UA"/>
        </w:rPr>
        <w:t>,</w:t>
      </w:r>
      <w:r w:rsidR="00E2779B" w:rsidRPr="0061258F">
        <w:rPr>
          <w:rFonts w:ascii="Times New Roman" w:eastAsia="Times New Roman" w:hAnsi="Times New Roman" w:cs="Times New Roman"/>
          <w:sz w:val="28"/>
          <w:szCs w:val="28"/>
          <w:lang w:val="uk-UA"/>
        </w:rPr>
        <w:t xml:space="preserve"> </w:t>
      </w:r>
      <w:r w:rsidRPr="0061258F">
        <w:rPr>
          <w:rFonts w:ascii="Times New Roman" w:eastAsia="Times New Roman" w:hAnsi="Times New Roman" w:cs="Times New Roman"/>
          <w:sz w:val="28"/>
          <w:szCs w:val="28"/>
          <w:lang w:val="uk-UA"/>
        </w:rPr>
        <w:t xml:space="preserve">19. </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Пункти для заправ</w:t>
      </w:r>
      <w:r w:rsidR="00E2779B" w:rsidRPr="0061258F">
        <w:rPr>
          <w:rFonts w:ascii="Times New Roman" w:eastAsia="Times New Roman" w:hAnsi="Times New Roman" w:cs="Times New Roman"/>
          <w:sz w:val="28"/>
          <w:szCs w:val="28"/>
          <w:lang w:val="uk-UA"/>
        </w:rPr>
        <w:t>ляння водою поливо-мийних машин</w:t>
      </w:r>
      <w:r w:rsidRPr="0061258F">
        <w:rPr>
          <w:rFonts w:ascii="Times New Roman" w:eastAsia="Times New Roman" w:hAnsi="Times New Roman" w:cs="Times New Roman"/>
          <w:sz w:val="28"/>
          <w:szCs w:val="28"/>
          <w:lang w:val="uk-UA"/>
        </w:rPr>
        <w:t xml:space="preserve"> визначають за погодженням з </w:t>
      </w:r>
      <w:proofErr w:type="spellStart"/>
      <w:r w:rsidRPr="0061258F">
        <w:rPr>
          <w:rFonts w:ascii="Times New Roman" w:eastAsia="Times New Roman" w:hAnsi="Times New Roman" w:cs="Times New Roman"/>
          <w:sz w:val="28"/>
          <w:szCs w:val="28"/>
          <w:lang w:val="uk-UA"/>
        </w:rPr>
        <w:t>КП</w:t>
      </w:r>
      <w:proofErr w:type="spellEnd"/>
      <w:r w:rsidRPr="0061258F">
        <w:rPr>
          <w:rFonts w:ascii="Times New Roman" w:eastAsia="Times New Roman" w:hAnsi="Times New Roman" w:cs="Times New Roman"/>
          <w:sz w:val="28"/>
          <w:szCs w:val="28"/>
          <w:lang w:val="uk-UA"/>
        </w:rPr>
        <w:t xml:space="preserve"> «</w:t>
      </w:r>
      <w:proofErr w:type="spellStart"/>
      <w:r w:rsidRPr="0061258F">
        <w:rPr>
          <w:rFonts w:ascii="Times New Roman" w:eastAsia="Times New Roman" w:hAnsi="Times New Roman" w:cs="Times New Roman"/>
          <w:sz w:val="28"/>
          <w:szCs w:val="28"/>
          <w:lang w:val="uk-UA"/>
        </w:rPr>
        <w:t>Павлоградводоканал</w:t>
      </w:r>
      <w:proofErr w:type="spellEnd"/>
      <w:r w:rsidRPr="0061258F">
        <w:rPr>
          <w:rFonts w:ascii="Times New Roman" w:eastAsia="Times New Roman" w:hAnsi="Times New Roman" w:cs="Times New Roman"/>
          <w:sz w:val="28"/>
          <w:szCs w:val="28"/>
          <w:lang w:val="uk-UA"/>
        </w:rPr>
        <w:t>»</w:t>
      </w:r>
      <w:r w:rsidR="00E2779B" w:rsidRPr="0061258F">
        <w:rPr>
          <w:rFonts w:ascii="Times New Roman" w:eastAsia="Times New Roman" w:hAnsi="Times New Roman" w:cs="Times New Roman"/>
          <w:sz w:val="28"/>
          <w:szCs w:val="28"/>
          <w:lang w:val="uk-UA"/>
        </w:rPr>
        <w:t>.</w:t>
      </w:r>
      <w:r w:rsidRPr="0061258F">
        <w:rPr>
          <w:rFonts w:ascii="Times New Roman" w:eastAsia="Times New Roman" w:hAnsi="Times New Roman" w:cs="Times New Roman"/>
          <w:sz w:val="28"/>
          <w:szCs w:val="28"/>
          <w:lang w:val="uk-UA"/>
        </w:rPr>
        <w:t xml:space="preserve"> На час </w:t>
      </w:r>
      <w:r w:rsidR="00E2779B" w:rsidRPr="0061258F">
        <w:rPr>
          <w:rFonts w:ascii="Times New Roman" w:eastAsia="Times New Roman" w:hAnsi="Times New Roman" w:cs="Times New Roman"/>
          <w:sz w:val="28"/>
          <w:szCs w:val="28"/>
          <w:lang w:val="uk-UA"/>
        </w:rPr>
        <w:t xml:space="preserve">розроблення Схеми заправляння водою поливо-мийних машин здійснюється за адресою: </w:t>
      </w:r>
      <w:r w:rsidRPr="0061258F">
        <w:rPr>
          <w:rFonts w:ascii="Times New Roman" w:eastAsia="Times New Roman" w:hAnsi="Times New Roman" w:cs="Times New Roman"/>
          <w:sz w:val="28"/>
          <w:szCs w:val="28"/>
          <w:lang w:val="uk-UA"/>
        </w:rPr>
        <w:t>м.</w:t>
      </w:r>
      <w:r w:rsidR="00E2779B" w:rsidRPr="0061258F">
        <w:rPr>
          <w:rFonts w:ascii="Times New Roman" w:eastAsia="Times New Roman" w:hAnsi="Times New Roman" w:cs="Times New Roman"/>
          <w:sz w:val="28"/>
          <w:szCs w:val="28"/>
          <w:lang w:val="uk-UA"/>
        </w:rPr>
        <w:t> Павлоград, вул. </w:t>
      </w:r>
      <w:proofErr w:type="spellStart"/>
      <w:r w:rsidRPr="0061258F">
        <w:rPr>
          <w:rFonts w:ascii="Times New Roman" w:eastAsia="Times New Roman" w:hAnsi="Times New Roman" w:cs="Times New Roman"/>
          <w:sz w:val="28"/>
          <w:szCs w:val="28"/>
          <w:lang w:val="uk-UA"/>
        </w:rPr>
        <w:t>Ковальска</w:t>
      </w:r>
      <w:proofErr w:type="spellEnd"/>
      <w:r w:rsidRPr="0061258F">
        <w:rPr>
          <w:rFonts w:ascii="Times New Roman" w:eastAsia="Times New Roman" w:hAnsi="Times New Roman" w:cs="Times New Roman"/>
          <w:sz w:val="28"/>
          <w:szCs w:val="28"/>
          <w:lang w:val="uk-UA"/>
        </w:rPr>
        <w:t xml:space="preserve">, 19. Загальні витрати води для поливання </w:t>
      </w:r>
      <w:r w:rsidR="00E2779B" w:rsidRPr="0061258F">
        <w:rPr>
          <w:rFonts w:ascii="Times New Roman" w:eastAsia="Times New Roman" w:hAnsi="Times New Roman" w:cs="Times New Roman"/>
          <w:sz w:val="28"/>
          <w:szCs w:val="28"/>
          <w:lang w:val="uk-UA"/>
        </w:rPr>
        <w:t xml:space="preserve">в літній період, </w:t>
      </w:r>
      <w:r w:rsidRPr="0061258F">
        <w:rPr>
          <w:rFonts w:ascii="Times New Roman" w:eastAsia="Times New Roman" w:hAnsi="Times New Roman" w:cs="Times New Roman"/>
          <w:sz w:val="28"/>
          <w:szCs w:val="28"/>
          <w:lang w:val="uk-UA"/>
        </w:rPr>
        <w:t>виходяч</w:t>
      </w:r>
      <w:r w:rsidR="00E2779B" w:rsidRPr="0061258F">
        <w:rPr>
          <w:rFonts w:ascii="Times New Roman" w:eastAsia="Times New Roman" w:hAnsi="Times New Roman" w:cs="Times New Roman"/>
          <w:sz w:val="28"/>
          <w:szCs w:val="28"/>
          <w:lang w:val="uk-UA"/>
        </w:rPr>
        <w:t>и</w:t>
      </w:r>
      <w:r w:rsidRPr="0061258F">
        <w:rPr>
          <w:rFonts w:ascii="Times New Roman" w:eastAsia="Times New Roman" w:hAnsi="Times New Roman" w:cs="Times New Roman"/>
          <w:sz w:val="28"/>
          <w:szCs w:val="28"/>
          <w:lang w:val="uk-UA"/>
        </w:rPr>
        <w:t xml:space="preserve"> з </w:t>
      </w:r>
      <w:r w:rsidR="00E2779B" w:rsidRPr="0061258F">
        <w:rPr>
          <w:rFonts w:ascii="Times New Roman" w:eastAsia="Times New Roman" w:hAnsi="Times New Roman" w:cs="Times New Roman"/>
          <w:sz w:val="28"/>
          <w:szCs w:val="28"/>
          <w:lang w:val="uk-UA"/>
        </w:rPr>
        <w:t>даних Т</w:t>
      </w:r>
      <w:r w:rsidRPr="0061258F">
        <w:rPr>
          <w:rFonts w:ascii="Times New Roman" w:eastAsia="Times New Roman" w:hAnsi="Times New Roman" w:cs="Times New Roman"/>
          <w:sz w:val="28"/>
          <w:szCs w:val="28"/>
          <w:lang w:val="uk-UA"/>
        </w:rPr>
        <w:t xml:space="preserve">аблиці </w:t>
      </w:r>
      <w:r w:rsidR="00E2779B" w:rsidRPr="0061258F">
        <w:rPr>
          <w:rFonts w:ascii="Times New Roman" w:eastAsia="Times New Roman" w:hAnsi="Times New Roman" w:cs="Times New Roman"/>
          <w:sz w:val="28"/>
          <w:szCs w:val="28"/>
          <w:lang w:val="uk-UA"/>
        </w:rPr>
        <w:t>1.3.13</w:t>
      </w:r>
      <w:r w:rsidRPr="0061258F">
        <w:rPr>
          <w:rFonts w:ascii="Times New Roman" w:eastAsia="Times New Roman" w:hAnsi="Times New Roman" w:cs="Times New Roman"/>
          <w:sz w:val="28"/>
          <w:szCs w:val="28"/>
          <w:lang w:val="uk-UA"/>
        </w:rPr>
        <w:t xml:space="preserve"> </w:t>
      </w:r>
      <w:r w:rsidR="00E2779B" w:rsidRPr="0061258F">
        <w:rPr>
          <w:rFonts w:ascii="Times New Roman" w:eastAsia="Times New Roman" w:hAnsi="Times New Roman" w:cs="Times New Roman"/>
          <w:sz w:val="28"/>
          <w:szCs w:val="28"/>
          <w:lang w:val="uk-UA"/>
        </w:rPr>
        <w:t>с</w:t>
      </w:r>
      <w:r w:rsidRPr="0061258F">
        <w:rPr>
          <w:rFonts w:ascii="Times New Roman" w:eastAsia="Times New Roman" w:hAnsi="Times New Roman" w:cs="Times New Roman"/>
          <w:sz w:val="28"/>
          <w:szCs w:val="28"/>
          <w:lang w:val="uk-UA"/>
        </w:rPr>
        <w:t>кладають 170 м</w:t>
      </w:r>
      <w:r w:rsidRPr="0061258F">
        <w:rPr>
          <w:rFonts w:ascii="Times New Roman" w:eastAsia="Times New Roman" w:hAnsi="Times New Roman" w:cs="Times New Roman"/>
          <w:sz w:val="28"/>
          <w:szCs w:val="28"/>
          <w:vertAlign w:val="superscript"/>
          <w:lang w:val="uk-UA"/>
        </w:rPr>
        <w:t>3</w:t>
      </w:r>
      <w:r w:rsidRPr="0061258F">
        <w:rPr>
          <w:rFonts w:ascii="Times New Roman" w:eastAsia="Times New Roman" w:hAnsi="Times New Roman" w:cs="Times New Roman"/>
          <w:sz w:val="28"/>
          <w:szCs w:val="28"/>
          <w:lang w:val="uk-UA"/>
        </w:rPr>
        <w:t xml:space="preserve"> на тиждень.</w:t>
      </w:r>
    </w:p>
    <w:p w:rsidR="00E2779B" w:rsidRPr="0061258F" w:rsidRDefault="00E2779B">
      <w:pP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br w:type="page"/>
      </w:r>
    </w:p>
    <w:p w:rsidR="00D342A0" w:rsidRPr="0061258F" w:rsidRDefault="00E2779B" w:rsidP="00D342A0">
      <w:pPr>
        <w:spacing w:after="0" w:line="240" w:lineRule="auto"/>
        <w:jc w:val="both"/>
        <w:rPr>
          <w:rFonts w:ascii="Times New Roman" w:eastAsia="Times New Roman" w:hAnsi="Times New Roman" w:cs="Times New Roman"/>
          <w:b/>
          <w:bCs/>
          <w:sz w:val="28"/>
          <w:szCs w:val="20"/>
          <w:lang w:val="uk-UA"/>
        </w:rPr>
      </w:pPr>
      <w:bookmarkStart w:id="49" w:name="_Toc470005106"/>
      <w:r w:rsidRPr="0061258F">
        <w:rPr>
          <w:rFonts w:ascii="Times New Roman" w:eastAsia="Times New Roman" w:hAnsi="Times New Roman" w:cs="Times New Roman"/>
          <w:b/>
          <w:bCs/>
          <w:sz w:val="28"/>
          <w:szCs w:val="20"/>
          <w:lang w:val="uk-UA"/>
        </w:rPr>
        <w:lastRenderedPageBreak/>
        <w:t>Таблиця 4.5.2</w:t>
      </w:r>
    </w:p>
    <w:p w:rsidR="00D342A0" w:rsidRPr="0061258F" w:rsidRDefault="00E2779B" w:rsidP="00D342A0">
      <w:pPr>
        <w:spacing w:after="0" w:line="240" w:lineRule="auto"/>
        <w:jc w:val="both"/>
        <w:rPr>
          <w:rFonts w:ascii="Times New Roman" w:eastAsia="Times New Roman" w:hAnsi="Times New Roman" w:cs="Times New Roman"/>
          <w:b/>
          <w:bCs/>
          <w:sz w:val="28"/>
          <w:szCs w:val="20"/>
          <w:lang w:val="uk-UA"/>
        </w:rPr>
      </w:pPr>
      <w:r w:rsidRPr="0061258F">
        <w:rPr>
          <w:rFonts w:ascii="Times New Roman" w:eastAsia="Times New Roman" w:hAnsi="Times New Roman" w:cs="Times New Roman"/>
          <w:b/>
          <w:bCs/>
          <w:sz w:val="28"/>
          <w:szCs w:val="20"/>
          <w:lang w:val="uk-UA"/>
        </w:rPr>
        <w:t>Потреба</w:t>
      </w:r>
      <w:r w:rsidR="00D342A0" w:rsidRPr="0061258F">
        <w:rPr>
          <w:rFonts w:ascii="Times New Roman" w:eastAsia="Times New Roman" w:hAnsi="Times New Roman" w:cs="Times New Roman"/>
          <w:b/>
          <w:bCs/>
          <w:sz w:val="28"/>
          <w:szCs w:val="20"/>
          <w:lang w:val="uk-UA"/>
        </w:rPr>
        <w:t xml:space="preserve"> в спец</w:t>
      </w:r>
      <w:r w:rsidRPr="0061258F">
        <w:rPr>
          <w:rFonts w:ascii="Times New Roman" w:eastAsia="Times New Roman" w:hAnsi="Times New Roman" w:cs="Times New Roman"/>
          <w:b/>
          <w:bCs/>
          <w:sz w:val="28"/>
          <w:szCs w:val="20"/>
          <w:lang w:val="uk-UA"/>
        </w:rPr>
        <w:t xml:space="preserve">іалізованій </w:t>
      </w:r>
      <w:r w:rsidR="00D342A0" w:rsidRPr="0061258F">
        <w:rPr>
          <w:rFonts w:ascii="Times New Roman" w:eastAsia="Times New Roman" w:hAnsi="Times New Roman" w:cs="Times New Roman"/>
          <w:b/>
          <w:bCs/>
          <w:sz w:val="28"/>
          <w:szCs w:val="20"/>
          <w:lang w:val="uk-UA"/>
        </w:rPr>
        <w:t>техні</w:t>
      </w:r>
      <w:r w:rsidRPr="0061258F">
        <w:rPr>
          <w:rFonts w:ascii="Times New Roman" w:eastAsia="Times New Roman" w:hAnsi="Times New Roman" w:cs="Times New Roman"/>
          <w:b/>
          <w:bCs/>
          <w:sz w:val="28"/>
          <w:szCs w:val="20"/>
          <w:lang w:val="uk-UA"/>
        </w:rPr>
        <w:t>ці</w:t>
      </w:r>
      <w:r w:rsidR="00D342A0" w:rsidRPr="0061258F">
        <w:rPr>
          <w:rFonts w:ascii="Times New Roman" w:eastAsia="Times New Roman" w:hAnsi="Times New Roman" w:cs="Times New Roman"/>
          <w:b/>
          <w:bCs/>
          <w:sz w:val="28"/>
          <w:szCs w:val="20"/>
          <w:lang w:val="uk-UA"/>
        </w:rPr>
        <w:t xml:space="preserve"> для механізованого прибирання м.</w:t>
      </w:r>
      <w:r w:rsidRPr="0061258F">
        <w:rPr>
          <w:rFonts w:ascii="Times New Roman" w:eastAsia="Times New Roman" w:hAnsi="Times New Roman" w:cs="Times New Roman"/>
          <w:b/>
          <w:bCs/>
          <w:sz w:val="28"/>
          <w:szCs w:val="20"/>
          <w:lang w:val="uk-UA"/>
        </w:rPr>
        <w:t> </w:t>
      </w:r>
      <w:r w:rsidR="00D342A0" w:rsidRPr="0061258F">
        <w:rPr>
          <w:rFonts w:ascii="Times New Roman" w:eastAsia="Times New Roman" w:hAnsi="Times New Roman" w:cs="Times New Roman"/>
          <w:b/>
          <w:bCs/>
          <w:sz w:val="28"/>
          <w:szCs w:val="20"/>
          <w:lang w:val="uk-UA"/>
        </w:rPr>
        <w:t>Павлоград</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0"/>
          <w:lang w:val="uk-UA"/>
        </w:rPr>
      </w:pPr>
    </w:p>
    <w:tbl>
      <w:tblPr>
        <w:tblW w:w="9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5574"/>
        <w:gridCol w:w="2835"/>
      </w:tblGrid>
      <w:tr w:rsidR="00D342A0" w:rsidRPr="0061258F" w:rsidTr="00E2779B">
        <w:trPr>
          <w:tblHeader/>
          <w:jc w:val="center"/>
        </w:trPr>
        <w:tc>
          <w:tcPr>
            <w:tcW w:w="648" w:type="dxa"/>
            <w:tcBorders>
              <w:top w:val="single" w:sz="4" w:space="0" w:color="auto"/>
              <w:left w:val="single" w:sz="4" w:space="0" w:color="auto"/>
              <w:bottom w:val="single" w:sz="4" w:space="0" w:color="auto"/>
              <w:right w:val="single" w:sz="4" w:space="0" w:color="auto"/>
            </w:tcBorders>
            <w:vAlign w:val="center"/>
          </w:tcPr>
          <w:p w:rsidR="00D342A0" w:rsidRPr="0061258F" w:rsidRDefault="00E2779B" w:rsidP="00E277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 з/п</w:t>
            </w:r>
          </w:p>
        </w:tc>
        <w:tc>
          <w:tcPr>
            <w:tcW w:w="5574" w:type="dxa"/>
            <w:tcBorders>
              <w:top w:val="single" w:sz="4" w:space="0" w:color="auto"/>
              <w:left w:val="single" w:sz="4" w:space="0" w:color="auto"/>
              <w:bottom w:val="single" w:sz="4" w:space="0" w:color="auto"/>
              <w:right w:val="single" w:sz="4" w:space="0" w:color="auto"/>
            </w:tcBorders>
            <w:vAlign w:val="center"/>
          </w:tcPr>
          <w:p w:rsidR="00D342A0" w:rsidRPr="0061258F" w:rsidRDefault="00E2779B" w:rsidP="00E2779B">
            <w:pPr>
              <w:tabs>
                <w:tab w:val="left" w:pos="916"/>
                <w:tab w:val="left" w:pos="183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Найменування</w:t>
            </w:r>
          </w:p>
        </w:tc>
        <w:tc>
          <w:tcPr>
            <w:tcW w:w="2835" w:type="dxa"/>
            <w:tcBorders>
              <w:top w:val="single" w:sz="4" w:space="0" w:color="auto"/>
              <w:left w:val="single" w:sz="4" w:space="0" w:color="auto"/>
              <w:bottom w:val="single" w:sz="4" w:space="0" w:color="auto"/>
              <w:right w:val="single" w:sz="4" w:space="0" w:color="auto"/>
            </w:tcBorders>
            <w:vAlign w:val="center"/>
          </w:tcPr>
          <w:p w:rsidR="00D342A0" w:rsidRPr="0061258F" w:rsidRDefault="00E2779B" w:rsidP="00E277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Кількість машин, од.</w:t>
            </w:r>
          </w:p>
        </w:tc>
      </w:tr>
      <w:tr w:rsidR="00E2779B" w:rsidRPr="0061258F" w:rsidTr="00E2779B">
        <w:trPr>
          <w:jc w:val="center"/>
        </w:trPr>
        <w:tc>
          <w:tcPr>
            <w:tcW w:w="648" w:type="dxa"/>
            <w:tcBorders>
              <w:top w:val="single" w:sz="4" w:space="0" w:color="auto"/>
              <w:left w:val="single" w:sz="4" w:space="0" w:color="auto"/>
              <w:bottom w:val="single" w:sz="4" w:space="0" w:color="auto"/>
              <w:right w:val="single" w:sz="4" w:space="0" w:color="auto"/>
            </w:tcBorders>
          </w:tcPr>
          <w:p w:rsidR="00E2779B" w:rsidRPr="0061258F" w:rsidRDefault="00E2779B" w:rsidP="00CF6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1</w:t>
            </w:r>
          </w:p>
        </w:tc>
        <w:tc>
          <w:tcPr>
            <w:tcW w:w="5574" w:type="dxa"/>
            <w:tcBorders>
              <w:top w:val="single" w:sz="4" w:space="0" w:color="auto"/>
              <w:left w:val="single" w:sz="4" w:space="0" w:color="auto"/>
              <w:bottom w:val="single" w:sz="4" w:space="0" w:color="auto"/>
              <w:right w:val="single" w:sz="4" w:space="0" w:color="auto"/>
            </w:tcBorders>
          </w:tcPr>
          <w:p w:rsidR="00E2779B" w:rsidRPr="003D5BBC" w:rsidRDefault="00CF6566" w:rsidP="003D5B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uk-UA"/>
              </w:rPr>
            </w:pPr>
            <w:proofErr w:type="spellStart"/>
            <w:r w:rsidRPr="003D5BBC">
              <w:rPr>
                <w:rFonts w:ascii="Times New Roman" w:eastAsia="Times New Roman" w:hAnsi="Times New Roman" w:cs="Times New Roman"/>
                <w:sz w:val="28"/>
                <w:szCs w:val="28"/>
                <w:lang w:val="uk-UA" w:eastAsia="uk-UA"/>
              </w:rPr>
              <w:t>Підмітально-прибиральн</w:t>
            </w:r>
            <w:r w:rsidR="003D5BBC">
              <w:rPr>
                <w:rFonts w:ascii="Times New Roman" w:eastAsia="Times New Roman" w:hAnsi="Times New Roman" w:cs="Times New Roman"/>
                <w:sz w:val="28"/>
                <w:szCs w:val="28"/>
                <w:lang w:val="uk-UA" w:eastAsia="uk-UA"/>
              </w:rPr>
              <w:t>а</w:t>
            </w:r>
            <w:proofErr w:type="spellEnd"/>
            <w:r w:rsidR="00E2779B" w:rsidRPr="003D5BBC">
              <w:rPr>
                <w:rFonts w:ascii="Times New Roman" w:eastAsia="Times New Roman" w:hAnsi="Times New Roman" w:cs="Times New Roman"/>
                <w:sz w:val="28"/>
                <w:szCs w:val="28"/>
                <w:lang w:val="uk-UA" w:eastAsia="uk-UA"/>
              </w:rPr>
              <w:t xml:space="preserve"> </w:t>
            </w:r>
            <w:r w:rsidR="003D5BBC">
              <w:rPr>
                <w:rFonts w:ascii="Times New Roman" w:eastAsia="Times New Roman" w:hAnsi="Times New Roman" w:cs="Times New Roman"/>
                <w:sz w:val="28"/>
                <w:szCs w:val="28"/>
                <w:lang w:val="uk-UA" w:eastAsia="uk-UA"/>
              </w:rPr>
              <w:t>машина</w:t>
            </w:r>
            <w:r w:rsidR="00E2779B" w:rsidRPr="003D5BBC">
              <w:rPr>
                <w:rFonts w:ascii="Times New Roman" w:eastAsia="Times New Roman" w:hAnsi="Times New Roman" w:cs="Times New Roman"/>
                <w:sz w:val="28"/>
                <w:szCs w:val="28"/>
                <w:lang w:val="uk-UA" w:eastAsia="uk-UA"/>
              </w:rPr>
              <w:t xml:space="preserve"> КрАЗ-5401Н2</w:t>
            </w:r>
          </w:p>
        </w:tc>
        <w:tc>
          <w:tcPr>
            <w:tcW w:w="2835" w:type="dxa"/>
            <w:tcBorders>
              <w:top w:val="single" w:sz="4" w:space="0" w:color="auto"/>
              <w:left w:val="single" w:sz="4" w:space="0" w:color="auto"/>
              <w:bottom w:val="single" w:sz="4" w:space="0" w:color="auto"/>
              <w:right w:val="single" w:sz="4" w:space="0" w:color="auto"/>
            </w:tcBorders>
          </w:tcPr>
          <w:p w:rsidR="00E2779B" w:rsidRPr="0061258F" w:rsidRDefault="00E2779B" w:rsidP="00CF6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8</w:t>
            </w:r>
          </w:p>
        </w:tc>
      </w:tr>
      <w:tr w:rsidR="00E2779B" w:rsidRPr="0061258F" w:rsidTr="00E2779B">
        <w:trPr>
          <w:jc w:val="center"/>
        </w:trPr>
        <w:tc>
          <w:tcPr>
            <w:tcW w:w="648" w:type="dxa"/>
            <w:tcBorders>
              <w:top w:val="single" w:sz="4" w:space="0" w:color="auto"/>
              <w:left w:val="single" w:sz="4" w:space="0" w:color="auto"/>
              <w:bottom w:val="single" w:sz="4" w:space="0" w:color="auto"/>
              <w:right w:val="single" w:sz="4" w:space="0" w:color="auto"/>
            </w:tcBorders>
            <w:hideMark/>
          </w:tcPr>
          <w:p w:rsidR="00E2779B" w:rsidRPr="0061258F" w:rsidRDefault="00E2779B" w:rsidP="00D34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2</w:t>
            </w:r>
          </w:p>
        </w:tc>
        <w:tc>
          <w:tcPr>
            <w:tcW w:w="5574" w:type="dxa"/>
            <w:tcBorders>
              <w:top w:val="single" w:sz="4" w:space="0" w:color="auto"/>
              <w:left w:val="single" w:sz="4" w:space="0" w:color="auto"/>
              <w:bottom w:val="single" w:sz="4" w:space="0" w:color="auto"/>
              <w:right w:val="single" w:sz="4" w:space="0" w:color="auto"/>
            </w:tcBorders>
            <w:hideMark/>
          </w:tcPr>
          <w:p w:rsidR="00E2779B" w:rsidRPr="003D5BBC" w:rsidRDefault="00E2779B" w:rsidP="008C6ABB">
            <w:pPr>
              <w:spacing w:after="0" w:line="240" w:lineRule="auto"/>
              <w:rPr>
                <w:rFonts w:ascii="Times New Roman" w:eastAsia="Times New Roman" w:hAnsi="Times New Roman" w:cs="Times New Roman"/>
                <w:sz w:val="28"/>
                <w:szCs w:val="28"/>
                <w:lang w:val="uk-UA"/>
              </w:rPr>
            </w:pPr>
            <w:r w:rsidRPr="003D5BBC">
              <w:rPr>
                <w:rFonts w:ascii="Times New Roman" w:eastAsia="Times New Roman" w:hAnsi="Times New Roman" w:cs="Times New Roman"/>
                <w:sz w:val="28"/>
                <w:szCs w:val="28"/>
                <w:lang w:val="uk-UA"/>
              </w:rPr>
              <w:t xml:space="preserve">Машина дорожня комбінована </w:t>
            </w:r>
            <w:r w:rsidR="008C6ABB" w:rsidRPr="003D5BBC">
              <w:rPr>
                <w:rFonts w:ascii="Times New Roman" w:eastAsia="Times New Roman" w:hAnsi="Times New Roman" w:cs="Times New Roman"/>
                <w:sz w:val="28"/>
                <w:szCs w:val="28"/>
                <w:lang w:val="uk-UA"/>
              </w:rPr>
              <w:t xml:space="preserve"> </w:t>
            </w:r>
            <w:r w:rsidRPr="003D5BBC">
              <w:rPr>
                <w:rFonts w:ascii="Times New Roman" w:eastAsia="Times New Roman" w:hAnsi="Times New Roman" w:cs="Times New Roman"/>
                <w:sz w:val="28"/>
                <w:szCs w:val="28"/>
                <w:lang w:val="uk-UA"/>
              </w:rPr>
              <w:t>на базі КрАЗ-5401С2</w:t>
            </w:r>
          </w:p>
        </w:tc>
        <w:tc>
          <w:tcPr>
            <w:tcW w:w="2835" w:type="dxa"/>
            <w:tcBorders>
              <w:top w:val="single" w:sz="4" w:space="0" w:color="auto"/>
              <w:left w:val="single" w:sz="4" w:space="0" w:color="auto"/>
              <w:bottom w:val="single" w:sz="4" w:space="0" w:color="auto"/>
              <w:right w:val="single" w:sz="4" w:space="0" w:color="auto"/>
            </w:tcBorders>
            <w:hideMark/>
          </w:tcPr>
          <w:p w:rsidR="00E2779B" w:rsidRPr="0061258F" w:rsidRDefault="00E2779B" w:rsidP="00D34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14</w:t>
            </w:r>
          </w:p>
        </w:tc>
      </w:tr>
      <w:tr w:rsidR="00E2779B" w:rsidRPr="0061258F" w:rsidTr="00E2779B">
        <w:trPr>
          <w:jc w:val="center"/>
        </w:trPr>
        <w:tc>
          <w:tcPr>
            <w:tcW w:w="648" w:type="dxa"/>
            <w:tcBorders>
              <w:top w:val="single" w:sz="4" w:space="0" w:color="auto"/>
              <w:left w:val="single" w:sz="4" w:space="0" w:color="auto"/>
              <w:bottom w:val="single" w:sz="4" w:space="0" w:color="auto"/>
              <w:right w:val="single" w:sz="4" w:space="0" w:color="auto"/>
            </w:tcBorders>
            <w:hideMark/>
          </w:tcPr>
          <w:p w:rsidR="00E2779B" w:rsidRPr="0061258F" w:rsidRDefault="00E2779B" w:rsidP="00D34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3</w:t>
            </w:r>
          </w:p>
        </w:tc>
        <w:tc>
          <w:tcPr>
            <w:tcW w:w="5574" w:type="dxa"/>
            <w:tcBorders>
              <w:top w:val="single" w:sz="4" w:space="0" w:color="auto"/>
              <w:left w:val="single" w:sz="4" w:space="0" w:color="auto"/>
              <w:bottom w:val="single" w:sz="4" w:space="0" w:color="auto"/>
              <w:right w:val="single" w:sz="4" w:space="0" w:color="auto"/>
            </w:tcBorders>
            <w:hideMark/>
          </w:tcPr>
          <w:p w:rsidR="00E2779B" w:rsidRPr="003D5BBC" w:rsidRDefault="00E2779B" w:rsidP="00D342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uk-UA"/>
              </w:rPr>
            </w:pPr>
            <w:r w:rsidRPr="003D5BBC">
              <w:rPr>
                <w:rFonts w:ascii="Times New Roman" w:eastAsia="Times New Roman" w:hAnsi="Times New Roman" w:cs="Times New Roman"/>
                <w:sz w:val="28"/>
                <w:szCs w:val="28"/>
                <w:lang w:val="uk-UA"/>
              </w:rPr>
              <w:t xml:space="preserve">Вакуумна </w:t>
            </w:r>
            <w:proofErr w:type="spellStart"/>
            <w:r w:rsidRPr="003D5BBC">
              <w:rPr>
                <w:rFonts w:ascii="Times New Roman" w:eastAsia="Times New Roman" w:hAnsi="Times New Roman" w:cs="Times New Roman"/>
                <w:sz w:val="28"/>
                <w:szCs w:val="28"/>
                <w:lang w:val="uk-UA"/>
              </w:rPr>
              <w:t>підмітально-прибиральна</w:t>
            </w:r>
            <w:proofErr w:type="spellEnd"/>
            <w:r w:rsidRPr="003D5BBC">
              <w:rPr>
                <w:rFonts w:ascii="Times New Roman" w:eastAsia="Times New Roman" w:hAnsi="Times New Roman" w:cs="Times New Roman"/>
                <w:sz w:val="28"/>
                <w:szCs w:val="28"/>
                <w:lang w:val="uk-UA"/>
              </w:rPr>
              <w:t xml:space="preserve"> машина</w:t>
            </w:r>
          </w:p>
          <w:p w:rsidR="00E2779B" w:rsidRPr="003D5BBC" w:rsidRDefault="00E2779B" w:rsidP="00D34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uk-UA"/>
              </w:rPr>
            </w:pPr>
            <w:r w:rsidRPr="003D5BBC">
              <w:rPr>
                <w:rFonts w:ascii="Times New Roman" w:eastAsia="Times New Roman" w:hAnsi="Times New Roman" w:cs="Times New Roman"/>
                <w:sz w:val="28"/>
                <w:szCs w:val="28"/>
                <w:lang w:val="uk-UA" w:eastAsia="uk-UA"/>
              </w:rPr>
              <w:t>AUSAB200H</w:t>
            </w:r>
          </w:p>
        </w:tc>
        <w:tc>
          <w:tcPr>
            <w:tcW w:w="2835" w:type="dxa"/>
            <w:tcBorders>
              <w:top w:val="single" w:sz="4" w:space="0" w:color="auto"/>
              <w:left w:val="single" w:sz="4" w:space="0" w:color="auto"/>
              <w:bottom w:val="single" w:sz="4" w:space="0" w:color="auto"/>
              <w:right w:val="single" w:sz="4" w:space="0" w:color="auto"/>
            </w:tcBorders>
            <w:hideMark/>
          </w:tcPr>
          <w:p w:rsidR="00E2779B" w:rsidRPr="0061258F" w:rsidRDefault="00E2779B" w:rsidP="00D34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2</w:t>
            </w:r>
          </w:p>
        </w:tc>
      </w:tr>
      <w:tr w:rsidR="00E2779B" w:rsidRPr="0061258F" w:rsidTr="00E2779B">
        <w:trPr>
          <w:jc w:val="center"/>
        </w:trPr>
        <w:tc>
          <w:tcPr>
            <w:tcW w:w="648" w:type="dxa"/>
            <w:tcBorders>
              <w:top w:val="single" w:sz="4" w:space="0" w:color="auto"/>
              <w:left w:val="single" w:sz="4" w:space="0" w:color="auto"/>
              <w:bottom w:val="single" w:sz="4" w:space="0" w:color="auto"/>
              <w:right w:val="single" w:sz="4" w:space="0" w:color="auto"/>
            </w:tcBorders>
            <w:hideMark/>
          </w:tcPr>
          <w:p w:rsidR="00E2779B" w:rsidRPr="0061258F" w:rsidRDefault="00E2779B" w:rsidP="00D34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4</w:t>
            </w:r>
          </w:p>
        </w:tc>
        <w:tc>
          <w:tcPr>
            <w:tcW w:w="5574" w:type="dxa"/>
            <w:tcBorders>
              <w:top w:val="single" w:sz="4" w:space="0" w:color="auto"/>
              <w:left w:val="single" w:sz="4" w:space="0" w:color="auto"/>
              <w:bottom w:val="single" w:sz="4" w:space="0" w:color="auto"/>
              <w:right w:val="single" w:sz="4" w:space="0" w:color="auto"/>
            </w:tcBorders>
            <w:hideMark/>
          </w:tcPr>
          <w:p w:rsidR="00E2779B" w:rsidRPr="003D5BBC" w:rsidRDefault="00E2779B" w:rsidP="00D34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uk-UA"/>
              </w:rPr>
            </w:pPr>
            <w:r w:rsidRPr="003D5BBC">
              <w:rPr>
                <w:rFonts w:ascii="Times New Roman" w:eastAsia="Times New Roman" w:hAnsi="Times New Roman" w:cs="Times New Roman"/>
                <w:sz w:val="28"/>
                <w:szCs w:val="28"/>
                <w:lang w:val="uk-UA"/>
              </w:rPr>
              <w:t xml:space="preserve">Самоскид </w:t>
            </w:r>
            <w:proofErr w:type="spellStart"/>
            <w:r w:rsidRPr="003D5BBC">
              <w:rPr>
                <w:rFonts w:ascii="Times New Roman" w:eastAsia="Times New Roman" w:hAnsi="Times New Roman" w:cs="Times New Roman"/>
                <w:sz w:val="28"/>
                <w:szCs w:val="28"/>
                <w:lang w:val="uk-UA"/>
              </w:rPr>
              <w:t>КрАЗ</w:t>
            </w:r>
            <w:proofErr w:type="spellEnd"/>
            <w:r w:rsidRPr="003D5BBC">
              <w:rPr>
                <w:rFonts w:ascii="Times New Roman" w:eastAsia="Times New Roman" w:hAnsi="Times New Roman" w:cs="Times New Roman"/>
                <w:sz w:val="28"/>
                <w:szCs w:val="28"/>
                <w:lang w:val="uk-UA"/>
              </w:rPr>
              <w:t xml:space="preserve">  5401-С2</w:t>
            </w:r>
          </w:p>
        </w:tc>
        <w:tc>
          <w:tcPr>
            <w:tcW w:w="2835" w:type="dxa"/>
            <w:tcBorders>
              <w:top w:val="single" w:sz="4" w:space="0" w:color="auto"/>
              <w:left w:val="single" w:sz="4" w:space="0" w:color="auto"/>
              <w:bottom w:val="single" w:sz="4" w:space="0" w:color="auto"/>
              <w:right w:val="single" w:sz="4" w:space="0" w:color="auto"/>
            </w:tcBorders>
            <w:hideMark/>
          </w:tcPr>
          <w:p w:rsidR="00E2779B" w:rsidRPr="0061258F" w:rsidRDefault="00E2779B" w:rsidP="00D34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12</w:t>
            </w:r>
          </w:p>
        </w:tc>
      </w:tr>
      <w:tr w:rsidR="00E2779B" w:rsidRPr="0061258F" w:rsidTr="00E2779B">
        <w:trPr>
          <w:jc w:val="center"/>
        </w:trPr>
        <w:tc>
          <w:tcPr>
            <w:tcW w:w="648" w:type="dxa"/>
            <w:tcBorders>
              <w:top w:val="single" w:sz="4" w:space="0" w:color="auto"/>
              <w:left w:val="single" w:sz="4" w:space="0" w:color="auto"/>
              <w:bottom w:val="single" w:sz="4" w:space="0" w:color="auto"/>
              <w:right w:val="single" w:sz="4" w:space="0" w:color="auto"/>
            </w:tcBorders>
            <w:hideMark/>
          </w:tcPr>
          <w:p w:rsidR="00E2779B" w:rsidRPr="0061258F" w:rsidRDefault="00E2779B" w:rsidP="00D34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5</w:t>
            </w:r>
          </w:p>
        </w:tc>
        <w:tc>
          <w:tcPr>
            <w:tcW w:w="5574" w:type="dxa"/>
            <w:tcBorders>
              <w:top w:val="single" w:sz="4" w:space="0" w:color="auto"/>
              <w:left w:val="single" w:sz="4" w:space="0" w:color="auto"/>
              <w:bottom w:val="single" w:sz="4" w:space="0" w:color="auto"/>
              <w:right w:val="single" w:sz="4" w:space="0" w:color="auto"/>
            </w:tcBorders>
            <w:hideMark/>
          </w:tcPr>
          <w:p w:rsidR="00E2779B" w:rsidRPr="003D5BBC" w:rsidRDefault="006224AE" w:rsidP="001B33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Н</w:t>
            </w:r>
            <w:r w:rsidR="00E2779B" w:rsidRPr="003D5BBC">
              <w:rPr>
                <w:rFonts w:ascii="Times New Roman" w:eastAsia="Times New Roman" w:hAnsi="Times New Roman" w:cs="Times New Roman"/>
                <w:sz w:val="28"/>
                <w:szCs w:val="28"/>
                <w:lang w:val="uk-UA"/>
              </w:rPr>
              <w:t>авантажувач HYUNDA</w:t>
            </w:r>
            <w:r w:rsidR="001B33F0">
              <w:rPr>
                <w:rFonts w:ascii="Times New Roman" w:eastAsia="Times New Roman" w:hAnsi="Times New Roman" w:cs="Times New Roman"/>
                <w:sz w:val="28"/>
                <w:szCs w:val="28"/>
                <w:lang w:val="en-US"/>
              </w:rPr>
              <w:t>I</w:t>
            </w:r>
            <w:r>
              <w:rPr>
                <w:rFonts w:ascii="Times New Roman" w:eastAsia="Times New Roman" w:hAnsi="Times New Roman" w:cs="Times New Roman"/>
                <w:sz w:val="28"/>
                <w:szCs w:val="28"/>
                <w:lang w:val="uk-UA"/>
              </w:rPr>
              <w:t xml:space="preserve"> 730 </w:t>
            </w:r>
            <w:r w:rsidR="00E2779B" w:rsidRPr="003D5BBC">
              <w:rPr>
                <w:rFonts w:ascii="Times New Roman" w:eastAsia="Times New Roman" w:hAnsi="Times New Roman" w:cs="Times New Roman"/>
                <w:sz w:val="28"/>
                <w:szCs w:val="28"/>
                <w:lang w:val="uk-UA"/>
              </w:rPr>
              <w:t>S</w:t>
            </w:r>
          </w:p>
        </w:tc>
        <w:tc>
          <w:tcPr>
            <w:tcW w:w="2835" w:type="dxa"/>
            <w:tcBorders>
              <w:top w:val="single" w:sz="4" w:space="0" w:color="auto"/>
              <w:left w:val="single" w:sz="4" w:space="0" w:color="auto"/>
              <w:bottom w:val="single" w:sz="4" w:space="0" w:color="auto"/>
              <w:right w:val="single" w:sz="4" w:space="0" w:color="auto"/>
            </w:tcBorders>
            <w:hideMark/>
          </w:tcPr>
          <w:p w:rsidR="00E2779B" w:rsidRPr="0061258F" w:rsidRDefault="00E2779B" w:rsidP="00D34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3</w:t>
            </w:r>
          </w:p>
        </w:tc>
      </w:tr>
    </w:tbl>
    <w:p w:rsidR="00E2779B" w:rsidRPr="0061258F" w:rsidRDefault="00E2779B" w:rsidP="00E2779B">
      <w:pPr>
        <w:spacing w:after="0" w:line="240" w:lineRule="auto"/>
        <w:rPr>
          <w:rFonts w:ascii="Times New Roman" w:eastAsia="Times New Roman" w:hAnsi="Times New Roman" w:cs="Times New Roman"/>
          <w:sz w:val="28"/>
          <w:szCs w:val="28"/>
          <w:shd w:val="clear" w:color="auto" w:fill="FFFFFF"/>
          <w:lang w:val="uk-UA"/>
        </w:rPr>
      </w:pPr>
    </w:p>
    <w:p w:rsidR="00D342A0" w:rsidRPr="0061258F" w:rsidRDefault="00D342A0" w:rsidP="003D5BBC">
      <w:pPr>
        <w:spacing w:after="0" w:line="240" w:lineRule="auto"/>
        <w:ind w:firstLine="993"/>
        <w:jc w:val="both"/>
        <w:rPr>
          <w:rFonts w:ascii="Times New Roman" w:eastAsia="Times New Roman" w:hAnsi="Times New Roman" w:cs="Times New Roman"/>
          <w:sz w:val="28"/>
          <w:szCs w:val="28"/>
          <w:shd w:val="clear" w:color="auto" w:fill="FFFFFF"/>
          <w:lang w:val="uk-UA"/>
        </w:rPr>
      </w:pPr>
      <w:r w:rsidRPr="003D5BBC">
        <w:rPr>
          <w:rFonts w:ascii="Times New Roman" w:eastAsia="Times New Roman" w:hAnsi="Times New Roman" w:cs="Times New Roman"/>
          <w:sz w:val="28"/>
          <w:szCs w:val="28"/>
          <w:shd w:val="clear" w:color="auto" w:fill="FFFFFF"/>
          <w:lang w:val="uk-UA"/>
        </w:rPr>
        <w:t xml:space="preserve">Під час механізованого прибирання територій необхідно </w:t>
      </w:r>
      <w:r w:rsidR="003D5BBC" w:rsidRPr="003D5BBC">
        <w:rPr>
          <w:rFonts w:ascii="Times New Roman" w:eastAsia="Times New Roman" w:hAnsi="Times New Roman" w:cs="Times New Roman"/>
          <w:sz w:val="28"/>
          <w:szCs w:val="28"/>
          <w:shd w:val="clear" w:color="auto" w:fill="FFFFFF"/>
          <w:lang w:val="uk-UA"/>
        </w:rPr>
        <w:t>застосовувати</w:t>
      </w:r>
      <w:r w:rsidRPr="003D5BBC">
        <w:rPr>
          <w:rFonts w:ascii="Times New Roman" w:eastAsia="Times New Roman" w:hAnsi="Times New Roman" w:cs="Times New Roman"/>
          <w:sz w:val="28"/>
          <w:szCs w:val="28"/>
          <w:shd w:val="clear" w:color="auto" w:fill="FFFFFF"/>
          <w:lang w:val="uk-UA"/>
        </w:rPr>
        <w:t xml:space="preserve"> </w:t>
      </w:r>
      <w:r w:rsidR="00E2779B" w:rsidRPr="003D5BBC">
        <w:rPr>
          <w:rFonts w:ascii="Times New Roman" w:eastAsia="Times New Roman" w:hAnsi="Times New Roman" w:cs="Times New Roman"/>
          <w:sz w:val="28"/>
          <w:szCs w:val="28"/>
          <w:shd w:val="clear" w:color="auto" w:fill="FFFFFF"/>
          <w:lang w:val="uk-UA"/>
        </w:rPr>
        <w:t>наявну</w:t>
      </w:r>
      <w:r w:rsidRPr="003D5BBC">
        <w:rPr>
          <w:rFonts w:ascii="Times New Roman" w:eastAsia="Times New Roman" w:hAnsi="Times New Roman" w:cs="Times New Roman"/>
          <w:sz w:val="28"/>
          <w:szCs w:val="28"/>
          <w:shd w:val="clear" w:color="auto" w:fill="FFFFFF"/>
          <w:lang w:val="uk-UA"/>
        </w:rPr>
        <w:t xml:space="preserve"> </w:t>
      </w:r>
      <w:r w:rsidR="00E2779B" w:rsidRPr="003D5BBC">
        <w:rPr>
          <w:rFonts w:ascii="Times New Roman" w:eastAsia="Times New Roman" w:hAnsi="Times New Roman" w:cs="Times New Roman"/>
          <w:sz w:val="28"/>
          <w:szCs w:val="28"/>
          <w:shd w:val="clear" w:color="auto" w:fill="FFFFFF"/>
          <w:lang w:val="uk-UA"/>
        </w:rPr>
        <w:t xml:space="preserve">спецтехніку </w:t>
      </w:r>
      <w:r w:rsidR="003D5BBC" w:rsidRPr="003D5BBC">
        <w:rPr>
          <w:rFonts w:ascii="Times New Roman" w:eastAsia="Times New Roman" w:hAnsi="Times New Roman" w:cs="Times New Roman"/>
          <w:sz w:val="28"/>
          <w:szCs w:val="28"/>
          <w:shd w:val="clear" w:color="auto" w:fill="FFFFFF"/>
          <w:lang w:val="uk-UA"/>
        </w:rPr>
        <w:t>(Таблиця 1.3.12) та техніку, яку необхідно придбати (Таблиця 4.5.2).</w:t>
      </w:r>
    </w:p>
    <w:p w:rsidR="00646783" w:rsidRPr="0061258F" w:rsidRDefault="00646783" w:rsidP="00E2779B">
      <w:pPr>
        <w:spacing w:after="0" w:line="240" w:lineRule="auto"/>
        <w:ind w:firstLine="993"/>
        <w:rPr>
          <w:rFonts w:ascii="Times New Roman" w:eastAsia="Times New Roman" w:hAnsi="Times New Roman" w:cs="Times New Roman"/>
          <w:sz w:val="28"/>
          <w:szCs w:val="28"/>
          <w:shd w:val="clear" w:color="auto" w:fill="FFFFFF"/>
          <w:lang w:val="uk-UA"/>
        </w:rPr>
      </w:pPr>
    </w:p>
    <w:p w:rsidR="00646783" w:rsidRPr="0061258F" w:rsidRDefault="00646783" w:rsidP="00251991">
      <w:pPr>
        <w:pStyle w:val="21"/>
        <w:numPr>
          <w:ilvl w:val="1"/>
          <w:numId w:val="11"/>
        </w:numPr>
        <w:jc w:val="both"/>
        <w:rPr>
          <w:lang w:val="uk-UA"/>
        </w:rPr>
      </w:pPr>
      <w:bookmarkStart w:id="50" w:name="_Toc526846289"/>
      <w:bookmarkEnd w:id="49"/>
      <w:r w:rsidRPr="0061258F">
        <w:rPr>
          <w:lang w:val="uk-UA"/>
        </w:rPr>
        <w:t>Прибирання територій парків, рекреаційних зон, садів, скверів та майданчиків</w:t>
      </w:r>
      <w:bookmarkEnd w:id="50"/>
    </w:p>
    <w:p w:rsidR="00D342A0" w:rsidRPr="0061258F" w:rsidRDefault="00D342A0" w:rsidP="00D342A0">
      <w:pPr>
        <w:spacing w:after="0" w:line="240" w:lineRule="auto"/>
        <w:ind w:firstLine="992"/>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Прибирання територій парків здійснюється згідно з вимогами санітарних норм і правил. Прибирання території парків, рекреаційних зон, скверів та майданчиків включає такі заходи:</w:t>
      </w:r>
    </w:p>
    <w:p w:rsidR="00D342A0" w:rsidRPr="0061258F" w:rsidRDefault="00D342A0" w:rsidP="00251991">
      <w:pPr>
        <w:numPr>
          <w:ilvl w:val="1"/>
          <w:numId w:val="65"/>
        </w:numPr>
        <w:spacing w:after="0" w:line="240" w:lineRule="auto"/>
        <w:ind w:left="1418" w:hanging="425"/>
        <w:contextualSpacing/>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 xml:space="preserve">загальне прибирання території: доріг (головних, основних, другорядних), алей, тротуарів, доріжок між частинами парку, майданчиків, території навколо адміністративних будинків та господарського подвір'я; </w:t>
      </w:r>
    </w:p>
    <w:p w:rsidR="00D342A0" w:rsidRPr="0061258F" w:rsidRDefault="00D342A0" w:rsidP="00251991">
      <w:pPr>
        <w:numPr>
          <w:ilvl w:val="1"/>
          <w:numId w:val="65"/>
        </w:numPr>
        <w:spacing w:after="0" w:line="240" w:lineRule="auto"/>
        <w:ind w:left="1418" w:hanging="425"/>
        <w:contextualSpacing/>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 xml:space="preserve">своєчасне очищення від снігу та льоду тротуарів, доріжок, посипання їх інертними матеріалами; </w:t>
      </w:r>
    </w:p>
    <w:p w:rsidR="00D342A0" w:rsidRPr="0061258F" w:rsidRDefault="00D342A0" w:rsidP="00251991">
      <w:pPr>
        <w:numPr>
          <w:ilvl w:val="1"/>
          <w:numId w:val="65"/>
        </w:numPr>
        <w:spacing w:after="0" w:line="240" w:lineRule="auto"/>
        <w:ind w:left="1418" w:hanging="425"/>
        <w:contextualSpacing/>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 xml:space="preserve">копання та прочищення канавок, лотків для стікання води; </w:t>
      </w:r>
    </w:p>
    <w:p w:rsidR="00D342A0" w:rsidRPr="0061258F" w:rsidRDefault="00D342A0" w:rsidP="00251991">
      <w:pPr>
        <w:numPr>
          <w:ilvl w:val="1"/>
          <w:numId w:val="65"/>
        </w:numPr>
        <w:spacing w:after="0" w:line="240" w:lineRule="auto"/>
        <w:ind w:left="1418" w:hanging="425"/>
        <w:contextualSpacing/>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збирання та перевезення твердих побутових відходів;</w:t>
      </w:r>
    </w:p>
    <w:p w:rsidR="00D342A0" w:rsidRPr="0061258F" w:rsidRDefault="00D342A0" w:rsidP="00251991">
      <w:pPr>
        <w:numPr>
          <w:ilvl w:val="1"/>
          <w:numId w:val="65"/>
        </w:numPr>
        <w:spacing w:after="0" w:line="240" w:lineRule="auto"/>
        <w:ind w:left="1418" w:hanging="425"/>
        <w:contextualSpacing/>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 xml:space="preserve">прибирання громадських туалетів; </w:t>
      </w:r>
    </w:p>
    <w:p w:rsidR="00D342A0" w:rsidRPr="0061258F" w:rsidRDefault="00D342A0" w:rsidP="00251991">
      <w:pPr>
        <w:numPr>
          <w:ilvl w:val="1"/>
          <w:numId w:val="65"/>
        </w:numPr>
        <w:spacing w:after="0" w:line="240" w:lineRule="auto"/>
        <w:ind w:left="1418" w:hanging="425"/>
        <w:contextualSpacing/>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очищення території, зайнятої зеленими насадженнями, відповідно до загальних вимог;</w:t>
      </w:r>
    </w:p>
    <w:p w:rsidR="00D342A0" w:rsidRPr="0061258F" w:rsidRDefault="00D342A0" w:rsidP="00251991">
      <w:pPr>
        <w:numPr>
          <w:ilvl w:val="1"/>
          <w:numId w:val="65"/>
        </w:numPr>
        <w:spacing w:after="0" w:line="240" w:lineRule="auto"/>
        <w:ind w:left="1418" w:hanging="425"/>
        <w:contextualSpacing/>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очищення малих архітектурних форм;</w:t>
      </w:r>
    </w:p>
    <w:p w:rsidR="00D342A0" w:rsidRPr="0061258F" w:rsidRDefault="00D342A0" w:rsidP="00251991">
      <w:pPr>
        <w:numPr>
          <w:ilvl w:val="1"/>
          <w:numId w:val="65"/>
        </w:numPr>
        <w:spacing w:after="0" w:line="240" w:lineRule="auto"/>
        <w:ind w:left="1418" w:hanging="425"/>
        <w:contextualSpacing/>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здійснення необхідних заходів щодо утримання у належному стані території водних поверхонь та пляжів.</w:t>
      </w:r>
    </w:p>
    <w:p w:rsidR="00D342A0" w:rsidRPr="0061258F" w:rsidRDefault="00D342A0" w:rsidP="00D342A0">
      <w:pPr>
        <w:spacing w:after="0" w:line="240" w:lineRule="auto"/>
        <w:ind w:firstLine="992"/>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З метою  охорони територій парків, рекреаційних зон, садів, скверів та майданчиків із зеленими насадженнями під час прибирання рекомендується проводити додаткові заходи, наприклад:</w:t>
      </w:r>
    </w:p>
    <w:p w:rsidR="00D342A0" w:rsidRPr="0061258F" w:rsidRDefault="00D342A0" w:rsidP="00251991">
      <w:pPr>
        <w:numPr>
          <w:ilvl w:val="1"/>
          <w:numId w:val="66"/>
        </w:numPr>
        <w:spacing w:after="0" w:line="240" w:lineRule="auto"/>
        <w:ind w:left="1418" w:hanging="425"/>
        <w:contextualSpacing/>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чищення снігу з крон дерев і кущів у місцях, де виникає загроза їхній цілісності після сильного снігопаду;</w:t>
      </w:r>
    </w:p>
    <w:p w:rsidR="00D342A0" w:rsidRPr="0061258F" w:rsidRDefault="00D342A0" w:rsidP="00251991">
      <w:pPr>
        <w:numPr>
          <w:ilvl w:val="1"/>
          <w:numId w:val="66"/>
        </w:numPr>
        <w:spacing w:after="0" w:line="240" w:lineRule="auto"/>
        <w:ind w:left="1418" w:hanging="425"/>
        <w:contextualSpacing/>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щорічне встановлення місця для складання снігу ;</w:t>
      </w:r>
    </w:p>
    <w:p w:rsidR="00D342A0" w:rsidRPr="0061258F" w:rsidRDefault="00D342A0" w:rsidP="00251991">
      <w:pPr>
        <w:numPr>
          <w:ilvl w:val="1"/>
          <w:numId w:val="66"/>
        </w:numPr>
        <w:spacing w:after="0" w:line="240" w:lineRule="auto"/>
        <w:ind w:left="1418" w:hanging="425"/>
        <w:contextualSpacing/>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lastRenderedPageBreak/>
        <w:t xml:space="preserve">при підвищенні температури до позитивної на початку періоду танення рекомендується змивання або переміщення снігово-льодяних утворень на проїжджу частину вулиць, що мають асфальтобетонне або цементобетонне дорожнє покриття і зливову каналізацію. </w:t>
      </w:r>
    </w:p>
    <w:p w:rsidR="00734BF7" w:rsidRPr="0061258F" w:rsidRDefault="00D342A0" w:rsidP="00E2779B">
      <w:pPr>
        <w:spacing w:after="160" w:line="259" w:lineRule="auto"/>
        <w:ind w:firstLine="993"/>
        <w:jc w:val="both"/>
        <w:rPr>
          <w:rFonts w:ascii="Times New Roman" w:hAnsi="Times New Roman" w:cs="Times New Roman"/>
          <w:color w:val="000000"/>
          <w:sz w:val="28"/>
          <w:szCs w:val="28"/>
          <w:lang w:val="uk-UA"/>
        </w:rPr>
      </w:pPr>
      <w:r w:rsidRPr="0061258F">
        <w:rPr>
          <w:rFonts w:ascii="Times New Roman" w:eastAsia="Times New Roman" w:hAnsi="Times New Roman" w:cs="Times New Roman"/>
          <w:sz w:val="28"/>
          <w:szCs w:val="28"/>
          <w:lang w:val="uk-UA"/>
        </w:rPr>
        <w:t>Для захисту недостатньо зимостійких рослин не рекомендується чистити від снігу зайняті ними ділянки.</w:t>
      </w:r>
    </w:p>
    <w:p w:rsidR="00353402" w:rsidRPr="0061258F" w:rsidRDefault="00353402" w:rsidP="00353402">
      <w:pPr>
        <w:spacing w:after="160" w:line="259" w:lineRule="auto"/>
        <w:rPr>
          <w:rFonts w:ascii="Times New Roman" w:hAnsi="Times New Roman" w:cs="Times New Roman"/>
          <w:color w:val="000000"/>
          <w:sz w:val="28"/>
          <w:szCs w:val="28"/>
          <w:lang w:val="uk-UA"/>
        </w:rPr>
      </w:pPr>
      <w:r w:rsidRPr="0061258F">
        <w:rPr>
          <w:rFonts w:ascii="Times New Roman" w:hAnsi="Times New Roman" w:cs="Times New Roman"/>
          <w:color w:val="000000"/>
          <w:sz w:val="28"/>
          <w:szCs w:val="28"/>
          <w:lang w:val="uk-UA"/>
        </w:rPr>
        <w:br w:type="page"/>
      </w:r>
    </w:p>
    <w:p w:rsidR="00353402" w:rsidRPr="0061258F" w:rsidRDefault="008D5D78" w:rsidP="00251991">
      <w:pPr>
        <w:pStyle w:val="1"/>
        <w:numPr>
          <w:ilvl w:val="0"/>
          <w:numId w:val="11"/>
        </w:numPr>
        <w:rPr>
          <w:lang w:val="uk-UA"/>
        </w:rPr>
      </w:pPr>
      <w:bookmarkStart w:id="51" w:name="_Toc438547753"/>
      <w:bookmarkStart w:id="52" w:name="_Toc526846290"/>
      <w:r w:rsidRPr="0061258F">
        <w:rPr>
          <w:lang w:val="uk-UA"/>
        </w:rPr>
        <w:lastRenderedPageBreak/>
        <w:t>ІНШІ ЗАХОДИ САНІТАРНОГО ОЧИЩЕННЯ</w:t>
      </w:r>
      <w:bookmarkEnd w:id="51"/>
      <w:bookmarkEnd w:id="52"/>
    </w:p>
    <w:p w:rsidR="00646783" w:rsidRPr="0061258F" w:rsidRDefault="00646783" w:rsidP="00251991">
      <w:pPr>
        <w:pStyle w:val="21"/>
        <w:numPr>
          <w:ilvl w:val="1"/>
          <w:numId w:val="11"/>
        </w:numPr>
        <w:jc w:val="both"/>
        <w:rPr>
          <w:lang w:val="uk-UA"/>
        </w:rPr>
      </w:pPr>
      <w:bookmarkStart w:id="53" w:name="_Toc526846291"/>
      <w:r w:rsidRPr="0061258F">
        <w:rPr>
          <w:lang w:val="uk-UA"/>
        </w:rPr>
        <w:t>Поводження з безпритульними тваринами</w:t>
      </w:r>
      <w:bookmarkEnd w:id="53"/>
    </w:p>
    <w:p w:rsidR="003B775A" w:rsidRPr="0061258F" w:rsidRDefault="003B775A" w:rsidP="003B775A">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color w:val="000000"/>
          <w:sz w:val="28"/>
          <w:szCs w:val="28"/>
          <w:lang w:val="uk-UA"/>
        </w:rPr>
        <w:t xml:space="preserve">Основними заходами з розвитку сфери поводження з безпритульними </w:t>
      </w:r>
      <w:r w:rsidRPr="0061258F">
        <w:rPr>
          <w:rFonts w:ascii="Times New Roman" w:eastAsia="Times New Roman" w:hAnsi="Times New Roman" w:cs="Times New Roman"/>
          <w:sz w:val="28"/>
          <w:szCs w:val="28"/>
          <w:lang w:val="uk-UA"/>
        </w:rPr>
        <w:t xml:space="preserve">тваринами в м. Павлоград </w:t>
      </w:r>
      <w:r w:rsidRPr="0061258F">
        <w:rPr>
          <w:rFonts w:ascii="Times New Roman" w:eastAsia="Times New Roman" w:hAnsi="Times New Roman" w:cs="Times New Roman"/>
          <w:sz w:val="28"/>
          <w:szCs w:val="20"/>
          <w:lang w:val="uk-UA"/>
        </w:rPr>
        <w:t>є:</w:t>
      </w:r>
    </w:p>
    <w:p w:rsidR="003B775A" w:rsidRPr="0061258F" w:rsidRDefault="003B775A" w:rsidP="00251991">
      <w:pPr>
        <w:numPr>
          <w:ilvl w:val="0"/>
          <w:numId w:val="26"/>
        </w:numPr>
        <w:spacing w:after="0" w:line="240" w:lineRule="auto"/>
        <w:ind w:left="1418" w:hanging="425"/>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зменшення кількості безпритульних тварин у м. Павлоград на основі гуманного та відповідального ставлення до них;</w:t>
      </w:r>
    </w:p>
    <w:p w:rsidR="003B775A" w:rsidRPr="0061258F" w:rsidRDefault="003B775A" w:rsidP="00251991">
      <w:pPr>
        <w:numPr>
          <w:ilvl w:val="0"/>
          <w:numId w:val="26"/>
        </w:numPr>
        <w:spacing w:after="0" w:line="240" w:lineRule="auto"/>
        <w:ind w:left="1418" w:hanging="425"/>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виконання заходів з відлову, стерилізації, вакцинації, профілактичних обробок безпритульних тварин;</w:t>
      </w:r>
    </w:p>
    <w:p w:rsidR="003B775A" w:rsidRPr="0061258F" w:rsidRDefault="003B775A" w:rsidP="00251991">
      <w:pPr>
        <w:numPr>
          <w:ilvl w:val="0"/>
          <w:numId w:val="26"/>
        </w:numPr>
        <w:spacing w:after="0" w:line="240" w:lineRule="auto"/>
        <w:ind w:left="1418" w:hanging="425"/>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придбання </w:t>
      </w:r>
      <w:r w:rsidR="00847AE4" w:rsidRPr="0061258F">
        <w:rPr>
          <w:rFonts w:ascii="Times New Roman" w:eastAsia="Times New Roman" w:hAnsi="Times New Roman" w:cs="Times New Roman"/>
          <w:sz w:val="28"/>
          <w:szCs w:val="20"/>
          <w:lang w:val="uk-UA"/>
        </w:rPr>
        <w:t xml:space="preserve">додаткових </w:t>
      </w:r>
      <w:r w:rsidRPr="0061258F">
        <w:rPr>
          <w:rFonts w:ascii="Times New Roman" w:eastAsia="Times New Roman" w:hAnsi="Times New Roman" w:cs="Times New Roman"/>
          <w:sz w:val="28"/>
          <w:szCs w:val="20"/>
          <w:lang w:val="uk-UA"/>
        </w:rPr>
        <w:t>засобів відлову (клітки-пастки, спеціальні сітки тощо);</w:t>
      </w:r>
    </w:p>
    <w:p w:rsidR="003B775A" w:rsidRPr="0061258F" w:rsidRDefault="003B775A" w:rsidP="00251991">
      <w:pPr>
        <w:numPr>
          <w:ilvl w:val="0"/>
          <w:numId w:val="26"/>
        </w:numPr>
        <w:spacing w:after="0" w:line="240" w:lineRule="auto"/>
        <w:ind w:left="1418" w:hanging="425"/>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підтримання функціонування </w:t>
      </w:r>
      <w:r w:rsidR="005C1CED" w:rsidRPr="0061258F">
        <w:rPr>
          <w:rFonts w:ascii="Times New Roman" w:eastAsia="Times New Roman" w:hAnsi="Times New Roman" w:cs="Times New Roman"/>
          <w:sz w:val="28"/>
          <w:szCs w:val="20"/>
          <w:lang w:val="uk-UA"/>
        </w:rPr>
        <w:t>діючого</w:t>
      </w:r>
      <w:r w:rsidRPr="0061258F">
        <w:rPr>
          <w:rFonts w:ascii="Times New Roman" w:eastAsia="Times New Roman" w:hAnsi="Times New Roman" w:cs="Times New Roman"/>
          <w:sz w:val="28"/>
          <w:szCs w:val="20"/>
          <w:lang w:val="uk-UA"/>
        </w:rPr>
        <w:t xml:space="preserve"> притулку</w:t>
      </w:r>
      <w:r w:rsidR="00847AE4" w:rsidRPr="0061258F">
        <w:rPr>
          <w:rFonts w:ascii="Times New Roman" w:eastAsia="Times New Roman" w:hAnsi="Times New Roman" w:cs="Times New Roman"/>
          <w:sz w:val="28"/>
          <w:szCs w:val="20"/>
          <w:lang w:val="uk-UA"/>
        </w:rPr>
        <w:t xml:space="preserve"> для безпритульних тварин</w:t>
      </w:r>
      <w:r w:rsidRPr="0061258F">
        <w:rPr>
          <w:rFonts w:ascii="Times New Roman" w:eastAsia="Times New Roman" w:hAnsi="Times New Roman" w:cs="Times New Roman"/>
          <w:sz w:val="28"/>
          <w:szCs w:val="20"/>
          <w:lang w:val="uk-UA"/>
        </w:rPr>
        <w:t>;</w:t>
      </w:r>
    </w:p>
    <w:p w:rsidR="003B775A" w:rsidRPr="0061258F" w:rsidRDefault="003B775A" w:rsidP="00251991">
      <w:pPr>
        <w:numPr>
          <w:ilvl w:val="0"/>
          <w:numId w:val="26"/>
        </w:numPr>
        <w:spacing w:after="0" w:line="240" w:lineRule="auto"/>
        <w:ind w:left="1418" w:hanging="425"/>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розробка та впровадження системи обліку, реєстрації та ідентифікації безпритульних тварин;</w:t>
      </w:r>
    </w:p>
    <w:p w:rsidR="003B775A" w:rsidRPr="0061258F" w:rsidRDefault="003B775A" w:rsidP="00251991">
      <w:pPr>
        <w:numPr>
          <w:ilvl w:val="0"/>
          <w:numId w:val="26"/>
        </w:numPr>
        <w:spacing w:after="0" w:line="240" w:lineRule="auto"/>
        <w:ind w:left="1418" w:hanging="425"/>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забезпечення громадського контролю за дотриманням правил утримання тварин та прийняттям рішень щодо здійснення </w:t>
      </w:r>
      <w:proofErr w:type="spellStart"/>
      <w:r w:rsidRPr="0061258F">
        <w:rPr>
          <w:rFonts w:ascii="Times New Roman" w:eastAsia="Times New Roman" w:hAnsi="Times New Roman" w:cs="Times New Roman"/>
          <w:sz w:val="28"/>
          <w:szCs w:val="20"/>
          <w:lang w:val="uk-UA"/>
        </w:rPr>
        <w:t>евтаназії</w:t>
      </w:r>
      <w:proofErr w:type="spellEnd"/>
      <w:r w:rsidRPr="0061258F">
        <w:rPr>
          <w:rFonts w:ascii="Times New Roman" w:eastAsia="Times New Roman" w:hAnsi="Times New Roman" w:cs="Times New Roman"/>
          <w:sz w:val="28"/>
          <w:szCs w:val="20"/>
          <w:lang w:val="uk-UA"/>
        </w:rPr>
        <w:t xml:space="preserve"> тварин;</w:t>
      </w:r>
    </w:p>
    <w:p w:rsidR="003B775A" w:rsidRPr="0061258F" w:rsidRDefault="003B775A" w:rsidP="00251991">
      <w:pPr>
        <w:numPr>
          <w:ilvl w:val="0"/>
          <w:numId w:val="26"/>
        </w:numPr>
        <w:spacing w:after="0" w:line="240" w:lineRule="auto"/>
        <w:ind w:left="1418" w:hanging="425"/>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розробка і впровадження системи інформаційно-просвітницьких заходів щодо гуманного поводження з безпритульними тваринами, прилаштування безпритульних тварин, пропагування стерилізації домашніх тварин тощо;</w:t>
      </w:r>
    </w:p>
    <w:p w:rsidR="003B775A" w:rsidRPr="0061258F" w:rsidRDefault="003B775A" w:rsidP="00251991">
      <w:pPr>
        <w:numPr>
          <w:ilvl w:val="0"/>
          <w:numId w:val="26"/>
        </w:numPr>
        <w:spacing w:after="0" w:line="240" w:lineRule="auto"/>
        <w:ind w:left="1418" w:hanging="425"/>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вживання заходів щодо охорони тваринного світу і створення більш комфортних умов для життя людей;</w:t>
      </w:r>
    </w:p>
    <w:p w:rsidR="003B775A" w:rsidRPr="0061258F" w:rsidRDefault="003B775A" w:rsidP="00251991">
      <w:pPr>
        <w:numPr>
          <w:ilvl w:val="0"/>
          <w:numId w:val="26"/>
        </w:numPr>
        <w:spacing w:after="0" w:line="240" w:lineRule="auto"/>
        <w:ind w:left="1418" w:hanging="425"/>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8"/>
          <w:lang w:val="uk-UA"/>
        </w:rPr>
        <w:t xml:space="preserve">будівництво та облаштування місць та зон для вигулу та дресирування домашніх тварин у кожному житловому </w:t>
      </w:r>
      <w:r w:rsidR="00847AE4" w:rsidRPr="0061258F">
        <w:rPr>
          <w:rFonts w:ascii="Times New Roman" w:eastAsia="Times New Roman" w:hAnsi="Times New Roman" w:cs="Times New Roman"/>
          <w:sz w:val="28"/>
          <w:szCs w:val="28"/>
          <w:lang w:val="uk-UA"/>
        </w:rPr>
        <w:t>районі міста;</w:t>
      </w:r>
    </w:p>
    <w:p w:rsidR="003B775A" w:rsidRPr="0061258F" w:rsidRDefault="003B775A" w:rsidP="00251991">
      <w:pPr>
        <w:numPr>
          <w:ilvl w:val="0"/>
          <w:numId w:val="26"/>
        </w:numPr>
        <w:spacing w:after="0" w:line="240" w:lineRule="auto"/>
        <w:ind w:left="1418" w:hanging="425"/>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8"/>
          <w:lang w:val="uk-UA"/>
        </w:rPr>
        <w:t>будівництво кладовища для захоронення трупів тварин;</w:t>
      </w:r>
    </w:p>
    <w:p w:rsidR="003B775A" w:rsidRPr="0061258F" w:rsidRDefault="005C1CED" w:rsidP="00251991">
      <w:pPr>
        <w:numPr>
          <w:ilvl w:val="0"/>
          <w:numId w:val="26"/>
        </w:numPr>
        <w:spacing w:after="0" w:line="240" w:lineRule="auto"/>
        <w:ind w:left="1418" w:hanging="425"/>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8"/>
          <w:lang w:val="uk-UA"/>
        </w:rPr>
        <w:t>придбання холодильної камери;</w:t>
      </w:r>
    </w:p>
    <w:p w:rsidR="003B775A" w:rsidRPr="0061258F" w:rsidRDefault="003B775A" w:rsidP="00251991">
      <w:pPr>
        <w:numPr>
          <w:ilvl w:val="0"/>
          <w:numId w:val="26"/>
        </w:numPr>
        <w:spacing w:after="0" w:line="240" w:lineRule="auto"/>
        <w:ind w:left="1418" w:hanging="425"/>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8"/>
          <w:lang w:val="uk-UA"/>
        </w:rPr>
        <w:t>здійснення постійного моніторингу території міста на наявність безпритульних тварин.</w:t>
      </w:r>
    </w:p>
    <w:p w:rsidR="003B775A" w:rsidRPr="0061258F" w:rsidRDefault="003B775A" w:rsidP="003B775A">
      <w:pPr>
        <w:spacing w:after="0" w:line="240" w:lineRule="auto"/>
        <w:ind w:left="1418"/>
        <w:jc w:val="both"/>
        <w:rPr>
          <w:rFonts w:ascii="Times New Roman" w:eastAsia="Times New Roman" w:hAnsi="Times New Roman" w:cs="Times New Roman"/>
          <w:sz w:val="28"/>
          <w:szCs w:val="20"/>
          <w:lang w:val="uk-UA"/>
        </w:rPr>
      </w:pPr>
    </w:p>
    <w:p w:rsidR="003B775A" w:rsidRPr="0061258F" w:rsidRDefault="003B775A" w:rsidP="003B775A">
      <w:pPr>
        <w:spacing w:after="0" w:line="240" w:lineRule="auto"/>
        <w:ind w:left="143" w:firstLine="708"/>
        <w:rPr>
          <w:rFonts w:ascii="Times New Roman" w:eastAsia="Times New Roman" w:hAnsi="Times New Roman" w:cs="Times New Roman"/>
          <w:b/>
          <w:i/>
          <w:sz w:val="28"/>
          <w:szCs w:val="28"/>
          <w:lang w:val="uk-UA"/>
        </w:rPr>
      </w:pPr>
      <w:bookmarkStart w:id="54" w:name="_Toc470005109"/>
      <w:r w:rsidRPr="0061258F">
        <w:rPr>
          <w:rFonts w:ascii="Times New Roman" w:eastAsia="Times New Roman" w:hAnsi="Times New Roman" w:cs="Times New Roman"/>
          <w:b/>
          <w:i/>
          <w:sz w:val="28"/>
          <w:szCs w:val="28"/>
          <w:lang w:val="uk-UA"/>
        </w:rPr>
        <w:t>Вилов безпритульних тварин</w:t>
      </w:r>
      <w:bookmarkEnd w:id="54"/>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По відношенню до безпритульних собак та кішок рекомендується застосовування методу відлов-стерилізація-вакцинація-повернення.</w:t>
      </w: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 xml:space="preserve">Вилов безпритульних тварин здійснюється уповноваженою організацією згідно з заявами громадян міста та суб’єктів господарювання всіх форм власності. Не підлягають вилову тварини, які раніше були простерилізовані та повернені до попереднього місця помешкання, візуально ідентифіковані та </w:t>
      </w:r>
      <w:proofErr w:type="spellStart"/>
      <w:r w:rsidRPr="0061258F">
        <w:rPr>
          <w:rFonts w:ascii="Times New Roman" w:eastAsia="Times New Roman" w:hAnsi="Times New Roman" w:cs="Times New Roman"/>
          <w:sz w:val="28"/>
          <w:szCs w:val="28"/>
          <w:lang w:val="uk-UA"/>
        </w:rPr>
        <w:t>кліпсовані</w:t>
      </w:r>
      <w:proofErr w:type="spellEnd"/>
      <w:r w:rsidRPr="0061258F">
        <w:rPr>
          <w:rFonts w:ascii="Times New Roman" w:eastAsia="Times New Roman" w:hAnsi="Times New Roman" w:cs="Times New Roman"/>
          <w:sz w:val="28"/>
          <w:szCs w:val="28"/>
          <w:lang w:val="uk-UA"/>
        </w:rPr>
        <w:t>.</w:t>
      </w: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 xml:space="preserve">Вилов може здійснюватися тільки персоналом, який має відповідну кваліфікацію і допуск, будь-якими незабороненими способами і методами з додержанням принципів моралі і виключаючи жорстоке поводження з тваринами, а саме: </w:t>
      </w:r>
    </w:p>
    <w:p w:rsidR="003B775A" w:rsidRPr="0061258F" w:rsidRDefault="003B775A" w:rsidP="00251991">
      <w:pPr>
        <w:numPr>
          <w:ilvl w:val="0"/>
          <w:numId w:val="1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lastRenderedPageBreak/>
        <w:t xml:space="preserve">механічний - вилов тварин за допомогою спеціальних механічних пристосувань (петлі, сачки, сітки, жорсткі нашийники) або руками (тільки тварин, які визнані потенційно безпечними); </w:t>
      </w:r>
    </w:p>
    <w:p w:rsidR="003B775A" w:rsidRPr="0061258F" w:rsidRDefault="003B775A" w:rsidP="00251991">
      <w:pPr>
        <w:numPr>
          <w:ilvl w:val="0"/>
          <w:numId w:val="1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медикаментозний - введення в організм спеціальних лікарських засобів (</w:t>
      </w:r>
      <w:r w:rsidRPr="0061258F">
        <w:rPr>
          <w:rFonts w:ascii="Times New Roman" w:eastAsia="Times New Roman" w:hAnsi="Times New Roman" w:cs="Times New Roman"/>
          <w:color w:val="000000"/>
          <w:sz w:val="28"/>
          <w:szCs w:val="28"/>
          <w:lang w:val="uk-UA"/>
        </w:rPr>
        <w:t xml:space="preserve">снодійного, </w:t>
      </w:r>
      <w:proofErr w:type="spellStart"/>
      <w:r w:rsidRPr="0061258F">
        <w:rPr>
          <w:rFonts w:ascii="Times New Roman" w:eastAsia="Times New Roman" w:hAnsi="Times New Roman" w:cs="Times New Roman"/>
          <w:color w:val="000000"/>
          <w:sz w:val="28"/>
          <w:szCs w:val="28"/>
          <w:lang w:val="uk-UA"/>
        </w:rPr>
        <w:t>транквілізаторного</w:t>
      </w:r>
      <w:proofErr w:type="spellEnd"/>
      <w:r w:rsidRPr="0061258F">
        <w:rPr>
          <w:rFonts w:ascii="Times New Roman" w:eastAsia="Times New Roman" w:hAnsi="Times New Roman" w:cs="Times New Roman"/>
          <w:sz w:val="28"/>
          <w:szCs w:val="28"/>
          <w:lang w:val="uk-UA"/>
        </w:rPr>
        <w:t xml:space="preserve">), що забезпечують </w:t>
      </w:r>
      <w:proofErr w:type="spellStart"/>
      <w:r w:rsidRPr="0061258F">
        <w:rPr>
          <w:rFonts w:ascii="Times New Roman" w:eastAsia="Times New Roman" w:hAnsi="Times New Roman" w:cs="Times New Roman"/>
          <w:sz w:val="28"/>
          <w:szCs w:val="28"/>
          <w:lang w:val="uk-UA"/>
        </w:rPr>
        <w:t>знерухомлення</w:t>
      </w:r>
      <w:proofErr w:type="spellEnd"/>
      <w:r w:rsidRPr="0061258F">
        <w:rPr>
          <w:rFonts w:ascii="Times New Roman" w:eastAsia="Times New Roman" w:hAnsi="Times New Roman" w:cs="Times New Roman"/>
          <w:sz w:val="28"/>
          <w:szCs w:val="28"/>
          <w:lang w:val="uk-UA"/>
        </w:rPr>
        <w:t xml:space="preserve"> тварин. Для цієї мети використовують приманки, шприци спеціальної конструкції, </w:t>
      </w:r>
      <w:proofErr w:type="spellStart"/>
      <w:r w:rsidRPr="0061258F">
        <w:rPr>
          <w:rFonts w:ascii="Times New Roman" w:eastAsia="Times New Roman" w:hAnsi="Times New Roman" w:cs="Times New Roman"/>
          <w:sz w:val="28"/>
          <w:szCs w:val="28"/>
          <w:lang w:val="uk-UA"/>
        </w:rPr>
        <w:t>шприцомети</w:t>
      </w:r>
      <w:proofErr w:type="spellEnd"/>
      <w:r w:rsidRPr="0061258F">
        <w:rPr>
          <w:rFonts w:ascii="Times New Roman" w:eastAsia="Times New Roman" w:hAnsi="Times New Roman" w:cs="Times New Roman"/>
          <w:sz w:val="28"/>
          <w:szCs w:val="28"/>
          <w:lang w:val="uk-UA"/>
        </w:rPr>
        <w:t>;</w:t>
      </w:r>
    </w:p>
    <w:p w:rsidR="003B775A" w:rsidRPr="0061258F" w:rsidRDefault="003B775A" w:rsidP="00251991">
      <w:pPr>
        <w:numPr>
          <w:ilvl w:val="0"/>
          <w:numId w:val="1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комбінований - із застосуванням медикаментозного та механічного способів вилову.</w:t>
      </w: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 xml:space="preserve">Коли тварину неможливо виловити з допомогою сітки, сачка, слід застосувати </w:t>
      </w:r>
      <w:proofErr w:type="spellStart"/>
      <w:r w:rsidRPr="0061258F">
        <w:rPr>
          <w:rFonts w:ascii="Times New Roman" w:eastAsia="Times New Roman" w:hAnsi="Times New Roman" w:cs="Times New Roman"/>
          <w:sz w:val="28"/>
          <w:szCs w:val="28"/>
          <w:lang w:val="uk-UA"/>
        </w:rPr>
        <w:t>знерухомлення</w:t>
      </w:r>
      <w:proofErr w:type="spellEnd"/>
      <w:r w:rsidRPr="0061258F">
        <w:rPr>
          <w:rFonts w:ascii="Times New Roman" w:eastAsia="Times New Roman" w:hAnsi="Times New Roman" w:cs="Times New Roman"/>
          <w:sz w:val="28"/>
          <w:szCs w:val="28"/>
          <w:lang w:val="uk-UA"/>
        </w:rPr>
        <w:t xml:space="preserve"> тварини (з дозволу відповідального за відлов ветеринарного лікаря). У разі потреби ловець зобов’язаний надавати тваринам першу допомогу.</w:t>
      </w: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 xml:space="preserve">Виловлені тварини транспортуються до місця утримання спеціально обладнаним автомобілем групою або індивідуально в клітках. </w:t>
      </w: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Спеціальний автомобіль для транспортування тварин повинен:</w:t>
      </w:r>
    </w:p>
    <w:p w:rsidR="003B775A" w:rsidRPr="0061258F" w:rsidRDefault="003B775A" w:rsidP="00251991">
      <w:pPr>
        <w:numPr>
          <w:ilvl w:val="0"/>
          <w:numId w:val="1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 xml:space="preserve">бути технічно справний, </w:t>
      </w:r>
    </w:p>
    <w:p w:rsidR="003B775A" w:rsidRPr="0061258F" w:rsidRDefault="003B775A" w:rsidP="00251991">
      <w:pPr>
        <w:numPr>
          <w:ilvl w:val="0"/>
          <w:numId w:val="1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бути укомплектований набором індивідуальних переносних кліток для тварин, підлога автомобіля має бути обладнана таким чином, аби на ньому могли вільно переміщуватися для завантаження та розвантаження мобільні, міцні, пронумеровані клітки. Вони мають бути добре закріплені, аби уникнути хитання під час їзди;</w:t>
      </w:r>
    </w:p>
    <w:p w:rsidR="003B775A" w:rsidRPr="0061258F" w:rsidRDefault="003B775A" w:rsidP="00251991">
      <w:pPr>
        <w:numPr>
          <w:ilvl w:val="0"/>
          <w:numId w:val="1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 xml:space="preserve">забезпечувати безпеку, захист тварин від погодних умов, </w:t>
      </w:r>
    </w:p>
    <w:p w:rsidR="003B775A" w:rsidRPr="0061258F" w:rsidRDefault="003B775A" w:rsidP="00251991">
      <w:pPr>
        <w:numPr>
          <w:ilvl w:val="0"/>
          <w:numId w:val="1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 xml:space="preserve">бути обладнаний природною вентиляцією, </w:t>
      </w:r>
    </w:p>
    <w:p w:rsidR="003B775A" w:rsidRPr="0061258F" w:rsidRDefault="003B775A" w:rsidP="00251991">
      <w:pPr>
        <w:numPr>
          <w:ilvl w:val="0"/>
          <w:numId w:val="1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 xml:space="preserve">мати набір ветеринарних засобів для надання екстреної ветеринарної допомоги тваринам (для цього у складі бригади має бути ветеринарний лікар). </w:t>
      </w: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 xml:space="preserve">Щодня після кожного вилову і транспортування тварин кузов </w:t>
      </w:r>
      <w:proofErr w:type="spellStart"/>
      <w:r w:rsidRPr="0061258F">
        <w:rPr>
          <w:rFonts w:ascii="Times New Roman" w:eastAsia="Times New Roman" w:hAnsi="Times New Roman" w:cs="Times New Roman"/>
          <w:sz w:val="28"/>
          <w:szCs w:val="28"/>
          <w:lang w:val="uk-UA"/>
        </w:rPr>
        <w:t>спецавтомобіля</w:t>
      </w:r>
      <w:proofErr w:type="spellEnd"/>
      <w:r w:rsidRPr="0061258F">
        <w:rPr>
          <w:rFonts w:ascii="Times New Roman" w:eastAsia="Times New Roman" w:hAnsi="Times New Roman" w:cs="Times New Roman"/>
          <w:sz w:val="28"/>
          <w:szCs w:val="28"/>
          <w:lang w:val="uk-UA"/>
        </w:rPr>
        <w:t>, а також устаткування і переносні клітки повинні митися і дезінфікуватися.</w:t>
      </w: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color w:val="000000"/>
          <w:sz w:val="28"/>
          <w:szCs w:val="28"/>
          <w:lang w:val="uk-UA"/>
        </w:rPr>
        <w:t>Мобільна бригада має бути забезпечена методами відлову (петлі, сітки, пристрій для захвату, снодійні приманки, тощо). Склад мобільної бригади: водій транспортного засобу та спеціаліст з вилову тварин. Вилов безпритульних тварин проводиться за відсутності сторонніх осіб, особливо дітей, з 5</w:t>
      </w:r>
      <w:r w:rsidRPr="0061258F">
        <w:rPr>
          <w:rFonts w:ascii="Times New Roman" w:eastAsia="Times New Roman" w:hAnsi="Times New Roman" w:cs="Times New Roman"/>
          <w:color w:val="000000"/>
          <w:sz w:val="28"/>
          <w:szCs w:val="28"/>
          <w:vertAlign w:val="superscript"/>
          <w:lang w:val="uk-UA"/>
        </w:rPr>
        <w:t>00</w:t>
      </w:r>
      <w:r w:rsidRPr="0061258F">
        <w:rPr>
          <w:rFonts w:ascii="Times New Roman" w:eastAsia="Times New Roman" w:hAnsi="Times New Roman" w:cs="Times New Roman"/>
          <w:color w:val="000000"/>
          <w:sz w:val="28"/>
          <w:szCs w:val="28"/>
          <w:lang w:val="uk-UA"/>
        </w:rPr>
        <w:t xml:space="preserve"> до 7</w:t>
      </w:r>
      <w:r w:rsidRPr="0061258F">
        <w:rPr>
          <w:rFonts w:ascii="Times New Roman" w:eastAsia="Times New Roman" w:hAnsi="Times New Roman" w:cs="Times New Roman"/>
          <w:color w:val="000000"/>
          <w:sz w:val="28"/>
          <w:szCs w:val="28"/>
          <w:vertAlign w:val="superscript"/>
          <w:lang w:val="uk-UA"/>
        </w:rPr>
        <w:t xml:space="preserve">00 </w:t>
      </w:r>
      <w:r w:rsidRPr="0061258F">
        <w:rPr>
          <w:rFonts w:ascii="Times New Roman" w:eastAsia="Times New Roman" w:hAnsi="Times New Roman" w:cs="Times New Roman"/>
          <w:color w:val="000000"/>
          <w:sz w:val="28"/>
          <w:szCs w:val="28"/>
          <w:lang w:val="uk-UA"/>
        </w:rPr>
        <w:t xml:space="preserve">години. </w:t>
      </w:r>
      <w:r w:rsidRPr="0061258F">
        <w:rPr>
          <w:rFonts w:ascii="Times New Roman" w:eastAsia="Times New Roman" w:hAnsi="Times New Roman" w:cs="Times New Roman"/>
          <w:sz w:val="28"/>
          <w:szCs w:val="28"/>
          <w:lang w:val="uk-UA"/>
        </w:rPr>
        <w:t xml:space="preserve">При завантаженні, транспортуванні і вивантаженні тварин повинні використовуватися пристрої і прийоми, що запобігають травмам, каліцтву або загибелі тварин. Час між виловом і транспортуванням тварин до пункту не повинен перевищувати 3-х годин. </w:t>
      </w: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 xml:space="preserve">Контроль за поводженням з тваринами під час вилову можуть здійснювати представники громадських та благодійних організацій за погодженням з профільним управлінням (відділом) Павлоградської міської ради або </w:t>
      </w:r>
      <w:proofErr w:type="spellStart"/>
      <w:r w:rsidRPr="0061258F">
        <w:rPr>
          <w:rFonts w:ascii="Times New Roman" w:eastAsia="Times New Roman" w:hAnsi="Times New Roman" w:cs="Times New Roman"/>
          <w:sz w:val="28"/>
          <w:szCs w:val="28"/>
          <w:lang w:val="uk-UA"/>
        </w:rPr>
        <w:t>КП</w:t>
      </w:r>
      <w:proofErr w:type="spellEnd"/>
      <w:r w:rsidRPr="0061258F">
        <w:rPr>
          <w:rFonts w:ascii="Times New Roman" w:eastAsia="Times New Roman" w:hAnsi="Times New Roman" w:cs="Times New Roman"/>
          <w:sz w:val="28"/>
          <w:szCs w:val="28"/>
          <w:lang w:val="uk-UA"/>
        </w:rPr>
        <w:t xml:space="preserve"> «Затишне місто».</w:t>
      </w:r>
    </w:p>
    <w:p w:rsidR="00646783" w:rsidRPr="0061258F" w:rsidRDefault="00646783"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8"/>
          <w:szCs w:val="28"/>
          <w:lang w:val="uk-UA"/>
        </w:rPr>
      </w:pPr>
    </w:p>
    <w:p w:rsidR="00646783" w:rsidRPr="0061258F" w:rsidRDefault="00646783"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8"/>
          <w:szCs w:val="28"/>
          <w:lang w:val="uk-UA"/>
        </w:rPr>
      </w:pPr>
    </w:p>
    <w:p w:rsidR="00646783" w:rsidRPr="0061258F" w:rsidRDefault="00646783"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8"/>
          <w:szCs w:val="28"/>
          <w:lang w:val="uk-UA"/>
        </w:rPr>
      </w:pPr>
    </w:p>
    <w:p w:rsidR="003B775A" w:rsidRPr="0061258F" w:rsidRDefault="003B775A" w:rsidP="00646783">
      <w:pPr>
        <w:spacing w:after="0" w:line="240" w:lineRule="auto"/>
        <w:ind w:firstLine="851"/>
        <w:rPr>
          <w:rFonts w:ascii="Times New Roman" w:eastAsia="Times New Roman" w:hAnsi="Times New Roman" w:cs="Times New Roman"/>
          <w:b/>
          <w:i/>
          <w:sz w:val="28"/>
          <w:szCs w:val="28"/>
          <w:lang w:val="uk-UA"/>
        </w:rPr>
      </w:pPr>
      <w:bookmarkStart w:id="55" w:name="_Toc470005110"/>
      <w:r w:rsidRPr="0061258F">
        <w:rPr>
          <w:rFonts w:ascii="Times New Roman" w:eastAsia="Times New Roman" w:hAnsi="Times New Roman" w:cs="Times New Roman"/>
          <w:b/>
          <w:i/>
          <w:sz w:val="28"/>
          <w:szCs w:val="28"/>
          <w:lang w:val="uk-UA"/>
        </w:rPr>
        <w:lastRenderedPageBreak/>
        <w:t>Карантинування виловлених тварин</w:t>
      </w:r>
      <w:bookmarkEnd w:id="55"/>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 xml:space="preserve">Виловлені тварини підлягають карантинуванню щонайменше протягом 5 (п’яти) днів у карантинному відділенні </w:t>
      </w:r>
      <w:r w:rsidRPr="0061258F">
        <w:rPr>
          <w:rFonts w:ascii="Times New Roman" w:eastAsia="Times New Roman" w:hAnsi="Times New Roman" w:cs="Times New Roman"/>
          <w:color w:val="000000"/>
          <w:sz w:val="28"/>
          <w:szCs w:val="28"/>
          <w:lang w:val="uk-UA"/>
        </w:rPr>
        <w:t>з метою проведення клінічного огляду, щеплення, лабораторно-діагностичного дослідження та профілактичної обробки.</w:t>
      </w: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При надходженні до ветеринарно-стерилізаційного центру тварини оглядаються ветеринарним лікарем, фіксуються в журналі надходження тварин, де кожній тварині присвоюється індивідуальний номер. На кожну тварину заводиться картка, де вказується вид тварини, стать, тип вовни, окрас, зріст у холці (для собак), адреса вилову, приблизний вік і вага, а також № вольєра, де утримується тварина. Також в картці зазначаються всі процедури (обробка від паразитів, вакцинація, кастрація або за потребою лікування). Якщо тварина травмована або хвора, їй надається ветеринарна допомога.</w:t>
      </w: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 xml:space="preserve">Під час карантинування тварини повинні утримуватися індивідуально або </w:t>
      </w:r>
      <w:proofErr w:type="spellStart"/>
      <w:r w:rsidRPr="0061258F">
        <w:rPr>
          <w:rFonts w:ascii="Times New Roman" w:eastAsia="Times New Roman" w:hAnsi="Times New Roman" w:cs="Times New Roman"/>
          <w:sz w:val="28"/>
          <w:szCs w:val="28"/>
          <w:lang w:val="uk-UA"/>
        </w:rPr>
        <w:t>відловленими</w:t>
      </w:r>
      <w:proofErr w:type="spellEnd"/>
      <w:r w:rsidRPr="0061258F">
        <w:rPr>
          <w:rFonts w:ascii="Times New Roman" w:eastAsia="Times New Roman" w:hAnsi="Times New Roman" w:cs="Times New Roman"/>
          <w:sz w:val="28"/>
          <w:szCs w:val="28"/>
          <w:lang w:val="uk-UA"/>
        </w:rPr>
        <w:t xml:space="preserve"> групами у спеціально обладнаних вольєрах із забезпеченням повної ізоляції. </w:t>
      </w:r>
      <w:proofErr w:type="spellStart"/>
      <w:r w:rsidRPr="0061258F">
        <w:rPr>
          <w:rFonts w:ascii="Times New Roman" w:eastAsia="Times New Roman" w:hAnsi="Times New Roman" w:cs="Times New Roman"/>
          <w:sz w:val="28"/>
          <w:szCs w:val="28"/>
          <w:lang w:val="uk-UA"/>
        </w:rPr>
        <w:t>Відловлені</w:t>
      </w:r>
      <w:proofErr w:type="spellEnd"/>
      <w:r w:rsidRPr="0061258F">
        <w:rPr>
          <w:rFonts w:ascii="Times New Roman" w:eastAsia="Times New Roman" w:hAnsi="Times New Roman" w:cs="Times New Roman"/>
          <w:sz w:val="28"/>
          <w:szCs w:val="28"/>
          <w:lang w:val="uk-UA"/>
        </w:rPr>
        <w:t xml:space="preserve"> самки з цуценятами до 2-х місяців повинні утримуватись разом. Тваринам під час карантинування повинні бути забезпечені необхідні біологічні, видові та індивідуальні потреби. Щоб уникнути стресового стану тварин - утримання собак повинно бути територіально відокремлене від місць утримання кішок. Забороняється жорстоко поводитися з тваринами.</w:t>
      </w: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8"/>
          <w:szCs w:val="28"/>
          <w:lang w:val="uk-UA"/>
        </w:rPr>
      </w:pPr>
    </w:p>
    <w:p w:rsidR="003B775A" w:rsidRPr="0061258F" w:rsidRDefault="003B775A" w:rsidP="003B775A">
      <w:pPr>
        <w:spacing w:after="0"/>
        <w:ind w:left="143" w:firstLine="708"/>
        <w:rPr>
          <w:rFonts w:ascii="Times New Roman" w:eastAsia="Times New Roman" w:hAnsi="Times New Roman" w:cs="Times New Roman"/>
          <w:b/>
          <w:i/>
          <w:sz w:val="28"/>
          <w:szCs w:val="28"/>
          <w:lang w:val="uk-UA"/>
        </w:rPr>
      </w:pPr>
      <w:bookmarkStart w:id="56" w:name="_Toc470005111"/>
      <w:r w:rsidRPr="0061258F">
        <w:rPr>
          <w:rFonts w:ascii="Times New Roman" w:eastAsia="Times New Roman" w:hAnsi="Times New Roman" w:cs="Times New Roman"/>
          <w:b/>
          <w:i/>
          <w:sz w:val="28"/>
          <w:szCs w:val="28"/>
          <w:lang w:val="uk-UA"/>
        </w:rPr>
        <w:t>Стерилізація, вакцинація та лікування безпритульних тварин</w:t>
      </w:r>
      <w:bookmarkEnd w:id="56"/>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 xml:space="preserve">Стерилізація з післяопераційним утриманням, вакцинація та лікування безпритульних тварин проводиться на базі </w:t>
      </w:r>
      <w:r w:rsidR="00847AE4" w:rsidRPr="0061258F">
        <w:rPr>
          <w:rFonts w:ascii="Times New Roman" w:eastAsia="Times New Roman" w:hAnsi="Times New Roman" w:cs="Times New Roman"/>
          <w:sz w:val="28"/>
          <w:szCs w:val="28"/>
          <w:lang w:val="uk-UA"/>
        </w:rPr>
        <w:t>притулку</w:t>
      </w:r>
      <w:r w:rsidRPr="0061258F">
        <w:rPr>
          <w:rFonts w:ascii="Times New Roman" w:eastAsia="Times New Roman" w:hAnsi="Times New Roman" w:cs="Times New Roman"/>
          <w:sz w:val="28"/>
          <w:szCs w:val="28"/>
          <w:lang w:val="uk-UA"/>
        </w:rPr>
        <w:t xml:space="preserve"> для безпритульних тварин.</w:t>
      </w: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Після карантинування тварини передаються у загальний блок на утримання.</w:t>
      </w: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Безпритульна тварина, що знаходиться під опікою, підлягає  обов’язковій стерилізації, вакцинації від інфекційних захворювань. Ветеринарні процедури з тваринами, які можуть заподіяти їм біль, повинні проводитися в умовах знеболювання, за винятком тих процедур,  що відповідно до ветеринарних правил виконуються без анестезії. Після стерилізації, тварина повинна забезпечуватися післяопераційним утриманням на термін, що встановлений за медичними показниками.</w:t>
      </w: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Після стерилізації та перетримки тварини можуть бути передані власнику, опікуну або можуть бути повернуті до місця відлову. Винятком є тварини, які були вилучені у громадян за рішенням суду – такі тварини можуть бути передані тільки іншим власникам.</w:t>
      </w: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В період перетримки, для вирішення питання подальшого влаштування тварин, інформація про них подається до засобів масової інформації, громадських та благодійних організацій, які опікуються долею безпритульних тварин.</w:t>
      </w:r>
    </w:p>
    <w:p w:rsidR="00646783" w:rsidRPr="0061258F" w:rsidRDefault="00646783"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8"/>
          <w:szCs w:val="28"/>
          <w:lang w:val="uk-UA"/>
        </w:rPr>
      </w:pPr>
    </w:p>
    <w:p w:rsidR="00646783" w:rsidRPr="0061258F" w:rsidRDefault="00646783"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8"/>
          <w:szCs w:val="28"/>
          <w:lang w:val="uk-UA"/>
        </w:rPr>
      </w:pPr>
    </w:p>
    <w:p w:rsidR="003B775A" w:rsidRPr="0061258F" w:rsidRDefault="003B775A" w:rsidP="00646783">
      <w:pPr>
        <w:spacing w:after="0" w:line="240" w:lineRule="auto"/>
        <w:ind w:firstLine="851"/>
        <w:rPr>
          <w:rFonts w:ascii="Times New Roman" w:eastAsia="Times New Roman" w:hAnsi="Times New Roman" w:cs="Times New Roman"/>
          <w:b/>
          <w:i/>
          <w:sz w:val="28"/>
          <w:szCs w:val="28"/>
          <w:lang w:val="uk-UA"/>
        </w:rPr>
      </w:pPr>
      <w:bookmarkStart w:id="57" w:name="_Toc470005112"/>
      <w:proofErr w:type="spellStart"/>
      <w:r w:rsidRPr="0061258F">
        <w:rPr>
          <w:rFonts w:ascii="Times New Roman" w:eastAsia="Times New Roman" w:hAnsi="Times New Roman" w:cs="Times New Roman"/>
          <w:b/>
          <w:i/>
          <w:sz w:val="28"/>
          <w:szCs w:val="28"/>
          <w:lang w:val="uk-UA"/>
        </w:rPr>
        <w:lastRenderedPageBreak/>
        <w:t>Евтаназія</w:t>
      </w:r>
      <w:proofErr w:type="spellEnd"/>
      <w:r w:rsidRPr="0061258F">
        <w:rPr>
          <w:rFonts w:ascii="Times New Roman" w:eastAsia="Times New Roman" w:hAnsi="Times New Roman" w:cs="Times New Roman"/>
          <w:b/>
          <w:i/>
          <w:sz w:val="28"/>
          <w:szCs w:val="28"/>
          <w:lang w:val="uk-UA"/>
        </w:rPr>
        <w:t>, знешкодження та утилізація трупів тварин</w:t>
      </w:r>
      <w:bookmarkEnd w:id="57"/>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8"/>
          <w:szCs w:val="28"/>
          <w:lang w:val="uk-UA"/>
        </w:rPr>
      </w:pPr>
      <w:proofErr w:type="spellStart"/>
      <w:r w:rsidRPr="0061258F">
        <w:rPr>
          <w:rFonts w:ascii="Times New Roman" w:eastAsia="Times New Roman" w:hAnsi="Times New Roman" w:cs="Times New Roman"/>
          <w:sz w:val="28"/>
          <w:szCs w:val="28"/>
          <w:lang w:val="uk-UA"/>
        </w:rPr>
        <w:t>Евтаназія</w:t>
      </w:r>
      <w:proofErr w:type="spellEnd"/>
      <w:r w:rsidRPr="0061258F">
        <w:rPr>
          <w:rFonts w:ascii="Times New Roman" w:eastAsia="Times New Roman" w:hAnsi="Times New Roman" w:cs="Times New Roman"/>
          <w:sz w:val="28"/>
          <w:szCs w:val="28"/>
          <w:lang w:val="uk-UA"/>
        </w:rPr>
        <w:t xml:space="preserve"> безпритульної тварини проводиться тільки у таких випадках:</w:t>
      </w:r>
    </w:p>
    <w:p w:rsidR="003B775A" w:rsidRPr="0061258F" w:rsidRDefault="003B775A" w:rsidP="00251991">
      <w:pPr>
        <w:numPr>
          <w:ilvl w:val="0"/>
          <w:numId w:val="27"/>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5"/>
        <w:contextualSpacing/>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за наявності письмового висновку ветеринарного лікаря у разі невиліковної хвороби тварини;</w:t>
      </w:r>
    </w:p>
    <w:p w:rsidR="003B775A" w:rsidRPr="0061258F" w:rsidRDefault="003B775A" w:rsidP="00251991">
      <w:pPr>
        <w:numPr>
          <w:ilvl w:val="0"/>
          <w:numId w:val="27"/>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5"/>
        <w:contextualSpacing/>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за наявності порушень у поведінці тварини, які є незворотними і не підлягають змінам, та встановлені виключно ветеринарним лікарем.</w:t>
      </w: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 xml:space="preserve">З відчуття професійної етики і поваги стосовно пацієнта з метою виключення передсмертних страждань тварин при </w:t>
      </w:r>
      <w:proofErr w:type="spellStart"/>
      <w:r w:rsidRPr="0061258F">
        <w:rPr>
          <w:rFonts w:ascii="Times New Roman" w:eastAsia="Times New Roman" w:hAnsi="Times New Roman" w:cs="Times New Roman"/>
          <w:color w:val="000000"/>
          <w:sz w:val="28"/>
          <w:szCs w:val="28"/>
          <w:lang w:val="uk-UA"/>
        </w:rPr>
        <w:t>евтаназії</w:t>
      </w:r>
      <w:proofErr w:type="spellEnd"/>
      <w:r w:rsidRPr="0061258F">
        <w:rPr>
          <w:rFonts w:ascii="Times New Roman" w:eastAsia="Times New Roman" w:hAnsi="Times New Roman" w:cs="Times New Roman"/>
          <w:color w:val="000000"/>
          <w:sz w:val="28"/>
          <w:szCs w:val="28"/>
          <w:lang w:val="uk-UA"/>
        </w:rPr>
        <w:t xml:space="preserve"> необхідно попередньо проводити </w:t>
      </w:r>
      <w:proofErr w:type="spellStart"/>
      <w:r w:rsidRPr="0061258F">
        <w:rPr>
          <w:rFonts w:ascii="Times New Roman" w:eastAsia="Times New Roman" w:hAnsi="Times New Roman" w:cs="Times New Roman"/>
          <w:color w:val="000000"/>
          <w:sz w:val="28"/>
          <w:szCs w:val="28"/>
          <w:lang w:val="uk-UA"/>
        </w:rPr>
        <w:t>премедікацію</w:t>
      </w:r>
      <w:proofErr w:type="spellEnd"/>
      <w:r w:rsidRPr="0061258F">
        <w:rPr>
          <w:rFonts w:ascii="Times New Roman" w:eastAsia="Times New Roman" w:hAnsi="Times New Roman" w:cs="Times New Roman"/>
          <w:color w:val="000000"/>
          <w:sz w:val="28"/>
          <w:szCs w:val="28"/>
          <w:lang w:val="uk-UA"/>
        </w:rPr>
        <w:t xml:space="preserve"> тварин або використовувати комбінації лікарських засобів з анестетиками.</w:t>
      </w: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 xml:space="preserve">Право проводити </w:t>
      </w:r>
      <w:proofErr w:type="spellStart"/>
      <w:r w:rsidRPr="0061258F">
        <w:rPr>
          <w:rFonts w:ascii="Times New Roman" w:eastAsia="Times New Roman" w:hAnsi="Times New Roman" w:cs="Times New Roman"/>
          <w:color w:val="000000"/>
          <w:sz w:val="28"/>
          <w:szCs w:val="28"/>
          <w:lang w:val="uk-UA"/>
        </w:rPr>
        <w:t>евтаназію</w:t>
      </w:r>
      <w:proofErr w:type="spellEnd"/>
      <w:r w:rsidRPr="0061258F">
        <w:rPr>
          <w:rFonts w:ascii="Times New Roman" w:eastAsia="Times New Roman" w:hAnsi="Times New Roman" w:cs="Times New Roman"/>
          <w:color w:val="000000"/>
          <w:sz w:val="28"/>
          <w:szCs w:val="28"/>
          <w:lang w:val="uk-UA"/>
        </w:rPr>
        <w:t xml:space="preserve"> має лише ветеринарний лікар, як виняток інша компетентна особа - при надзвичайних або екстремальних випадках, передбачених законодавством ситуаціях, коли необхідно покласти край стражданням тварини.</w:t>
      </w: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 xml:space="preserve">Забороняються негуманні, хворобливі методи </w:t>
      </w:r>
      <w:proofErr w:type="spellStart"/>
      <w:r w:rsidRPr="0061258F">
        <w:rPr>
          <w:rFonts w:ascii="Times New Roman" w:eastAsia="Times New Roman" w:hAnsi="Times New Roman" w:cs="Times New Roman"/>
          <w:sz w:val="28"/>
          <w:szCs w:val="28"/>
          <w:lang w:val="uk-UA"/>
        </w:rPr>
        <w:t>евтаназії</w:t>
      </w:r>
      <w:proofErr w:type="spellEnd"/>
      <w:r w:rsidRPr="0061258F">
        <w:rPr>
          <w:rFonts w:ascii="Times New Roman" w:eastAsia="Times New Roman" w:hAnsi="Times New Roman" w:cs="Times New Roman"/>
          <w:sz w:val="28"/>
          <w:szCs w:val="28"/>
          <w:lang w:val="uk-UA"/>
        </w:rPr>
        <w:t xml:space="preserve"> тварин. Приміщення, де проводиться </w:t>
      </w:r>
      <w:proofErr w:type="spellStart"/>
      <w:r w:rsidRPr="0061258F">
        <w:rPr>
          <w:rFonts w:ascii="Times New Roman" w:eastAsia="Times New Roman" w:hAnsi="Times New Roman" w:cs="Times New Roman"/>
          <w:sz w:val="28"/>
          <w:szCs w:val="28"/>
          <w:lang w:val="uk-UA"/>
        </w:rPr>
        <w:t>евтаназія</w:t>
      </w:r>
      <w:proofErr w:type="spellEnd"/>
      <w:r w:rsidRPr="0061258F">
        <w:rPr>
          <w:rFonts w:ascii="Times New Roman" w:eastAsia="Times New Roman" w:hAnsi="Times New Roman" w:cs="Times New Roman"/>
          <w:sz w:val="28"/>
          <w:szCs w:val="28"/>
          <w:lang w:val="uk-UA"/>
        </w:rPr>
        <w:t xml:space="preserve"> тварин, повинно бути відокремлене від приміщення, де утримуються тварини.</w:t>
      </w: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 xml:space="preserve">Особа, яка провела </w:t>
      </w:r>
      <w:proofErr w:type="spellStart"/>
      <w:r w:rsidRPr="0061258F">
        <w:rPr>
          <w:rFonts w:ascii="Times New Roman" w:eastAsia="Times New Roman" w:hAnsi="Times New Roman" w:cs="Times New Roman"/>
          <w:color w:val="000000"/>
          <w:sz w:val="28"/>
          <w:szCs w:val="28"/>
          <w:lang w:val="uk-UA"/>
        </w:rPr>
        <w:t>евтаназію</w:t>
      </w:r>
      <w:proofErr w:type="spellEnd"/>
      <w:r w:rsidRPr="0061258F">
        <w:rPr>
          <w:rFonts w:ascii="Times New Roman" w:eastAsia="Times New Roman" w:hAnsi="Times New Roman" w:cs="Times New Roman"/>
          <w:color w:val="000000"/>
          <w:sz w:val="28"/>
          <w:szCs w:val="28"/>
          <w:lang w:val="uk-UA"/>
        </w:rPr>
        <w:t xml:space="preserve">, повинна переконатися і констатувати смерть тварини та оформити відповідний документ про проведену </w:t>
      </w:r>
      <w:proofErr w:type="spellStart"/>
      <w:r w:rsidRPr="0061258F">
        <w:rPr>
          <w:rFonts w:ascii="Times New Roman" w:eastAsia="Times New Roman" w:hAnsi="Times New Roman" w:cs="Times New Roman"/>
          <w:color w:val="000000"/>
          <w:sz w:val="28"/>
          <w:szCs w:val="28"/>
          <w:lang w:val="uk-UA"/>
        </w:rPr>
        <w:t>евтаназію</w:t>
      </w:r>
      <w:proofErr w:type="spellEnd"/>
      <w:r w:rsidRPr="0061258F">
        <w:rPr>
          <w:rFonts w:ascii="Times New Roman" w:eastAsia="Times New Roman" w:hAnsi="Times New Roman" w:cs="Times New Roman"/>
          <w:color w:val="000000"/>
          <w:sz w:val="28"/>
          <w:szCs w:val="28"/>
          <w:lang w:val="uk-UA"/>
        </w:rPr>
        <w:t xml:space="preserve"> (акт про умертвіння).</w:t>
      </w: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Для зберігання трупів тварин доцільно використовувати промисловий холодильник (холодильну камеру).</w:t>
      </w: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Знешкодження та утилізація трупів тварин може здійснюватися різними способами:</w:t>
      </w:r>
    </w:p>
    <w:p w:rsidR="003B775A" w:rsidRPr="0061258F" w:rsidRDefault="003B775A" w:rsidP="00251991">
      <w:pPr>
        <w:numPr>
          <w:ilvl w:val="0"/>
          <w:numId w:val="28"/>
        </w:numPr>
        <w:shd w:val="clear" w:color="auto" w:fill="FFFFFF"/>
        <w:tabs>
          <w:tab w:val="left" w:pos="91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5"/>
        <w:contextualSpacing/>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 xml:space="preserve">переробка на ветеринарно-санітарних заводах або на </w:t>
      </w:r>
      <w:proofErr w:type="spellStart"/>
      <w:r w:rsidRPr="0061258F">
        <w:rPr>
          <w:rFonts w:ascii="Times New Roman" w:eastAsia="Times New Roman" w:hAnsi="Times New Roman" w:cs="Times New Roman"/>
          <w:color w:val="000000"/>
          <w:sz w:val="28"/>
          <w:szCs w:val="28"/>
          <w:lang w:val="uk-UA"/>
        </w:rPr>
        <w:t>утильустановках</w:t>
      </w:r>
      <w:proofErr w:type="spellEnd"/>
      <w:r w:rsidRPr="0061258F">
        <w:rPr>
          <w:rFonts w:ascii="Times New Roman" w:eastAsia="Times New Roman" w:hAnsi="Times New Roman" w:cs="Times New Roman"/>
          <w:color w:val="000000"/>
          <w:sz w:val="28"/>
          <w:szCs w:val="28"/>
          <w:lang w:val="uk-UA"/>
        </w:rPr>
        <w:t>;</w:t>
      </w:r>
    </w:p>
    <w:p w:rsidR="003B775A" w:rsidRPr="0061258F" w:rsidRDefault="003B775A" w:rsidP="00251991">
      <w:pPr>
        <w:numPr>
          <w:ilvl w:val="0"/>
          <w:numId w:val="28"/>
        </w:numPr>
        <w:shd w:val="clear" w:color="auto" w:fill="FFFFFF"/>
        <w:tabs>
          <w:tab w:val="left" w:pos="91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5"/>
        <w:contextualSpacing/>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спалювання у ямах, траншеях, у спеціальних печах;</w:t>
      </w:r>
    </w:p>
    <w:p w:rsidR="003B775A" w:rsidRPr="0061258F" w:rsidRDefault="003B775A" w:rsidP="00251991">
      <w:pPr>
        <w:numPr>
          <w:ilvl w:val="0"/>
          <w:numId w:val="28"/>
        </w:numPr>
        <w:shd w:val="clear" w:color="auto" w:fill="FFFFFF"/>
        <w:tabs>
          <w:tab w:val="left" w:pos="91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5"/>
        <w:contextualSpacing/>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 xml:space="preserve">знешкодження трупів у </w:t>
      </w:r>
      <w:proofErr w:type="spellStart"/>
      <w:r w:rsidRPr="0061258F">
        <w:rPr>
          <w:rFonts w:ascii="Times New Roman" w:eastAsia="Times New Roman" w:hAnsi="Times New Roman" w:cs="Times New Roman"/>
          <w:color w:val="000000"/>
          <w:sz w:val="28"/>
          <w:szCs w:val="28"/>
          <w:lang w:val="uk-UA"/>
        </w:rPr>
        <w:t>біотермічних</w:t>
      </w:r>
      <w:proofErr w:type="spellEnd"/>
      <w:r w:rsidRPr="0061258F">
        <w:rPr>
          <w:rFonts w:ascii="Times New Roman" w:eastAsia="Times New Roman" w:hAnsi="Times New Roman" w:cs="Times New Roman"/>
          <w:color w:val="000000"/>
          <w:sz w:val="28"/>
          <w:szCs w:val="28"/>
          <w:lang w:val="uk-UA"/>
        </w:rPr>
        <w:t xml:space="preserve"> ямах;</w:t>
      </w:r>
    </w:p>
    <w:p w:rsidR="003B775A" w:rsidRPr="0061258F" w:rsidRDefault="003B775A" w:rsidP="00251991">
      <w:pPr>
        <w:numPr>
          <w:ilvl w:val="0"/>
          <w:numId w:val="28"/>
        </w:numPr>
        <w:shd w:val="clear" w:color="auto" w:fill="FFFFFF"/>
        <w:tabs>
          <w:tab w:val="left" w:pos="91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5"/>
        <w:contextualSpacing/>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захоронення трупів на кладовищі для тварин;</w:t>
      </w:r>
    </w:p>
    <w:p w:rsidR="003B775A" w:rsidRPr="0061258F" w:rsidRDefault="003B775A" w:rsidP="00251991">
      <w:pPr>
        <w:numPr>
          <w:ilvl w:val="0"/>
          <w:numId w:val="28"/>
        </w:numPr>
        <w:shd w:val="clear" w:color="auto" w:fill="FFFFFF"/>
        <w:tabs>
          <w:tab w:val="left" w:pos="91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5"/>
        <w:contextualSpacing/>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захоронення у колумбарії.</w:t>
      </w: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color w:val="000000"/>
          <w:sz w:val="28"/>
          <w:szCs w:val="28"/>
          <w:u w:val="single"/>
          <w:lang w:val="uk-UA"/>
        </w:rPr>
      </w:pP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i/>
          <w:color w:val="000000"/>
          <w:sz w:val="28"/>
          <w:szCs w:val="28"/>
          <w:lang w:val="uk-UA"/>
        </w:rPr>
        <w:t>Мобільний утилізатор УТ 100</w:t>
      </w:r>
      <w:r w:rsidRPr="0061258F">
        <w:rPr>
          <w:rFonts w:ascii="Times New Roman" w:eastAsia="Times New Roman" w:hAnsi="Times New Roman" w:cs="Times New Roman"/>
          <w:color w:val="000000"/>
          <w:sz w:val="28"/>
          <w:szCs w:val="28"/>
          <w:lang w:val="uk-UA"/>
        </w:rPr>
        <w:t xml:space="preserve"> (Рисунок 5.</w:t>
      </w:r>
      <w:r w:rsidR="002430C7" w:rsidRPr="0061258F">
        <w:rPr>
          <w:rFonts w:ascii="Times New Roman" w:eastAsia="Times New Roman" w:hAnsi="Times New Roman" w:cs="Times New Roman"/>
          <w:color w:val="000000"/>
          <w:sz w:val="28"/>
          <w:szCs w:val="28"/>
          <w:lang w:val="uk-UA"/>
        </w:rPr>
        <w:t>1.</w:t>
      </w:r>
      <w:r w:rsidRPr="0061258F">
        <w:rPr>
          <w:rFonts w:ascii="Times New Roman" w:eastAsia="Times New Roman" w:hAnsi="Times New Roman" w:cs="Times New Roman"/>
          <w:color w:val="000000"/>
          <w:sz w:val="28"/>
          <w:szCs w:val="28"/>
          <w:lang w:val="uk-UA"/>
        </w:rPr>
        <w:t>1).</w:t>
      </w: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Перевагами цієї моделі утилізатора є те, що він об’ємом 0,18 м</w:t>
      </w:r>
      <w:r w:rsidRPr="0061258F">
        <w:rPr>
          <w:rFonts w:ascii="Times New Roman" w:eastAsia="Times New Roman" w:hAnsi="Times New Roman" w:cs="Times New Roman"/>
          <w:color w:val="000000"/>
          <w:sz w:val="28"/>
          <w:szCs w:val="28"/>
          <w:vertAlign w:val="superscript"/>
          <w:lang w:val="uk-UA"/>
        </w:rPr>
        <w:t>3</w:t>
      </w:r>
      <w:r w:rsidRPr="0061258F">
        <w:rPr>
          <w:rFonts w:ascii="Times New Roman" w:eastAsia="Times New Roman" w:hAnsi="Times New Roman" w:cs="Times New Roman"/>
          <w:color w:val="000000"/>
          <w:sz w:val="28"/>
          <w:szCs w:val="28"/>
          <w:lang w:val="uk-UA"/>
        </w:rPr>
        <w:t>, вміщає до 100кг органічних відходів і спалює зі швидкістю не менше 35 кг/год. Має зручну вертикальну загрузку. Його можливо оснастити додатковими камерами згорання. Він оптимальний для мобільної версії. Також він комплектується високотехнологічними пальниками, які працюють на дизельному паливі, природному або скрапленому газі. При цьому витрати палива становлять від 6 до 15л або м</w:t>
      </w:r>
      <w:r w:rsidRPr="0061258F">
        <w:rPr>
          <w:rFonts w:ascii="Times New Roman" w:eastAsia="Times New Roman" w:hAnsi="Times New Roman" w:cs="Times New Roman"/>
          <w:color w:val="000000"/>
          <w:sz w:val="28"/>
          <w:szCs w:val="28"/>
          <w:vertAlign w:val="superscript"/>
          <w:lang w:val="uk-UA"/>
        </w:rPr>
        <w:t>3</w:t>
      </w:r>
      <w:r w:rsidRPr="0061258F">
        <w:rPr>
          <w:rFonts w:ascii="Times New Roman" w:eastAsia="Times New Roman" w:hAnsi="Times New Roman" w:cs="Times New Roman"/>
          <w:color w:val="000000"/>
          <w:sz w:val="28"/>
          <w:szCs w:val="28"/>
          <w:lang w:val="uk-UA"/>
        </w:rPr>
        <w:t>/год. Відходи в печі спалюються при температурі +1300</w:t>
      </w:r>
      <w:r w:rsidRPr="0061258F">
        <w:rPr>
          <w:rFonts w:ascii="Times New Roman" w:eastAsia="Times New Roman" w:hAnsi="Times New Roman" w:cs="Times New Roman"/>
          <w:color w:val="000000"/>
          <w:sz w:val="28"/>
          <w:szCs w:val="28"/>
          <w:vertAlign w:val="superscript"/>
          <w:lang w:val="uk-UA"/>
        </w:rPr>
        <w:t>0</w:t>
      </w:r>
      <w:r w:rsidRPr="0061258F">
        <w:rPr>
          <w:rFonts w:ascii="Times New Roman" w:eastAsia="Times New Roman" w:hAnsi="Times New Roman" w:cs="Times New Roman"/>
          <w:color w:val="000000"/>
          <w:sz w:val="28"/>
          <w:szCs w:val="28"/>
          <w:lang w:val="uk-UA"/>
        </w:rPr>
        <w:t>С, що забезпечує повне розкладання складних органічних сполук до простих компонентів.</w:t>
      </w: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color w:val="000000"/>
          <w:sz w:val="28"/>
          <w:szCs w:val="28"/>
          <w:lang w:val="uk-UA"/>
        </w:rPr>
      </w:pP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sz w:val="28"/>
          <w:szCs w:val="28"/>
          <w:lang w:val="uk-UA"/>
        </w:rPr>
      </w:pPr>
      <w:r w:rsidRPr="0061258F">
        <w:rPr>
          <w:rFonts w:ascii="Calibri" w:eastAsia="Times New Roman" w:hAnsi="Times New Roman" w:cs="Times New Roman"/>
          <w:noProof/>
          <w:sz w:val="20"/>
          <w:szCs w:val="20"/>
          <w:lang w:val="uk-UA" w:eastAsia="uk-UA"/>
        </w:rPr>
        <w:lastRenderedPageBreak/>
        <w:drawing>
          <wp:inline distT="0" distB="0" distL="0" distR="0">
            <wp:extent cx="2279650" cy="1778635"/>
            <wp:effectExtent l="0" t="0" r="635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79650" cy="1778635"/>
                    </a:xfrm>
                    <a:prstGeom prst="rect">
                      <a:avLst/>
                    </a:prstGeom>
                    <a:noFill/>
                  </pic:spPr>
                </pic:pic>
              </a:graphicData>
            </a:graphic>
          </wp:inline>
        </w:drawing>
      </w: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color w:val="000000"/>
          <w:sz w:val="28"/>
          <w:szCs w:val="28"/>
          <w:lang w:val="uk-UA"/>
        </w:rPr>
      </w:pP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Рисунок 5.</w:t>
      </w:r>
      <w:r w:rsidR="002430C7" w:rsidRPr="0061258F">
        <w:rPr>
          <w:rFonts w:ascii="Times New Roman" w:eastAsia="Times New Roman" w:hAnsi="Times New Roman" w:cs="Times New Roman"/>
          <w:color w:val="000000"/>
          <w:sz w:val="28"/>
          <w:szCs w:val="28"/>
          <w:lang w:val="uk-UA"/>
        </w:rPr>
        <w:t>1.</w:t>
      </w:r>
      <w:r w:rsidRPr="0061258F">
        <w:rPr>
          <w:rFonts w:ascii="Times New Roman" w:eastAsia="Times New Roman" w:hAnsi="Times New Roman" w:cs="Times New Roman"/>
          <w:color w:val="000000"/>
          <w:sz w:val="28"/>
          <w:szCs w:val="28"/>
          <w:lang w:val="uk-UA"/>
        </w:rPr>
        <w:t>1. Утилізатор УТ 100</w:t>
      </w: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color w:val="000000"/>
          <w:sz w:val="28"/>
          <w:szCs w:val="28"/>
          <w:lang w:val="uk-UA"/>
        </w:rPr>
      </w:pP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sz w:val="28"/>
          <w:szCs w:val="28"/>
          <w:lang w:val="uk-UA"/>
        </w:rPr>
      </w:pPr>
      <w:r w:rsidRPr="0061258F">
        <w:rPr>
          <w:rFonts w:ascii="Calibri" w:eastAsia="Times New Roman" w:hAnsi="Times New Roman" w:cs="Times New Roman"/>
          <w:noProof/>
          <w:sz w:val="20"/>
          <w:szCs w:val="20"/>
          <w:lang w:val="uk-UA" w:eastAsia="uk-UA"/>
        </w:rPr>
        <w:drawing>
          <wp:inline distT="0" distB="0" distL="0" distR="0">
            <wp:extent cx="3967480" cy="1379855"/>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67480" cy="1379855"/>
                    </a:xfrm>
                    <a:prstGeom prst="rect">
                      <a:avLst/>
                    </a:prstGeom>
                    <a:noFill/>
                  </pic:spPr>
                </pic:pic>
              </a:graphicData>
            </a:graphic>
          </wp:inline>
        </w:drawing>
      </w: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color w:val="000000"/>
          <w:sz w:val="28"/>
          <w:szCs w:val="28"/>
          <w:lang w:val="uk-UA"/>
        </w:rPr>
      </w:pP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Рисунок 5.</w:t>
      </w:r>
      <w:r w:rsidR="002430C7" w:rsidRPr="0061258F">
        <w:rPr>
          <w:rFonts w:ascii="Times New Roman" w:eastAsia="Times New Roman" w:hAnsi="Times New Roman" w:cs="Times New Roman"/>
          <w:color w:val="000000"/>
          <w:sz w:val="28"/>
          <w:szCs w:val="28"/>
          <w:lang w:val="uk-UA"/>
        </w:rPr>
        <w:t>1.</w:t>
      </w:r>
      <w:r w:rsidRPr="0061258F">
        <w:rPr>
          <w:rFonts w:ascii="Times New Roman" w:eastAsia="Times New Roman" w:hAnsi="Times New Roman" w:cs="Times New Roman"/>
          <w:color w:val="000000"/>
          <w:sz w:val="28"/>
          <w:szCs w:val="28"/>
          <w:lang w:val="uk-UA"/>
        </w:rPr>
        <w:t>2. Мобільна версія утилізатора УТ 100</w:t>
      </w: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color w:val="000000"/>
          <w:sz w:val="28"/>
          <w:szCs w:val="28"/>
          <w:lang w:val="uk-UA"/>
        </w:rPr>
      </w:pP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Все виробництво з утилізації трупів повинно перебувати під постійним ветеринарним наглядом. Лікар ветеринарної медицини установлює причину загибелі, стежить за своєчасністю переробки біологічного матеріалу, за санітарією й гігієною всього виробництва тощо.</w:t>
      </w: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color w:val="000000"/>
          <w:sz w:val="28"/>
          <w:szCs w:val="28"/>
          <w:lang w:val="uk-UA"/>
        </w:rPr>
      </w:pP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i/>
          <w:color w:val="000000"/>
          <w:sz w:val="28"/>
          <w:szCs w:val="28"/>
          <w:lang w:val="uk-UA"/>
        </w:rPr>
      </w:pPr>
      <w:r w:rsidRPr="0061258F">
        <w:rPr>
          <w:rFonts w:ascii="Times New Roman" w:eastAsia="Times New Roman" w:hAnsi="Times New Roman" w:cs="Times New Roman"/>
          <w:i/>
          <w:color w:val="000000"/>
          <w:sz w:val="28"/>
          <w:szCs w:val="28"/>
          <w:lang w:val="uk-UA"/>
        </w:rPr>
        <w:t>Захоронення трупів на кладовищі для тварин.</w:t>
      </w: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Кладовище для тварин – спеціально відведена обладнана ділянка землі для захоронення трупів тварин. При захороненні трупів необхідно суворо дотримуватися ветеринарно-санітарних правил.</w:t>
      </w: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Місцезнаходження ділянки землі для облаштування кладовища та її розміри передбачаються генеральним планом розвитку населеного пункту: відведення земельної ділянки під кладовище, проекти облаштування нових, розширення і реконструкція діючих підлягають погодженню з місцевою державною службою ветеринарної медицини, санітарно-епідеміологічною та екологічною службою.</w:t>
      </w: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Санітарно-захисна зона повинна бути не менше 300м від житлових будівель.</w:t>
      </w: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 xml:space="preserve">Територія, відведена під кладовище не повинна піддаватись дії зсувів і обвалів, затоплюватися талими, дощовими і паводковими водами. Для затримки снігових і зливових вод на території кладовища його обводять із внутрішньої сторони огорожі канавою глибиною в 1,4м і шириною в 1 – 1,5м. Трупи на кладовищі заривають на глибину 2м. Над могилою роблять насип </w:t>
      </w:r>
      <w:r w:rsidRPr="0061258F">
        <w:rPr>
          <w:rFonts w:ascii="Times New Roman" w:eastAsia="Times New Roman" w:hAnsi="Times New Roman" w:cs="Times New Roman"/>
          <w:color w:val="000000"/>
          <w:sz w:val="28"/>
          <w:szCs w:val="28"/>
          <w:lang w:val="uk-UA"/>
        </w:rPr>
        <w:lastRenderedPageBreak/>
        <w:t>висотою в 0,5 – 0,6м. Ями для закопування трупів зимою готовлять восени й закривають їх для захисту від снігу дошками.</w:t>
      </w: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В’їзд на територію кладовища, обладнують воротами. Територію кладовища огороджують міцною суцільною огорожею з місцевих будівельних матеріалів, висотою до 1,5м.</w:t>
      </w: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color w:val="000000"/>
          <w:sz w:val="28"/>
          <w:szCs w:val="28"/>
          <w:lang w:val="uk-UA"/>
        </w:rPr>
      </w:pP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i/>
          <w:color w:val="000000"/>
          <w:sz w:val="28"/>
          <w:szCs w:val="28"/>
          <w:lang w:val="uk-UA"/>
        </w:rPr>
      </w:pPr>
      <w:r w:rsidRPr="0061258F">
        <w:rPr>
          <w:rFonts w:ascii="Times New Roman" w:eastAsia="Times New Roman" w:hAnsi="Times New Roman" w:cs="Times New Roman"/>
          <w:i/>
          <w:color w:val="000000"/>
          <w:sz w:val="28"/>
          <w:szCs w:val="28"/>
          <w:lang w:val="uk-UA"/>
        </w:rPr>
        <w:t>Захоронення у колумбарії.</w:t>
      </w: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Колумбарій – споруда для захоронення урн з прахом тварин після кремації трупів. Вона складається з багатьох осередків. В цілому колумбарій нагадує меморіальний комплекс.</w:t>
      </w: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Колумбарії для тварин бувають відкритими і закритими. Після поховання урна з прахом тварини поміщається у відкритий або закритий колумбарій, або саркофаг. Також можливо захоронення праху тварини на кладовищі.</w:t>
      </w: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У колумбарії всі урни з прахом містяться в спеціальних індивідуальних нішах з табличками. За бажанням власника у колумбарії можна з часом поховати ще одну домашню тварину.</w:t>
      </w: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Однією з переваг колумбарію перед кладовищем є його невелика площа.</w:t>
      </w: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color w:val="000000"/>
          <w:sz w:val="28"/>
          <w:szCs w:val="28"/>
          <w:lang w:val="uk-UA"/>
        </w:rPr>
      </w:pPr>
    </w:p>
    <w:p w:rsidR="003B775A" w:rsidRPr="0061258F" w:rsidRDefault="003B775A" w:rsidP="003B775A">
      <w:pPr>
        <w:spacing w:after="0"/>
        <w:ind w:left="143" w:firstLine="708"/>
        <w:rPr>
          <w:rFonts w:ascii="Times New Roman" w:eastAsia="Times New Roman" w:hAnsi="Times New Roman" w:cs="Times New Roman"/>
          <w:b/>
          <w:i/>
          <w:sz w:val="28"/>
          <w:szCs w:val="28"/>
          <w:lang w:val="uk-UA"/>
        </w:rPr>
      </w:pPr>
      <w:bookmarkStart w:id="58" w:name="_Toc470005113"/>
      <w:r w:rsidRPr="0061258F">
        <w:rPr>
          <w:rFonts w:ascii="Times New Roman" w:eastAsia="Times New Roman" w:hAnsi="Times New Roman" w:cs="Times New Roman"/>
          <w:b/>
          <w:i/>
          <w:sz w:val="28"/>
          <w:szCs w:val="28"/>
          <w:lang w:val="uk-UA"/>
        </w:rPr>
        <w:t>Облік, ідентифікація та реєстрація безпритульних тварин</w:t>
      </w:r>
      <w:bookmarkEnd w:id="58"/>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 xml:space="preserve">Облік, реєстрація та ідентифікація безпритульних тварин проводиться уповноваженою організацією і полягає у внесенні до бази даних відомостей про тварину та присвоєнні тварині ідентифікаційного номера. Одночасно ведеться реєстр опікунів безпритульних тварин. </w:t>
      </w: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Усі виловлені тварини підлягають реєстрації та електронній ідентифікації.</w:t>
      </w: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8"/>
          <w:szCs w:val="28"/>
          <w:lang w:val="uk-UA"/>
        </w:rPr>
      </w:pPr>
      <w:bookmarkStart w:id="59" w:name="262"/>
      <w:bookmarkEnd w:id="59"/>
      <w:r w:rsidRPr="0061258F">
        <w:rPr>
          <w:rFonts w:ascii="Times New Roman" w:eastAsia="Times New Roman" w:hAnsi="Times New Roman" w:cs="Times New Roman"/>
          <w:sz w:val="28"/>
          <w:szCs w:val="28"/>
          <w:lang w:val="uk-UA"/>
        </w:rPr>
        <w:t>До загальної електронної бази даних вносяться такі дані щодо тварини:</w:t>
      </w:r>
    </w:p>
    <w:p w:rsidR="003B775A" w:rsidRPr="0061258F" w:rsidRDefault="003B775A" w:rsidP="00251991">
      <w:pPr>
        <w:numPr>
          <w:ilvl w:val="0"/>
          <w:numId w:val="1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rPr>
      </w:pPr>
      <w:bookmarkStart w:id="60" w:name="263"/>
      <w:bookmarkEnd w:id="60"/>
      <w:r w:rsidRPr="0061258F">
        <w:rPr>
          <w:rFonts w:ascii="Times New Roman" w:eastAsia="Times New Roman" w:hAnsi="Times New Roman" w:cs="Times New Roman"/>
          <w:sz w:val="28"/>
          <w:szCs w:val="28"/>
          <w:lang w:val="uk-UA"/>
        </w:rPr>
        <w:t>для безпритульних тварин: дата і місце вилову тварини, ідентифікація (індивідуальний номер), її вид, стать, порода, колір та приблизний вік, дата стерилізації та вакцинації, назва закладу, що здійснював стерилізацію та вакцинацію, прізвище, ім'я, по батькові, домашня адреса (місце реєстрації), телефон фізичної або юридичної особи (опікуна), номер його реєстраційного посвідчення, дата внесення тварини до єдиної міської електронної бази даних тварин у м. </w:t>
      </w:r>
      <w:r w:rsidR="00B1787A" w:rsidRPr="0061258F">
        <w:rPr>
          <w:rFonts w:ascii="Times New Roman" w:eastAsia="Times New Roman" w:hAnsi="Times New Roman" w:cs="Times New Roman"/>
          <w:sz w:val="28"/>
          <w:szCs w:val="28"/>
          <w:lang w:val="uk-UA"/>
        </w:rPr>
        <w:t>Павлоград</w:t>
      </w:r>
      <w:r w:rsidRPr="0061258F">
        <w:rPr>
          <w:rFonts w:ascii="Times New Roman" w:eastAsia="Times New Roman" w:hAnsi="Times New Roman" w:cs="Times New Roman"/>
          <w:sz w:val="28"/>
          <w:szCs w:val="28"/>
          <w:lang w:val="uk-UA"/>
        </w:rPr>
        <w:t xml:space="preserve">. У разі застосування </w:t>
      </w:r>
      <w:proofErr w:type="spellStart"/>
      <w:r w:rsidRPr="0061258F">
        <w:rPr>
          <w:rFonts w:ascii="Times New Roman" w:eastAsia="Times New Roman" w:hAnsi="Times New Roman" w:cs="Times New Roman"/>
          <w:sz w:val="28"/>
          <w:szCs w:val="28"/>
          <w:lang w:val="uk-UA"/>
        </w:rPr>
        <w:t>евтаназії</w:t>
      </w:r>
      <w:proofErr w:type="spellEnd"/>
      <w:r w:rsidRPr="0061258F">
        <w:rPr>
          <w:rFonts w:ascii="Times New Roman" w:eastAsia="Times New Roman" w:hAnsi="Times New Roman" w:cs="Times New Roman"/>
          <w:sz w:val="28"/>
          <w:szCs w:val="28"/>
          <w:lang w:val="uk-UA"/>
        </w:rPr>
        <w:t xml:space="preserve"> вносяться дані про дату і місце </w:t>
      </w:r>
      <w:proofErr w:type="spellStart"/>
      <w:r w:rsidRPr="0061258F">
        <w:rPr>
          <w:rFonts w:ascii="Times New Roman" w:eastAsia="Times New Roman" w:hAnsi="Times New Roman" w:cs="Times New Roman"/>
          <w:sz w:val="28"/>
          <w:szCs w:val="28"/>
          <w:lang w:val="uk-UA"/>
        </w:rPr>
        <w:t>евтаназії</w:t>
      </w:r>
      <w:proofErr w:type="spellEnd"/>
      <w:r w:rsidRPr="0061258F">
        <w:rPr>
          <w:rFonts w:ascii="Times New Roman" w:eastAsia="Times New Roman" w:hAnsi="Times New Roman" w:cs="Times New Roman"/>
          <w:sz w:val="28"/>
          <w:szCs w:val="28"/>
          <w:lang w:val="uk-UA"/>
        </w:rPr>
        <w:t>;</w:t>
      </w:r>
    </w:p>
    <w:p w:rsidR="003B775A" w:rsidRPr="0061258F" w:rsidRDefault="003B775A" w:rsidP="00251991">
      <w:pPr>
        <w:numPr>
          <w:ilvl w:val="0"/>
          <w:numId w:val="1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rPr>
      </w:pPr>
      <w:bookmarkStart w:id="61" w:name="264"/>
      <w:bookmarkEnd w:id="61"/>
      <w:r w:rsidRPr="0061258F">
        <w:rPr>
          <w:rFonts w:ascii="Times New Roman" w:eastAsia="Times New Roman" w:hAnsi="Times New Roman" w:cs="Times New Roman"/>
          <w:sz w:val="28"/>
          <w:szCs w:val="28"/>
          <w:lang w:val="uk-UA"/>
        </w:rPr>
        <w:t>для непродуктивних домашніх тварин: вид, порода, кличка, рік народження, ідентифікація (індивідуальний номер), стать, дата стерилізації та вакцинації, прізвище, ім'я, по батькові, домашня адреса (місце реєстрації), телефон власника, дата внесення тварини до загальної міської електронної бази даних непродуктивних домашніх тварин у м. </w:t>
      </w:r>
      <w:r w:rsidR="00B1787A" w:rsidRPr="0061258F">
        <w:rPr>
          <w:rFonts w:ascii="Times New Roman" w:eastAsia="Times New Roman" w:hAnsi="Times New Roman" w:cs="Times New Roman"/>
          <w:sz w:val="28"/>
          <w:szCs w:val="28"/>
          <w:lang w:val="uk-UA"/>
        </w:rPr>
        <w:t>Павлоград</w:t>
      </w:r>
      <w:r w:rsidRPr="0061258F">
        <w:rPr>
          <w:rFonts w:ascii="Times New Roman" w:eastAsia="Times New Roman" w:hAnsi="Times New Roman" w:cs="Times New Roman"/>
          <w:sz w:val="28"/>
          <w:szCs w:val="28"/>
          <w:lang w:val="uk-UA"/>
        </w:rPr>
        <w:t>.</w:t>
      </w: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 xml:space="preserve">Уповноважена організація у ході виконання покладених на неї завдань співпрацює з органами державної виконавчої влади та місцевого </w:t>
      </w:r>
      <w:r w:rsidRPr="0061258F">
        <w:rPr>
          <w:rFonts w:ascii="Times New Roman" w:eastAsia="Times New Roman" w:hAnsi="Times New Roman" w:cs="Times New Roman"/>
          <w:sz w:val="28"/>
          <w:szCs w:val="28"/>
          <w:lang w:val="uk-UA"/>
        </w:rPr>
        <w:lastRenderedPageBreak/>
        <w:t>самоврядування, громадськими та благодійними організаціями, залучає волонтерів.</w:t>
      </w: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sz w:val="28"/>
          <w:szCs w:val="28"/>
          <w:lang w:val="uk-UA"/>
        </w:rPr>
      </w:pPr>
    </w:p>
    <w:p w:rsidR="003B775A" w:rsidRPr="0061258F" w:rsidRDefault="00B1787A" w:rsidP="00455A35">
      <w:pPr>
        <w:spacing w:after="0" w:line="240" w:lineRule="auto"/>
        <w:ind w:left="285" w:firstLine="708"/>
        <w:rPr>
          <w:rFonts w:ascii="Times New Roman" w:eastAsia="Times New Roman" w:hAnsi="Times New Roman" w:cs="Times New Roman"/>
          <w:b/>
          <w:i/>
          <w:sz w:val="28"/>
          <w:szCs w:val="28"/>
          <w:lang w:val="uk-UA"/>
        </w:rPr>
      </w:pPr>
      <w:bookmarkStart w:id="62" w:name="_Toc470005114"/>
      <w:r w:rsidRPr="0061258F">
        <w:rPr>
          <w:rFonts w:ascii="Times New Roman" w:eastAsia="Times New Roman" w:hAnsi="Times New Roman" w:cs="Times New Roman"/>
          <w:b/>
          <w:i/>
          <w:sz w:val="28"/>
          <w:szCs w:val="28"/>
          <w:lang w:val="uk-UA"/>
        </w:rPr>
        <w:t>Притулок д</w:t>
      </w:r>
      <w:r w:rsidR="003B775A" w:rsidRPr="0061258F">
        <w:rPr>
          <w:rFonts w:ascii="Times New Roman" w:eastAsia="Times New Roman" w:hAnsi="Times New Roman" w:cs="Times New Roman"/>
          <w:b/>
          <w:i/>
          <w:sz w:val="28"/>
          <w:szCs w:val="28"/>
          <w:lang w:val="uk-UA"/>
        </w:rPr>
        <w:t>ля безпритульних тварин</w:t>
      </w:r>
      <w:bookmarkEnd w:id="62"/>
    </w:p>
    <w:p w:rsidR="003B775A" w:rsidRPr="0061258F" w:rsidRDefault="003B775A" w:rsidP="00455A3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i/>
          <w:color w:val="000000"/>
          <w:sz w:val="28"/>
          <w:szCs w:val="28"/>
          <w:lang w:val="uk-UA"/>
        </w:rPr>
      </w:pPr>
      <w:r w:rsidRPr="0061258F">
        <w:rPr>
          <w:rFonts w:ascii="Times New Roman" w:eastAsia="Times New Roman" w:hAnsi="Times New Roman" w:cs="Times New Roman"/>
          <w:i/>
          <w:color w:val="000000"/>
          <w:sz w:val="28"/>
          <w:szCs w:val="28"/>
          <w:lang w:val="uk-UA"/>
        </w:rPr>
        <w:t>Вимоги до приміщень для утримання тварин.</w:t>
      </w:r>
    </w:p>
    <w:p w:rsidR="003B775A" w:rsidRPr="0061258F" w:rsidRDefault="003B775A" w:rsidP="00455A3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 xml:space="preserve">Місце, де може утримуватися тварина - це приміщення, клітина в приміщенні або вольєр на вулиці. Приймальне відділення, карантинне відділення та ізолятор повинні бути відокремлені від інших приміщень та обладнані дезінфекційними бар'єрами. </w:t>
      </w: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Стіни, підлога, перегородки, устаткування, стеля приміщення, де утримуються тварини, повинні бути без щілин, обладнані природною припливно-витяжною вентиляцією, не притягувати вологу, бути зручними для очищення та миття.</w:t>
      </w: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Побілка стелі, стін, допоміжного обладнання повинна проводитись у міру забруднення, але не рідше одного разу на рік. При появі плісняви на стелі та стінах приміщення, де утримуються тв</w:t>
      </w:r>
      <w:r w:rsidR="005C1CED" w:rsidRPr="0061258F">
        <w:rPr>
          <w:rFonts w:ascii="Times New Roman" w:eastAsia="Times New Roman" w:hAnsi="Times New Roman" w:cs="Times New Roman"/>
          <w:color w:val="000000"/>
          <w:sz w:val="28"/>
          <w:szCs w:val="28"/>
          <w:lang w:val="uk-UA"/>
        </w:rPr>
        <w:t xml:space="preserve">арини, потрібно їх негайно </w:t>
      </w:r>
      <w:r w:rsidRPr="0061258F">
        <w:rPr>
          <w:rFonts w:ascii="Times New Roman" w:eastAsia="Times New Roman" w:hAnsi="Times New Roman" w:cs="Times New Roman"/>
          <w:color w:val="000000"/>
          <w:sz w:val="28"/>
          <w:szCs w:val="28"/>
          <w:lang w:val="uk-UA"/>
        </w:rPr>
        <w:t xml:space="preserve">очистити та пофарбувати із застосуванням фунгіцидних засобів. </w:t>
      </w: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У карантинному відділенні та ізолят</w:t>
      </w:r>
      <w:r w:rsidR="005C1CED" w:rsidRPr="0061258F">
        <w:rPr>
          <w:rFonts w:ascii="Times New Roman" w:eastAsia="Times New Roman" w:hAnsi="Times New Roman" w:cs="Times New Roman"/>
          <w:color w:val="000000"/>
          <w:sz w:val="28"/>
          <w:szCs w:val="28"/>
          <w:lang w:val="uk-UA"/>
        </w:rPr>
        <w:t xml:space="preserve">орі повинно проводитись </w:t>
      </w:r>
      <w:r w:rsidRPr="0061258F">
        <w:rPr>
          <w:rFonts w:ascii="Times New Roman" w:eastAsia="Times New Roman" w:hAnsi="Times New Roman" w:cs="Times New Roman"/>
          <w:color w:val="000000"/>
          <w:sz w:val="28"/>
          <w:szCs w:val="28"/>
          <w:lang w:val="uk-UA"/>
        </w:rPr>
        <w:t>щоденне  прибирання із застосуванням мийних та дезінфекційних засобів.</w:t>
      </w: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 xml:space="preserve">Догляд тварин у карантинному відділенні та ізоляторі здійснюється окремо закріпленим персоналом. </w:t>
      </w: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 xml:space="preserve">Для прибирання підстилки, сміття, екскрементів потрібно використовувати закріплений за цим приміщенням інвентар, який необхідно щодня мити та дезінфікувати. </w:t>
      </w: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Санітарна обробка приміщення, де утримуються тварини, повинна проводитися не рідше одного разу на  місяць за схемою: механічна очистка, миття  гарячою водою з мийними засобами, дезінфекція.</w:t>
      </w: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Санітарна обробка приміщення також повинна бути направлена на своєчасне виявлення у приміщенні та знищення ектопаразитів і мишоподібних гризунів.</w:t>
      </w: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 xml:space="preserve">Дезінсекційні та дератизаційні заходи повинні здійснюватися відповідно до методів їх проведення із застосуванням відповідних засобів. </w:t>
      </w: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i/>
          <w:color w:val="000000"/>
          <w:sz w:val="28"/>
          <w:szCs w:val="28"/>
          <w:lang w:val="uk-UA"/>
        </w:rPr>
      </w:pP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i/>
          <w:color w:val="000000"/>
          <w:sz w:val="28"/>
          <w:szCs w:val="28"/>
          <w:lang w:val="uk-UA"/>
        </w:rPr>
      </w:pPr>
      <w:r w:rsidRPr="0061258F">
        <w:rPr>
          <w:rFonts w:ascii="Times New Roman" w:eastAsia="Times New Roman" w:hAnsi="Times New Roman" w:cs="Times New Roman"/>
          <w:i/>
          <w:color w:val="000000"/>
          <w:sz w:val="28"/>
          <w:szCs w:val="28"/>
          <w:lang w:val="uk-UA"/>
        </w:rPr>
        <w:t>Приміщення для собак.</w:t>
      </w:r>
    </w:p>
    <w:p w:rsidR="00B1787A" w:rsidRPr="0061258F" w:rsidRDefault="003B775A" w:rsidP="00B1787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Собаки в ізоляторі, а також на післяопераційній перетримці можуть розміщуватися в опалювальному приміщенні, в невеликих окремих секціях (боксах). Бокси повинні бути облицьовані плиткою і мати каналізаційні стоки. Для утримання в ізоляторі і на післяопераційному утриманні облаштування вигулу не обов'язково. Собаки з хорошою вовною можуть міститися у вольєрах на вулиці. Рекомендований мінімальний розмір секції для дрібної собаки - 1,5 м</w:t>
      </w:r>
      <w:r w:rsidRPr="0061258F">
        <w:rPr>
          <w:rFonts w:ascii="Times New Roman" w:eastAsia="Times New Roman" w:hAnsi="Times New Roman" w:cs="Times New Roman"/>
          <w:color w:val="000000"/>
          <w:sz w:val="28"/>
          <w:szCs w:val="28"/>
          <w:vertAlign w:val="superscript"/>
          <w:lang w:val="uk-UA"/>
        </w:rPr>
        <w:t>2</w:t>
      </w:r>
      <w:r w:rsidRPr="0061258F">
        <w:rPr>
          <w:rFonts w:ascii="Times New Roman" w:eastAsia="Times New Roman" w:hAnsi="Times New Roman" w:cs="Times New Roman"/>
          <w:color w:val="000000"/>
          <w:sz w:val="28"/>
          <w:szCs w:val="28"/>
          <w:lang w:val="uk-UA"/>
        </w:rPr>
        <w:t>, для великої - не менше 2,4 м</w:t>
      </w:r>
      <w:r w:rsidRPr="0061258F">
        <w:rPr>
          <w:rFonts w:ascii="Times New Roman" w:eastAsia="Times New Roman" w:hAnsi="Times New Roman" w:cs="Times New Roman"/>
          <w:color w:val="000000"/>
          <w:sz w:val="28"/>
          <w:szCs w:val="28"/>
          <w:vertAlign w:val="superscript"/>
          <w:lang w:val="uk-UA"/>
        </w:rPr>
        <w:t>2</w:t>
      </w:r>
      <w:r w:rsidRPr="0061258F">
        <w:rPr>
          <w:rFonts w:ascii="Times New Roman" w:eastAsia="Times New Roman" w:hAnsi="Times New Roman" w:cs="Times New Roman"/>
          <w:color w:val="000000"/>
          <w:sz w:val="28"/>
          <w:szCs w:val="28"/>
          <w:lang w:val="uk-UA"/>
        </w:rPr>
        <w:t xml:space="preserve">. Для захисту від вітру, холоду, спеки, опадів і перепадів температури вольєр повинен бути закритий з трьох сторін, мати навіс, і оснащений </w:t>
      </w:r>
      <w:r w:rsidR="00B1787A" w:rsidRPr="0061258F">
        <w:rPr>
          <w:rFonts w:ascii="Times New Roman" w:eastAsia="Times New Roman" w:hAnsi="Times New Roman" w:cs="Times New Roman"/>
          <w:color w:val="000000"/>
          <w:sz w:val="28"/>
          <w:szCs w:val="28"/>
          <w:lang w:val="uk-UA"/>
        </w:rPr>
        <w:t>закритою кабіною або будкою.</w:t>
      </w:r>
    </w:p>
    <w:p w:rsidR="00B1787A" w:rsidRPr="0061258F" w:rsidRDefault="00B1787A" w:rsidP="00B1787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color w:val="000000"/>
          <w:sz w:val="28"/>
          <w:szCs w:val="28"/>
          <w:lang w:val="uk-UA"/>
        </w:rPr>
      </w:pPr>
    </w:p>
    <w:p w:rsidR="00B1787A" w:rsidRPr="0061258F" w:rsidRDefault="00B1787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sz w:val="28"/>
          <w:szCs w:val="28"/>
          <w:lang w:val="uk-UA"/>
        </w:rPr>
      </w:pPr>
    </w:p>
    <w:p w:rsidR="00B1787A" w:rsidRPr="0061258F" w:rsidRDefault="00B1787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sz w:val="28"/>
          <w:szCs w:val="28"/>
          <w:lang w:val="uk-UA"/>
        </w:rPr>
      </w:pP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 xml:space="preserve">Для виготовлення передньої стінки вольєру можна використовувати металевий прут (арматуру) не менше 1см в діаметрі, навареними на металевий каркас вертикально на відстані 5см і перехоплену горизонтально прутом в 2-3 місцях. Також підійде плетена металева решітка з d дроту не менше 4 мм. Категорично не рекомендується використовувати </w:t>
      </w:r>
      <w:proofErr w:type="spellStart"/>
      <w:r w:rsidRPr="0061258F">
        <w:rPr>
          <w:rFonts w:ascii="Times New Roman" w:eastAsia="Times New Roman" w:hAnsi="Times New Roman" w:cs="Times New Roman"/>
          <w:color w:val="000000"/>
          <w:sz w:val="28"/>
          <w:szCs w:val="28"/>
          <w:lang w:val="uk-UA"/>
        </w:rPr>
        <w:t>сітку-рабицю</w:t>
      </w:r>
      <w:proofErr w:type="spellEnd"/>
      <w:r w:rsidRPr="0061258F">
        <w:rPr>
          <w:rFonts w:ascii="Times New Roman" w:eastAsia="Times New Roman" w:hAnsi="Times New Roman" w:cs="Times New Roman"/>
          <w:color w:val="000000"/>
          <w:sz w:val="28"/>
          <w:szCs w:val="28"/>
          <w:lang w:val="uk-UA"/>
        </w:rPr>
        <w:t>, яка розгризається собаками. Вольєр з кабіною складається з критої частині - кабіни і відкритої огородженого майданчики - вигулу, необхідного для забезпечення мінімальних потреб тварини в русі. При груповому утриманні кожній собаці потрібно як мінімум 1 м</w:t>
      </w:r>
      <w:r w:rsidRPr="0061258F">
        <w:rPr>
          <w:rFonts w:ascii="Times New Roman" w:eastAsia="Times New Roman" w:hAnsi="Times New Roman" w:cs="Times New Roman"/>
          <w:color w:val="000000"/>
          <w:sz w:val="28"/>
          <w:szCs w:val="28"/>
          <w:vertAlign w:val="superscript"/>
          <w:lang w:val="uk-UA"/>
        </w:rPr>
        <w:t>2</w:t>
      </w:r>
      <w:r w:rsidRPr="0061258F">
        <w:rPr>
          <w:rFonts w:ascii="Times New Roman" w:eastAsia="Times New Roman" w:hAnsi="Times New Roman" w:cs="Times New Roman"/>
          <w:color w:val="000000"/>
          <w:sz w:val="28"/>
          <w:szCs w:val="28"/>
          <w:lang w:val="uk-UA"/>
        </w:rPr>
        <w:t xml:space="preserve"> кабіни для відпочинку і 2 м</w:t>
      </w:r>
      <w:r w:rsidRPr="0061258F">
        <w:rPr>
          <w:rFonts w:ascii="Times New Roman" w:eastAsia="Times New Roman" w:hAnsi="Times New Roman" w:cs="Times New Roman"/>
          <w:color w:val="000000"/>
          <w:sz w:val="28"/>
          <w:szCs w:val="28"/>
          <w:vertAlign w:val="superscript"/>
          <w:lang w:val="uk-UA"/>
        </w:rPr>
        <w:t>2</w:t>
      </w:r>
      <w:r w:rsidRPr="0061258F">
        <w:rPr>
          <w:rFonts w:ascii="Times New Roman" w:eastAsia="Times New Roman" w:hAnsi="Times New Roman" w:cs="Times New Roman"/>
          <w:color w:val="000000"/>
          <w:sz w:val="28"/>
          <w:szCs w:val="28"/>
          <w:lang w:val="uk-UA"/>
        </w:rPr>
        <w:t xml:space="preserve"> для вигулу.</w:t>
      </w: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 xml:space="preserve">Для утримання собак, відсаджених для пошуку господарів на тривалу перетримку (більше 14 діб), необхідно обладнати просторий вольєр або, якщо собака міститься в приміщенні, забезпечувати дворазовий вигул. Стінки вольєра, розташованого на вулиці, повинні мати тверду і гладку поверхню (облицьовані плиткою, обшиті металом або пофарбовані масляною фарбою). Якщо у вольєрі з відкритою стелею стінки виконані з цегли на h = 1,2м, а вище встановлена решітка, необхідно кріпити каркас решітки таким чином, щоб усередині вольєра не утворилася сходинка (вона може служити трампліном для стрибка собаки). Деякі собаки можуть перестрибнути стіну висотою в 2м. Тому, якщо стеля вольєра має відкриту частину, перегородки не рекомендується робити нижче 2,5м. При висоті стін вольєра 2м, рекомендується закрити простір стелі, де немає навісу, </w:t>
      </w:r>
      <w:proofErr w:type="spellStart"/>
      <w:r w:rsidRPr="0061258F">
        <w:rPr>
          <w:rFonts w:ascii="Times New Roman" w:eastAsia="Times New Roman" w:hAnsi="Times New Roman" w:cs="Times New Roman"/>
          <w:color w:val="000000"/>
          <w:sz w:val="28"/>
          <w:szCs w:val="28"/>
          <w:lang w:val="uk-UA"/>
        </w:rPr>
        <w:t>сіткою-рабицею</w:t>
      </w:r>
      <w:proofErr w:type="spellEnd"/>
      <w:r w:rsidRPr="0061258F">
        <w:rPr>
          <w:rFonts w:ascii="Times New Roman" w:eastAsia="Times New Roman" w:hAnsi="Times New Roman" w:cs="Times New Roman"/>
          <w:color w:val="000000"/>
          <w:sz w:val="28"/>
          <w:szCs w:val="28"/>
          <w:lang w:val="uk-UA"/>
        </w:rPr>
        <w:t>. Відповідний для підлоги вольєра матеріал - шліфована мармурова крихта або керамічна плитка. Шліфована мармурова крихта найбільш підходить - довговічна, не боїться перепадів температури, вологи, агресивних середовищ дезінфектантів, не має тріщин, має гладку поверхню. Пол вольєра повинен мати нахил у бік стоку фекальних вод у відкритий каналізаційний жолоб.</w:t>
      </w: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i/>
          <w:color w:val="000000"/>
          <w:sz w:val="28"/>
          <w:szCs w:val="28"/>
          <w:lang w:val="uk-UA"/>
        </w:rPr>
      </w:pP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i/>
          <w:color w:val="000000"/>
          <w:sz w:val="28"/>
          <w:szCs w:val="28"/>
          <w:lang w:val="uk-UA"/>
        </w:rPr>
      </w:pPr>
      <w:r w:rsidRPr="0061258F">
        <w:rPr>
          <w:rFonts w:ascii="Times New Roman" w:eastAsia="Times New Roman" w:hAnsi="Times New Roman" w:cs="Times New Roman"/>
          <w:i/>
          <w:color w:val="000000"/>
          <w:sz w:val="28"/>
          <w:szCs w:val="28"/>
          <w:lang w:val="uk-UA"/>
        </w:rPr>
        <w:t>Приміщення для кішок.</w:t>
      </w: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 xml:space="preserve">Перетримку для кішок необхідно обладнати тільки в опалювальному приміщенні. Наявність вигулу бажано, але не обов'язково. Вигульна частина може бути виконана у вигляді вольєра, прибудованого до приміщення для утримання кішок. Вигульну частину можна виготовляти з </w:t>
      </w:r>
      <w:proofErr w:type="spellStart"/>
      <w:r w:rsidRPr="0061258F">
        <w:rPr>
          <w:rFonts w:ascii="Times New Roman" w:eastAsia="Times New Roman" w:hAnsi="Times New Roman" w:cs="Times New Roman"/>
          <w:color w:val="000000"/>
          <w:sz w:val="28"/>
          <w:szCs w:val="28"/>
          <w:lang w:val="uk-UA"/>
        </w:rPr>
        <w:t>сітки-рабиці</w:t>
      </w:r>
      <w:proofErr w:type="spellEnd"/>
      <w:r w:rsidRPr="0061258F">
        <w:rPr>
          <w:rFonts w:ascii="Times New Roman" w:eastAsia="Times New Roman" w:hAnsi="Times New Roman" w:cs="Times New Roman"/>
          <w:color w:val="000000"/>
          <w:sz w:val="28"/>
          <w:szCs w:val="28"/>
          <w:lang w:val="uk-UA"/>
        </w:rPr>
        <w:t xml:space="preserve">. Наявність суцільної стелі обов'язково, в вигульній частині вона може бути виконана із </w:t>
      </w:r>
      <w:proofErr w:type="spellStart"/>
      <w:r w:rsidRPr="0061258F">
        <w:rPr>
          <w:rFonts w:ascii="Times New Roman" w:eastAsia="Times New Roman" w:hAnsi="Times New Roman" w:cs="Times New Roman"/>
          <w:color w:val="000000"/>
          <w:sz w:val="28"/>
          <w:szCs w:val="28"/>
          <w:lang w:val="uk-UA"/>
        </w:rPr>
        <w:t>сітки-рабиці</w:t>
      </w:r>
      <w:proofErr w:type="spellEnd"/>
      <w:r w:rsidRPr="0061258F">
        <w:rPr>
          <w:rFonts w:ascii="Times New Roman" w:eastAsia="Times New Roman" w:hAnsi="Times New Roman" w:cs="Times New Roman"/>
          <w:color w:val="000000"/>
          <w:sz w:val="28"/>
          <w:szCs w:val="28"/>
          <w:lang w:val="uk-UA"/>
        </w:rPr>
        <w:t xml:space="preserve">. У двері між вигульній частиною і приміщенням бажано (для збереження тепла) встановити євро-кватирку (кріплення вгорі, відкривається як всередину так і назовні). У вигульній частини розміщуються стовбури дерев (з корою) для лазіння і сточування кігтів. Так як кішки дуже швидкі і спритні, перед входом у приміщення для них бажано обладнати тамбур (можна з сітки), щоб уникнути втечі тварин (людина заходить в тамбур, зачиняє за собою двері, потім відкриває двері в приміщення з кішками). Над опалювальними приладами бажано прикріпити до стіни горизонтальні лежаки для кішок. Так як кішки не сплять на підлозі, в приміщенні можна поставити пластикові крісла з накидками (пластик можна </w:t>
      </w:r>
      <w:r w:rsidRPr="0061258F">
        <w:rPr>
          <w:rFonts w:ascii="Times New Roman" w:eastAsia="Times New Roman" w:hAnsi="Times New Roman" w:cs="Times New Roman"/>
          <w:color w:val="000000"/>
          <w:sz w:val="28"/>
          <w:szCs w:val="28"/>
          <w:lang w:val="uk-UA"/>
        </w:rPr>
        <w:lastRenderedPageBreak/>
        <w:t>мити, а накидку прати) або стелажі з лежаками і кошиками. Підлога може бути з плитки або лінолеуму. Каналізаційні стоки не обов'язкові, так як кішки справляють природні потреби в спеціальні лотки-туалети.</w:t>
      </w: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color w:val="000000"/>
          <w:sz w:val="28"/>
          <w:szCs w:val="28"/>
          <w:lang w:val="uk-UA"/>
        </w:rPr>
      </w:pPr>
    </w:p>
    <w:p w:rsidR="003B775A" w:rsidRPr="0061258F" w:rsidRDefault="003B775A" w:rsidP="00CA72BF">
      <w:pPr>
        <w:spacing w:after="0" w:line="240" w:lineRule="auto"/>
        <w:ind w:firstLine="993"/>
        <w:jc w:val="both"/>
        <w:rPr>
          <w:rFonts w:ascii="Times New Roman" w:eastAsia="Times New Roman" w:hAnsi="Times New Roman" w:cs="Times New Roman"/>
          <w:b/>
          <w:i/>
          <w:sz w:val="28"/>
          <w:szCs w:val="28"/>
          <w:lang w:val="uk-UA"/>
        </w:rPr>
      </w:pPr>
      <w:bookmarkStart w:id="63" w:name="_Toc470005115"/>
      <w:r w:rsidRPr="0061258F">
        <w:rPr>
          <w:rFonts w:ascii="Times New Roman" w:eastAsia="Times New Roman" w:hAnsi="Times New Roman" w:cs="Times New Roman"/>
          <w:b/>
          <w:i/>
          <w:sz w:val="28"/>
          <w:szCs w:val="28"/>
          <w:lang w:val="uk-UA"/>
        </w:rPr>
        <w:t>Інфраструктура для утримання домашніх непродуктивних та інших тварин</w:t>
      </w:r>
      <w:bookmarkEnd w:id="63"/>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color w:val="000000"/>
          <w:sz w:val="28"/>
          <w:szCs w:val="28"/>
          <w:lang w:val="uk-UA"/>
        </w:rPr>
      </w:pPr>
      <w:bookmarkStart w:id="64" w:name="146"/>
      <w:bookmarkEnd w:id="64"/>
      <w:r w:rsidRPr="0061258F">
        <w:rPr>
          <w:rFonts w:ascii="Times New Roman" w:eastAsia="Times New Roman" w:hAnsi="Times New Roman" w:cs="Times New Roman"/>
          <w:color w:val="000000"/>
          <w:sz w:val="28"/>
          <w:szCs w:val="28"/>
          <w:lang w:val="uk-UA"/>
        </w:rPr>
        <w:t>Для покращення санітарно-епідеміологічного, епізоотичного та екологічного стану міста у м. </w:t>
      </w:r>
      <w:r w:rsidR="00B1787A" w:rsidRPr="0061258F">
        <w:rPr>
          <w:rFonts w:ascii="Times New Roman" w:eastAsia="Times New Roman" w:hAnsi="Times New Roman" w:cs="Times New Roman"/>
          <w:color w:val="000000"/>
          <w:sz w:val="28"/>
          <w:szCs w:val="28"/>
          <w:lang w:val="uk-UA"/>
        </w:rPr>
        <w:t>Павлоград</w:t>
      </w:r>
      <w:r w:rsidRPr="0061258F">
        <w:rPr>
          <w:rFonts w:ascii="Times New Roman" w:eastAsia="Times New Roman" w:hAnsi="Times New Roman" w:cs="Times New Roman"/>
          <w:color w:val="000000"/>
          <w:sz w:val="28"/>
          <w:szCs w:val="28"/>
          <w:lang w:val="uk-UA"/>
        </w:rPr>
        <w:t xml:space="preserve"> має бути </w:t>
      </w:r>
      <w:r w:rsidR="004957D7" w:rsidRPr="0061258F">
        <w:rPr>
          <w:rFonts w:ascii="Times New Roman" w:eastAsia="Times New Roman" w:hAnsi="Times New Roman" w:cs="Times New Roman"/>
          <w:color w:val="000000"/>
          <w:sz w:val="28"/>
          <w:szCs w:val="28"/>
          <w:lang w:val="uk-UA"/>
        </w:rPr>
        <w:t>створена</w:t>
      </w:r>
      <w:r w:rsidRPr="0061258F">
        <w:rPr>
          <w:rFonts w:ascii="Times New Roman" w:eastAsia="Times New Roman" w:hAnsi="Times New Roman" w:cs="Times New Roman"/>
          <w:color w:val="000000"/>
          <w:sz w:val="28"/>
          <w:szCs w:val="28"/>
          <w:lang w:val="uk-UA"/>
        </w:rPr>
        <w:t xml:space="preserve"> відповідна інфраструктура - майданчики для дресирування, зони т</w:t>
      </w:r>
      <w:r w:rsidR="00B1787A" w:rsidRPr="0061258F">
        <w:rPr>
          <w:rFonts w:ascii="Times New Roman" w:eastAsia="Times New Roman" w:hAnsi="Times New Roman" w:cs="Times New Roman"/>
          <w:color w:val="000000"/>
          <w:sz w:val="28"/>
          <w:szCs w:val="28"/>
          <w:lang w:val="uk-UA"/>
        </w:rPr>
        <w:t xml:space="preserve">а місця для вигулу у кожному житловому </w:t>
      </w:r>
      <w:r w:rsidRPr="0061258F">
        <w:rPr>
          <w:rFonts w:ascii="Times New Roman" w:eastAsia="Times New Roman" w:hAnsi="Times New Roman" w:cs="Times New Roman"/>
          <w:color w:val="000000"/>
          <w:sz w:val="28"/>
          <w:szCs w:val="28"/>
          <w:lang w:val="uk-UA"/>
        </w:rPr>
        <w:t xml:space="preserve">районі міста, а також </w:t>
      </w:r>
      <w:r w:rsidR="005C1CED" w:rsidRPr="0061258F">
        <w:rPr>
          <w:rFonts w:ascii="Times New Roman" w:eastAsia="Times New Roman" w:hAnsi="Times New Roman" w:cs="Times New Roman"/>
          <w:color w:val="000000"/>
          <w:sz w:val="28"/>
          <w:szCs w:val="28"/>
          <w:lang w:val="uk-UA"/>
        </w:rPr>
        <w:t xml:space="preserve">побудовано </w:t>
      </w:r>
      <w:r w:rsidRPr="0061258F">
        <w:rPr>
          <w:rFonts w:ascii="Times New Roman" w:eastAsia="Times New Roman" w:hAnsi="Times New Roman" w:cs="Times New Roman"/>
          <w:color w:val="000000"/>
          <w:sz w:val="28"/>
          <w:szCs w:val="28"/>
          <w:lang w:val="uk-UA"/>
        </w:rPr>
        <w:t>кладовище для захоронення трупів тварин.</w:t>
      </w:r>
    </w:p>
    <w:p w:rsidR="006D593F" w:rsidRPr="0061258F" w:rsidRDefault="006D593F" w:rsidP="006D593F">
      <w:pPr>
        <w:pStyle w:val="af3"/>
        <w:rPr>
          <w:rFonts w:hAnsi="Times New Roman" w:cs="Times New Roman"/>
          <w:color w:val="000000"/>
          <w:szCs w:val="28"/>
          <w:lang w:val="uk-UA"/>
        </w:rPr>
      </w:pPr>
      <w:r w:rsidRPr="0061258F">
        <w:rPr>
          <w:rFonts w:hAnsi="Times New Roman" w:cs="Times New Roman"/>
          <w:color w:val="000000"/>
          <w:szCs w:val="28"/>
          <w:lang w:val="uk-UA"/>
        </w:rPr>
        <w:t xml:space="preserve">Відповідно до Правил утримання домашніх та інших тварин і поводження з ними у м. Павлограді згідно з вимогами державних будівельних норм ДБН 360-92** «Планування і забудова міських і сільських поселень» на території міста </w:t>
      </w:r>
      <w:r w:rsidR="00455A35" w:rsidRPr="0061258F">
        <w:rPr>
          <w:rFonts w:hAnsi="Times New Roman" w:cs="Times New Roman"/>
          <w:color w:val="000000"/>
          <w:szCs w:val="28"/>
          <w:lang w:val="uk-UA"/>
        </w:rPr>
        <w:t>є</w:t>
      </w:r>
      <w:r w:rsidRPr="0061258F">
        <w:rPr>
          <w:rFonts w:hAnsi="Times New Roman" w:cs="Times New Roman"/>
          <w:color w:val="000000"/>
          <w:szCs w:val="28"/>
          <w:lang w:val="uk-UA"/>
        </w:rPr>
        <w:t xml:space="preserve"> перспективні ділянки, на яких можуть бути </w:t>
      </w:r>
      <w:proofErr w:type="spellStart"/>
      <w:r w:rsidRPr="0061258F">
        <w:rPr>
          <w:rFonts w:hAnsi="Times New Roman" w:cs="Times New Roman"/>
          <w:color w:val="000000"/>
          <w:szCs w:val="28"/>
          <w:lang w:val="uk-UA"/>
        </w:rPr>
        <w:t>облаштовані</w:t>
      </w:r>
      <w:proofErr w:type="spellEnd"/>
      <w:r w:rsidRPr="0061258F">
        <w:rPr>
          <w:rFonts w:hAnsi="Times New Roman" w:cs="Times New Roman"/>
          <w:color w:val="000000"/>
          <w:szCs w:val="28"/>
          <w:lang w:val="uk-UA"/>
        </w:rPr>
        <w:t xml:space="preserve"> місця і зони для вигулу собак:</w:t>
      </w:r>
    </w:p>
    <w:p w:rsidR="006D593F" w:rsidRPr="0061258F" w:rsidRDefault="006D593F" w:rsidP="00251991">
      <w:pPr>
        <w:pStyle w:val="af3"/>
        <w:numPr>
          <w:ilvl w:val="0"/>
          <w:numId w:val="12"/>
        </w:numPr>
        <w:ind w:left="1418" w:hanging="425"/>
        <w:rPr>
          <w:rFonts w:hAnsi="Times New Roman" w:cs="Times New Roman"/>
          <w:color w:val="000000"/>
          <w:szCs w:val="28"/>
          <w:lang w:val="uk-UA"/>
        </w:rPr>
      </w:pPr>
      <w:r w:rsidRPr="0061258F">
        <w:rPr>
          <w:rFonts w:hAnsi="Times New Roman" w:cs="Times New Roman"/>
          <w:color w:val="000000"/>
          <w:szCs w:val="28"/>
          <w:lang w:val="uk-UA"/>
        </w:rPr>
        <w:t>в районі будинку на вул. Інтернаціональна, 90;</w:t>
      </w:r>
    </w:p>
    <w:p w:rsidR="006D593F" w:rsidRPr="0061258F" w:rsidRDefault="006D593F" w:rsidP="00251991">
      <w:pPr>
        <w:pStyle w:val="af3"/>
        <w:numPr>
          <w:ilvl w:val="0"/>
          <w:numId w:val="12"/>
        </w:numPr>
        <w:ind w:left="1418" w:hanging="425"/>
        <w:rPr>
          <w:rFonts w:hAnsi="Times New Roman" w:cs="Times New Roman"/>
          <w:color w:val="000000"/>
          <w:szCs w:val="28"/>
          <w:lang w:val="uk-UA"/>
        </w:rPr>
      </w:pPr>
      <w:r w:rsidRPr="0061258F">
        <w:rPr>
          <w:rFonts w:hAnsi="Times New Roman" w:cs="Times New Roman"/>
          <w:color w:val="000000"/>
          <w:szCs w:val="28"/>
          <w:lang w:val="uk-UA"/>
        </w:rPr>
        <w:t>в районі будинку на вул. Центральна, 63;</w:t>
      </w:r>
    </w:p>
    <w:p w:rsidR="006D593F" w:rsidRPr="0061258F" w:rsidRDefault="006D593F" w:rsidP="00251991">
      <w:pPr>
        <w:pStyle w:val="af3"/>
        <w:numPr>
          <w:ilvl w:val="0"/>
          <w:numId w:val="12"/>
        </w:numPr>
        <w:ind w:left="1418" w:hanging="425"/>
        <w:rPr>
          <w:rFonts w:hAnsi="Times New Roman" w:cs="Times New Roman"/>
          <w:color w:val="000000"/>
          <w:szCs w:val="28"/>
          <w:lang w:val="uk-UA"/>
        </w:rPr>
      </w:pPr>
      <w:r w:rsidRPr="0061258F">
        <w:rPr>
          <w:rFonts w:hAnsi="Times New Roman" w:cs="Times New Roman"/>
          <w:color w:val="000000"/>
          <w:szCs w:val="28"/>
          <w:lang w:val="uk-UA"/>
        </w:rPr>
        <w:t>в районі СШ №9;</w:t>
      </w:r>
    </w:p>
    <w:p w:rsidR="006D593F" w:rsidRPr="0061258F" w:rsidRDefault="006D593F" w:rsidP="00251991">
      <w:pPr>
        <w:pStyle w:val="af3"/>
        <w:numPr>
          <w:ilvl w:val="0"/>
          <w:numId w:val="12"/>
        </w:numPr>
        <w:ind w:left="1418" w:hanging="425"/>
        <w:rPr>
          <w:rFonts w:hAnsi="Times New Roman" w:cs="Times New Roman"/>
          <w:color w:val="000000"/>
          <w:szCs w:val="28"/>
          <w:lang w:val="uk-UA"/>
        </w:rPr>
      </w:pPr>
      <w:r w:rsidRPr="0061258F">
        <w:rPr>
          <w:rFonts w:hAnsi="Times New Roman" w:cs="Times New Roman"/>
          <w:color w:val="000000"/>
          <w:szCs w:val="28"/>
          <w:lang w:val="uk-UA"/>
        </w:rPr>
        <w:t>в районі парку «1-го Травня»;</w:t>
      </w:r>
    </w:p>
    <w:p w:rsidR="006D593F" w:rsidRPr="0061258F" w:rsidRDefault="006D593F" w:rsidP="00251991">
      <w:pPr>
        <w:pStyle w:val="af3"/>
        <w:numPr>
          <w:ilvl w:val="0"/>
          <w:numId w:val="12"/>
        </w:numPr>
        <w:ind w:left="1418" w:hanging="425"/>
        <w:rPr>
          <w:rFonts w:hAnsi="Times New Roman" w:cs="Times New Roman"/>
          <w:color w:val="000000"/>
          <w:szCs w:val="28"/>
          <w:lang w:val="uk-UA"/>
        </w:rPr>
      </w:pPr>
      <w:r w:rsidRPr="0061258F">
        <w:rPr>
          <w:rFonts w:hAnsi="Times New Roman" w:cs="Times New Roman"/>
          <w:color w:val="000000"/>
          <w:szCs w:val="28"/>
          <w:lang w:val="uk-UA"/>
        </w:rPr>
        <w:t>на вул. Підгірна (р-н котельні);</w:t>
      </w:r>
    </w:p>
    <w:p w:rsidR="006D593F" w:rsidRPr="0061258F" w:rsidRDefault="006D593F" w:rsidP="00251991">
      <w:pPr>
        <w:pStyle w:val="af3"/>
        <w:numPr>
          <w:ilvl w:val="0"/>
          <w:numId w:val="12"/>
        </w:numPr>
        <w:ind w:left="1418" w:hanging="425"/>
        <w:rPr>
          <w:rFonts w:hAnsi="Times New Roman" w:cs="Times New Roman"/>
          <w:color w:val="000000"/>
          <w:szCs w:val="28"/>
          <w:lang w:val="uk-UA"/>
        </w:rPr>
      </w:pPr>
      <w:r w:rsidRPr="0061258F">
        <w:rPr>
          <w:rFonts w:hAnsi="Times New Roman" w:cs="Times New Roman"/>
          <w:color w:val="000000"/>
          <w:szCs w:val="28"/>
          <w:lang w:val="uk-UA"/>
        </w:rPr>
        <w:t>в районі вул. Перемоги;</w:t>
      </w:r>
    </w:p>
    <w:p w:rsidR="006D593F" w:rsidRPr="0061258F" w:rsidRDefault="006D593F" w:rsidP="00251991">
      <w:pPr>
        <w:pStyle w:val="af3"/>
        <w:numPr>
          <w:ilvl w:val="0"/>
          <w:numId w:val="12"/>
        </w:numPr>
        <w:ind w:left="1418" w:hanging="425"/>
        <w:rPr>
          <w:rFonts w:hAnsi="Times New Roman" w:cs="Times New Roman"/>
          <w:color w:val="000000"/>
          <w:szCs w:val="28"/>
          <w:lang w:val="uk-UA"/>
        </w:rPr>
      </w:pPr>
      <w:r w:rsidRPr="0061258F">
        <w:rPr>
          <w:rFonts w:hAnsi="Times New Roman" w:cs="Times New Roman"/>
          <w:color w:val="000000"/>
          <w:szCs w:val="28"/>
          <w:lang w:val="uk-UA"/>
        </w:rPr>
        <w:t>в районі вул. Кільцевої;</w:t>
      </w:r>
    </w:p>
    <w:p w:rsidR="006D593F" w:rsidRPr="0061258F" w:rsidRDefault="006D593F" w:rsidP="00251991">
      <w:pPr>
        <w:pStyle w:val="af3"/>
        <w:numPr>
          <w:ilvl w:val="0"/>
          <w:numId w:val="12"/>
        </w:numPr>
        <w:ind w:left="1418" w:hanging="425"/>
        <w:rPr>
          <w:rFonts w:hAnsi="Times New Roman" w:cs="Times New Roman"/>
          <w:color w:val="000000"/>
          <w:szCs w:val="28"/>
          <w:lang w:val="uk-UA"/>
        </w:rPr>
      </w:pPr>
      <w:r w:rsidRPr="0061258F">
        <w:rPr>
          <w:rFonts w:hAnsi="Times New Roman" w:cs="Times New Roman"/>
          <w:color w:val="000000"/>
          <w:szCs w:val="28"/>
          <w:lang w:val="uk-UA"/>
        </w:rPr>
        <w:t>на вул. Заводській (р-н заводу ПХЗ);</w:t>
      </w:r>
    </w:p>
    <w:p w:rsidR="006D593F" w:rsidRPr="0061258F" w:rsidRDefault="006D593F" w:rsidP="00251991">
      <w:pPr>
        <w:pStyle w:val="af3"/>
        <w:numPr>
          <w:ilvl w:val="0"/>
          <w:numId w:val="12"/>
        </w:numPr>
        <w:ind w:left="1418" w:hanging="425"/>
        <w:rPr>
          <w:rFonts w:hAnsi="Times New Roman" w:cs="Times New Roman"/>
          <w:color w:val="000000"/>
          <w:szCs w:val="28"/>
          <w:lang w:val="uk-UA"/>
        </w:rPr>
      </w:pPr>
      <w:r w:rsidRPr="0061258F">
        <w:rPr>
          <w:rFonts w:hAnsi="Times New Roman" w:cs="Times New Roman"/>
          <w:color w:val="000000"/>
          <w:szCs w:val="28"/>
          <w:lang w:val="uk-UA"/>
        </w:rPr>
        <w:t>на мікрорайоні «</w:t>
      </w:r>
      <w:proofErr w:type="spellStart"/>
      <w:r w:rsidRPr="0061258F">
        <w:rPr>
          <w:rFonts w:hAnsi="Times New Roman" w:cs="Times New Roman"/>
          <w:color w:val="000000"/>
          <w:szCs w:val="28"/>
          <w:lang w:val="uk-UA"/>
        </w:rPr>
        <w:t>Хіммаш</w:t>
      </w:r>
      <w:proofErr w:type="spellEnd"/>
      <w:r w:rsidRPr="0061258F">
        <w:rPr>
          <w:rFonts w:hAnsi="Times New Roman" w:cs="Times New Roman"/>
          <w:color w:val="000000"/>
          <w:szCs w:val="28"/>
          <w:lang w:val="uk-UA"/>
        </w:rPr>
        <w:t>»;</w:t>
      </w:r>
    </w:p>
    <w:p w:rsidR="006D593F" w:rsidRPr="0061258F" w:rsidRDefault="006D593F" w:rsidP="00251991">
      <w:pPr>
        <w:pStyle w:val="af3"/>
        <w:numPr>
          <w:ilvl w:val="0"/>
          <w:numId w:val="12"/>
        </w:numPr>
        <w:ind w:left="1418" w:hanging="425"/>
        <w:rPr>
          <w:rFonts w:hAnsi="Times New Roman" w:cs="Times New Roman"/>
          <w:color w:val="000000"/>
          <w:szCs w:val="28"/>
          <w:lang w:val="uk-UA"/>
        </w:rPr>
      </w:pPr>
      <w:r w:rsidRPr="0061258F">
        <w:rPr>
          <w:rFonts w:hAnsi="Times New Roman" w:cs="Times New Roman"/>
          <w:color w:val="000000"/>
          <w:szCs w:val="28"/>
          <w:lang w:val="uk-UA"/>
        </w:rPr>
        <w:t>на мікрорайоні «ХТС»;</w:t>
      </w:r>
    </w:p>
    <w:p w:rsidR="006D593F" w:rsidRPr="0061258F" w:rsidRDefault="006D593F" w:rsidP="00251991">
      <w:pPr>
        <w:pStyle w:val="af3"/>
        <w:numPr>
          <w:ilvl w:val="0"/>
          <w:numId w:val="12"/>
        </w:numPr>
        <w:ind w:left="1418" w:hanging="425"/>
        <w:rPr>
          <w:rFonts w:hAnsi="Times New Roman" w:cs="Times New Roman"/>
          <w:color w:val="000000"/>
          <w:szCs w:val="28"/>
          <w:lang w:val="uk-UA"/>
        </w:rPr>
      </w:pPr>
      <w:r w:rsidRPr="0061258F">
        <w:rPr>
          <w:rFonts w:hAnsi="Times New Roman" w:cs="Times New Roman"/>
          <w:color w:val="000000"/>
          <w:szCs w:val="28"/>
          <w:lang w:val="uk-UA"/>
        </w:rPr>
        <w:t>на вул. Новоросійській;</w:t>
      </w:r>
    </w:p>
    <w:p w:rsidR="006D593F" w:rsidRPr="0061258F" w:rsidRDefault="006D593F" w:rsidP="00251991">
      <w:pPr>
        <w:pStyle w:val="af3"/>
        <w:numPr>
          <w:ilvl w:val="0"/>
          <w:numId w:val="12"/>
        </w:numPr>
        <w:ind w:left="1418" w:hanging="425"/>
        <w:rPr>
          <w:rFonts w:hAnsi="Times New Roman" w:cs="Times New Roman"/>
          <w:color w:val="000000"/>
          <w:szCs w:val="28"/>
          <w:lang w:val="uk-UA"/>
        </w:rPr>
      </w:pPr>
      <w:r w:rsidRPr="0061258F">
        <w:rPr>
          <w:rFonts w:hAnsi="Times New Roman" w:cs="Times New Roman"/>
          <w:color w:val="000000"/>
          <w:szCs w:val="28"/>
          <w:lang w:val="uk-UA"/>
        </w:rPr>
        <w:t>в районі СШ №8;</w:t>
      </w:r>
    </w:p>
    <w:p w:rsidR="006D593F" w:rsidRPr="0061258F" w:rsidRDefault="006D593F" w:rsidP="00251991">
      <w:pPr>
        <w:pStyle w:val="af3"/>
        <w:numPr>
          <w:ilvl w:val="0"/>
          <w:numId w:val="12"/>
        </w:numPr>
        <w:ind w:left="1418" w:hanging="425"/>
        <w:rPr>
          <w:rFonts w:hAnsi="Times New Roman" w:cs="Times New Roman"/>
          <w:color w:val="000000"/>
          <w:szCs w:val="28"/>
          <w:lang w:val="uk-UA"/>
        </w:rPr>
      </w:pPr>
      <w:r w:rsidRPr="0061258F">
        <w:rPr>
          <w:rFonts w:hAnsi="Times New Roman" w:cs="Times New Roman"/>
          <w:color w:val="000000"/>
          <w:szCs w:val="28"/>
          <w:lang w:val="uk-UA"/>
        </w:rPr>
        <w:t>в районі парку на вул. Комарова;</w:t>
      </w:r>
    </w:p>
    <w:p w:rsidR="006D593F" w:rsidRPr="0061258F" w:rsidRDefault="006D593F" w:rsidP="00251991">
      <w:pPr>
        <w:pStyle w:val="af3"/>
        <w:numPr>
          <w:ilvl w:val="0"/>
          <w:numId w:val="12"/>
        </w:numPr>
        <w:ind w:left="1418" w:hanging="425"/>
        <w:rPr>
          <w:rFonts w:hAnsi="Times New Roman" w:cs="Times New Roman"/>
          <w:color w:val="000000"/>
          <w:szCs w:val="28"/>
          <w:lang w:val="uk-UA"/>
        </w:rPr>
      </w:pPr>
      <w:r w:rsidRPr="0061258F">
        <w:rPr>
          <w:rFonts w:hAnsi="Times New Roman" w:cs="Times New Roman"/>
          <w:color w:val="000000"/>
          <w:szCs w:val="28"/>
          <w:lang w:val="uk-UA"/>
        </w:rPr>
        <w:t>на вул. Іскрівській;</w:t>
      </w:r>
    </w:p>
    <w:p w:rsidR="006D593F" w:rsidRPr="0061258F" w:rsidRDefault="006D593F" w:rsidP="00251991">
      <w:pPr>
        <w:pStyle w:val="af3"/>
        <w:numPr>
          <w:ilvl w:val="0"/>
          <w:numId w:val="12"/>
        </w:numPr>
        <w:ind w:left="1418" w:hanging="425"/>
        <w:rPr>
          <w:rFonts w:hAnsi="Times New Roman" w:cs="Times New Roman"/>
          <w:color w:val="000000"/>
          <w:szCs w:val="28"/>
          <w:lang w:val="uk-UA"/>
        </w:rPr>
      </w:pPr>
      <w:r w:rsidRPr="0061258F">
        <w:rPr>
          <w:rFonts w:hAnsi="Times New Roman" w:cs="Times New Roman"/>
          <w:color w:val="000000"/>
          <w:szCs w:val="28"/>
          <w:lang w:val="uk-UA"/>
        </w:rPr>
        <w:t>в районі стадіону «Прометей»;</w:t>
      </w:r>
    </w:p>
    <w:p w:rsidR="006D593F" w:rsidRPr="0061258F" w:rsidRDefault="006D593F" w:rsidP="00251991">
      <w:pPr>
        <w:pStyle w:val="af3"/>
        <w:numPr>
          <w:ilvl w:val="0"/>
          <w:numId w:val="12"/>
        </w:numPr>
        <w:ind w:left="1418" w:hanging="425"/>
        <w:rPr>
          <w:rFonts w:hAnsi="Times New Roman" w:cs="Times New Roman"/>
          <w:color w:val="000000"/>
          <w:szCs w:val="28"/>
          <w:lang w:val="uk-UA"/>
        </w:rPr>
      </w:pPr>
      <w:r w:rsidRPr="0061258F">
        <w:rPr>
          <w:rFonts w:hAnsi="Times New Roman" w:cs="Times New Roman"/>
          <w:color w:val="000000"/>
          <w:szCs w:val="28"/>
          <w:lang w:val="uk-UA"/>
        </w:rPr>
        <w:t>на вул. Кравченко;</w:t>
      </w:r>
    </w:p>
    <w:p w:rsidR="006D593F" w:rsidRPr="0061258F" w:rsidRDefault="006D593F" w:rsidP="00251991">
      <w:pPr>
        <w:pStyle w:val="af3"/>
        <w:numPr>
          <w:ilvl w:val="0"/>
          <w:numId w:val="12"/>
        </w:numPr>
        <w:ind w:left="1418" w:hanging="425"/>
        <w:rPr>
          <w:rFonts w:hAnsi="Times New Roman" w:cs="Times New Roman"/>
          <w:color w:val="000000"/>
          <w:szCs w:val="28"/>
          <w:lang w:val="uk-UA"/>
        </w:rPr>
      </w:pPr>
      <w:r w:rsidRPr="0061258F">
        <w:rPr>
          <w:rFonts w:hAnsi="Times New Roman" w:cs="Times New Roman"/>
          <w:color w:val="000000"/>
          <w:szCs w:val="28"/>
          <w:lang w:val="uk-UA"/>
        </w:rPr>
        <w:t>в районі парку на вул. Новій.</w:t>
      </w:r>
    </w:p>
    <w:p w:rsidR="006D593F" w:rsidRPr="0061258F" w:rsidRDefault="006D593F" w:rsidP="006D593F">
      <w:pPr>
        <w:pStyle w:val="af3"/>
        <w:rPr>
          <w:rFonts w:hAnsi="Times New Roman" w:cs="Times New Roman"/>
          <w:color w:val="000000"/>
          <w:szCs w:val="28"/>
          <w:lang w:val="uk-UA"/>
        </w:rPr>
      </w:pPr>
      <w:r w:rsidRPr="0061258F">
        <w:rPr>
          <w:rFonts w:hAnsi="Times New Roman" w:cs="Times New Roman"/>
          <w:color w:val="000000"/>
          <w:szCs w:val="28"/>
          <w:lang w:val="uk-UA"/>
        </w:rPr>
        <w:t>Згідно правил власникам собак забороняється:</w:t>
      </w:r>
    </w:p>
    <w:p w:rsidR="006D593F" w:rsidRPr="0061258F" w:rsidRDefault="006D593F" w:rsidP="00251991">
      <w:pPr>
        <w:pStyle w:val="af3"/>
        <w:numPr>
          <w:ilvl w:val="0"/>
          <w:numId w:val="29"/>
        </w:numPr>
        <w:rPr>
          <w:rFonts w:hAnsi="Times New Roman" w:cs="Times New Roman"/>
          <w:color w:val="000000"/>
          <w:szCs w:val="28"/>
          <w:lang w:val="uk-UA"/>
        </w:rPr>
      </w:pPr>
      <w:r w:rsidRPr="0061258F">
        <w:rPr>
          <w:rFonts w:hAnsi="Times New Roman" w:cs="Times New Roman"/>
          <w:color w:val="000000"/>
          <w:szCs w:val="28"/>
          <w:lang w:val="uk-UA"/>
        </w:rPr>
        <w:t>у стані алкогольного сп’яніння вигулювати собак;</w:t>
      </w:r>
    </w:p>
    <w:p w:rsidR="006D593F" w:rsidRPr="0061258F" w:rsidRDefault="006D593F" w:rsidP="00251991">
      <w:pPr>
        <w:pStyle w:val="af3"/>
        <w:numPr>
          <w:ilvl w:val="0"/>
          <w:numId w:val="29"/>
        </w:numPr>
        <w:rPr>
          <w:rFonts w:hAnsi="Times New Roman" w:cs="Times New Roman"/>
          <w:color w:val="000000"/>
          <w:szCs w:val="28"/>
          <w:lang w:val="uk-UA"/>
        </w:rPr>
      </w:pPr>
      <w:r w:rsidRPr="0061258F">
        <w:rPr>
          <w:rFonts w:hAnsi="Times New Roman" w:cs="Times New Roman"/>
          <w:color w:val="000000"/>
          <w:szCs w:val="28"/>
          <w:lang w:val="uk-UA"/>
        </w:rPr>
        <w:t>вигулювати собак без повідків і намордників;</w:t>
      </w:r>
    </w:p>
    <w:p w:rsidR="006D593F" w:rsidRPr="0061258F" w:rsidRDefault="006D593F" w:rsidP="00251991">
      <w:pPr>
        <w:pStyle w:val="af3"/>
        <w:numPr>
          <w:ilvl w:val="0"/>
          <w:numId w:val="29"/>
        </w:numPr>
        <w:rPr>
          <w:rFonts w:hAnsi="Times New Roman" w:cs="Times New Roman"/>
          <w:color w:val="000000"/>
          <w:szCs w:val="28"/>
          <w:lang w:val="uk-UA"/>
        </w:rPr>
      </w:pPr>
      <w:r w:rsidRPr="0061258F">
        <w:rPr>
          <w:rFonts w:hAnsi="Times New Roman" w:cs="Times New Roman"/>
          <w:color w:val="000000"/>
          <w:szCs w:val="28"/>
          <w:lang w:val="uk-UA"/>
        </w:rPr>
        <w:t>доручати вигул тварин особам, яким не виповнилося 14 років, психічно хворим, визнаним недієздатними або фізично неспроможними керувати твариною.</w:t>
      </w:r>
    </w:p>
    <w:p w:rsidR="006D593F" w:rsidRPr="0061258F" w:rsidRDefault="006D593F" w:rsidP="006D593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color w:val="000000"/>
          <w:sz w:val="28"/>
          <w:szCs w:val="28"/>
          <w:lang w:val="uk-UA"/>
        </w:rPr>
      </w:pPr>
      <w:r w:rsidRPr="0061258F">
        <w:rPr>
          <w:rFonts w:hAnsi="Times New Roman" w:cs="Times New Roman"/>
          <w:color w:val="000000"/>
          <w:sz w:val="28"/>
          <w:szCs w:val="28"/>
          <w:lang w:val="uk-UA"/>
        </w:rPr>
        <w:t>Особи</w:t>
      </w:r>
      <w:r w:rsidRPr="0061258F">
        <w:rPr>
          <w:rFonts w:hAnsi="Times New Roman" w:cs="Times New Roman"/>
          <w:color w:val="000000"/>
          <w:sz w:val="28"/>
          <w:szCs w:val="28"/>
          <w:lang w:val="uk-UA"/>
        </w:rPr>
        <w:t xml:space="preserve">, </w:t>
      </w:r>
      <w:r w:rsidRPr="0061258F">
        <w:rPr>
          <w:rFonts w:hAnsi="Times New Roman" w:cs="Times New Roman"/>
          <w:color w:val="000000"/>
          <w:sz w:val="28"/>
          <w:szCs w:val="28"/>
          <w:lang w:val="uk-UA"/>
        </w:rPr>
        <w:t>які</w:t>
      </w:r>
      <w:r w:rsidRPr="0061258F">
        <w:rPr>
          <w:rFonts w:hAnsi="Times New Roman" w:cs="Times New Roman"/>
          <w:color w:val="000000"/>
          <w:sz w:val="28"/>
          <w:szCs w:val="28"/>
          <w:lang w:val="uk-UA"/>
        </w:rPr>
        <w:t xml:space="preserve"> </w:t>
      </w:r>
      <w:r w:rsidRPr="0061258F">
        <w:rPr>
          <w:rFonts w:hAnsi="Times New Roman" w:cs="Times New Roman"/>
          <w:color w:val="000000"/>
          <w:sz w:val="28"/>
          <w:szCs w:val="28"/>
          <w:lang w:val="uk-UA"/>
        </w:rPr>
        <w:t>утримують</w:t>
      </w:r>
      <w:r w:rsidRPr="0061258F">
        <w:rPr>
          <w:rFonts w:hAnsi="Times New Roman" w:cs="Times New Roman"/>
          <w:color w:val="000000"/>
          <w:sz w:val="28"/>
          <w:szCs w:val="28"/>
          <w:lang w:val="uk-UA"/>
        </w:rPr>
        <w:t xml:space="preserve"> </w:t>
      </w:r>
      <w:r w:rsidRPr="0061258F">
        <w:rPr>
          <w:rFonts w:hAnsi="Times New Roman" w:cs="Times New Roman"/>
          <w:color w:val="000000"/>
          <w:sz w:val="28"/>
          <w:szCs w:val="28"/>
          <w:lang w:val="uk-UA"/>
        </w:rPr>
        <w:t>домашніх</w:t>
      </w:r>
      <w:r w:rsidRPr="0061258F">
        <w:rPr>
          <w:rFonts w:hAnsi="Times New Roman" w:cs="Times New Roman"/>
          <w:color w:val="000000"/>
          <w:sz w:val="28"/>
          <w:szCs w:val="28"/>
          <w:lang w:val="uk-UA"/>
        </w:rPr>
        <w:t xml:space="preserve"> </w:t>
      </w:r>
      <w:r w:rsidRPr="0061258F">
        <w:rPr>
          <w:rFonts w:hAnsi="Times New Roman" w:cs="Times New Roman"/>
          <w:color w:val="000000"/>
          <w:sz w:val="28"/>
          <w:szCs w:val="28"/>
          <w:lang w:val="uk-UA"/>
        </w:rPr>
        <w:t>та</w:t>
      </w:r>
      <w:r w:rsidRPr="0061258F">
        <w:rPr>
          <w:rFonts w:hAnsi="Times New Roman" w:cs="Times New Roman"/>
          <w:color w:val="000000"/>
          <w:sz w:val="28"/>
          <w:szCs w:val="28"/>
          <w:lang w:val="uk-UA"/>
        </w:rPr>
        <w:t xml:space="preserve"> </w:t>
      </w:r>
      <w:r w:rsidRPr="0061258F">
        <w:rPr>
          <w:rFonts w:hAnsi="Times New Roman" w:cs="Times New Roman"/>
          <w:color w:val="000000"/>
          <w:sz w:val="28"/>
          <w:szCs w:val="28"/>
          <w:lang w:val="uk-UA"/>
        </w:rPr>
        <w:t>інших</w:t>
      </w:r>
      <w:r w:rsidRPr="0061258F">
        <w:rPr>
          <w:rFonts w:hAnsi="Times New Roman" w:cs="Times New Roman"/>
          <w:color w:val="000000"/>
          <w:sz w:val="28"/>
          <w:szCs w:val="28"/>
          <w:lang w:val="uk-UA"/>
        </w:rPr>
        <w:t xml:space="preserve"> </w:t>
      </w:r>
      <w:r w:rsidRPr="0061258F">
        <w:rPr>
          <w:rFonts w:hAnsi="Times New Roman" w:cs="Times New Roman"/>
          <w:color w:val="000000"/>
          <w:sz w:val="28"/>
          <w:szCs w:val="28"/>
          <w:lang w:val="uk-UA"/>
        </w:rPr>
        <w:t>тварин</w:t>
      </w:r>
      <w:r w:rsidRPr="0061258F">
        <w:rPr>
          <w:rFonts w:hAnsi="Times New Roman" w:cs="Times New Roman"/>
          <w:color w:val="000000"/>
          <w:sz w:val="28"/>
          <w:szCs w:val="28"/>
          <w:lang w:val="uk-UA"/>
        </w:rPr>
        <w:t xml:space="preserve">, </w:t>
      </w:r>
      <w:r w:rsidRPr="0061258F">
        <w:rPr>
          <w:rFonts w:hAnsi="Times New Roman" w:cs="Times New Roman"/>
          <w:color w:val="000000"/>
          <w:sz w:val="28"/>
          <w:szCs w:val="28"/>
          <w:lang w:val="uk-UA"/>
        </w:rPr>
        <w:t>зобов’язані</w:t>
      </w:r>
      <w:r w:rsidRPr="0061258F">
        <w:rPr>
          <w:rFonts w:hAnsi="Times New Roman" w:cs="Times New Roman"/>
          <w:color w:val="000000"/>
          <w:sz w:val="28"/>
          <w:szCs w:val="28"/>
          <w:lang w:val="uk-UA"/>
        </w:rPr>
        <w:t xml:space="preserve"> </w:t>
      </w:r>
      <w:r w:rsidRPr="0061258F">
        <w:rPr>
          <w:rFonts w:hAnsi="Times New Roman" w:cs="Times New Roman"/>
          <w:color w:val="000000"/>
          <w:sz w:val="28"/>
          <w:szCs w:val="28"/>
          <w:lang w:val="uk-UA"/>
        </w:rPr>
        <w:t>дотримуватися</w:t>
      </w:r>
      <w:r w:rsidRPr="0061258F">
        <w:rPr>
          <w:rFonts w:hAnsi="Times New Roman" w:cs="Times New Roman"/>
          <w:color w:val="000000"/>
          <w:sz w:val="28"/>
          <w:szCs w:val="28"/>
          <w:lang w:val="uk-UA"/>
        </w:rPr>
        <w:t xml:space="preserve"> </w:t>
      </w:r>
      <w:r w:rsidRPr="0061258F">
        <w:rPr>
          <w:rFonts w:hAnsi="Times New Roman" w:cs="Times New Roman"/>
          <w:color w:val="000000"/>
          <w:sz w:val="28"/>
          <w:szCs w:val="28"/>
          <w:lang w:val="uk-UA"/>
        </w:rPr>
        <w:t>вимог</w:t>
      </w:r>
      <w:r w:rsidRPr="0061258F">
        <w:rPr>
          <w:rFonts w:hAnsi="Times New Roman" w:cs="Times New Roman"/>
          <w:color w:val="000000"/>
          <w:sz w:val="28"/>
          <w:szCs w:val="28"/>
          <w:lang w:val="uk-UA"/>
        </w:rPr>
        <w:t xml:space="preserve"> </w:t>
      </w:r>
      <w:r w:rsidRPr="0061258F">
        <w:rPr>
          <w:rFonts w:hAnsi="Times New Roman" w:cs="Times New Roman"/>
          <w:color w:val="000000"/>
          <w:sz w:val="28"/>
          <w:szCs w:val="28"/>
          <w:lang w:val="uk-UA"/>
        </w:rPr>
        <w:t>цих</w:t>
      </w:r>
      <w:r w:rsidRPr="0061258F">
        <w:rPr>
          <w:rFonts w:hAnsi="Times New Roman" w:cs="Times New Roman"/>
          <w:color w:val="000000"/>
          <w:sz w:val="28"/>
          <w:szCs w:val="28"/>
          <w:lang w:val="uk-UA"/>
        </w:rPr>
        <w:t xml:space="preserve"> </w:t>
      </w:r>
      <w:r w:rsidRPr="0061258F">
        <w:rPr>
          <w:rFonts w:hAnsi="Times New Roman" w:cs="Times New Roman"/>
          <w:color w:val="000000"/>
          <w:sz w:val="28"/>
          <w:szCs w:val="28"/>
          <w:lang w:val="uk-UA"/>
        </w:rPr>
        <w:t>правил</w:t>
      </w:r>
      <w:r w:rsidRPr="0061258F">
        <w:rPr>
          <w:rFonts w:hAnsi="Times New Roman" w:cs="Times New Roman"/>
          <w:color w:val="000000"/>
          <w:sz w:val="28"/>
          <w:szCs w:val="28"/>
          <w:lang w:val="uk-UA"/>
        </w:rPr>
        <w:t xml:space="preserve">, </w:t>
      </w:r>
      <w:r w:rsidRPr="0061258F">
        <w:rPr>
          <w:rFonts w:hAnsi="Times New Roman" w:cs="Times New Roman"/>
          <w:color w:val="000000"/>
          <w:sz w:val="28"/>
          <w:szCs w:val="28"/>
          <w:lang w:val="uk-UA"/>
        </w:rPr>
        <w:t>правил</w:t>
      </w:r>
      <w:r w:rsidRPr="0061258F">
        <w:rPr>
          <w:rFonts w:hAnsi="Times New Roman" w:cs="Times New Roman"/>
          <w:color w:val="000000"/>
          <w:sz w:val="28"/>
          <w:szCs w:val="28"/>
          <w:lang w:val="uk-UA"/>
        </w:rPr>
        <w:t xml:space="preserve"> </w:t>
      </w:r>
      <w:r w:rsidRPr="0061258F">
        <w:rPr>
          <w:rFonts w:hAnsi="Times New Roman" w:cs="Times New Roman"/>
          <w:color w:val="000000"/>
          <w:sz w:val="28"/>
          <w:szCs w:val="28"/>
          <w:lang w:val="uk-UA"/>
        </w:rPr>
        <w:t>громадського</w:t>
      </w:r>
      <w:r w:rsidRPr="0061258F">
        <w:rPr>
          <w:rFonts w:hAnsi="Times New Roman" w:cs="Times New Roman"/>
          <w:color w:val="000000"/>
          <w:sz w:val="28"/>
          <w:szCs w:val="28"/>
          <w:lang w:val="uk-UA"/>
        </w:rPr>
        <w:t xml:space="preserve"> </w:t>
      </w:r>
      <w:r w:rsidRPr="0061258F">
        <w:rPr>
          <w:rFonts w:hAnsi="Times New Roman" w:cs="Times New Roman"/>
          <w:color w:val="000000"/>
          <w:sz w:val="28"/>
          <w:szCs w:val="28"/>
          <w:lang w:val="uk-UA"/>
        </w:rPr>
        <w:t>порядку</w:t>
      </w:r>
      <w:r w:rsidRPr="0061258F">
        <w:rPr>
          <w:rFonts w:hAnsi="Times New Roman" w:cs="Times New Roman"/>
          <w:color w:val="000000"/>
          <w:sz w:val="28"/>
          <w:szCs w:val="28"/>
          <w:lang w:val="uk-UA"/>
        </w:rPr>
        <w:t xml:space="preserve">, </w:t>
      </w:r>
      <w:r w:rsidRPr="0061258F">
        <w:rPr>
          <w:rFonts w:hAnsi="Times New Roman" w:cs="Times New Roman"/>
          <w:color w:val="000000"/>
          <w:sz w:val="28"/>
          <w:szCs w:val="28"/>
          <w:lang w:val="uk-UA"/>
        </w:rPr>
        <w:t>ветеринарних</w:t>
      </w:r>
      <w:r w:rsidRPr="0061258F">
        <w:rPr>
          <w:rFonts w:hAnsi="Times New Roman" w:cs="Times New Roman"/>
          <w:color w:val="000000"/>
          <w:sz w:val="28"/>
          <w:szCs w:val="28"/>
          <w:lang w:val="uk-UA"/>
        </w:rPr>
        <w:t xml:space="preserve"> </w:t>
      </w:r>
      <w:r w:rsidRPr="0061258F">
        <w:rPr>
          <w:rFonts w:hAnsi="Times New Roman" w:cs="Times New Roman"/>
          <w:color w:val="000000"/>
          <w:sz w:val="28"/>
          <w:szCs w:val="28"/>
          <w:lang w:val="uk-UA"/>
        </w:rPr>
        <w:t>норм</w:t>
      </w:r>
      <w:r w:rsidRPr="0061258F">
        <w:rPr>
          <w:rFonts w:hAnsi="Times New Roman" w:cs="Times New Roman"/>
          <w:color w:val="000000"/>
          <w:sz w:val="28"/>
          <w:szCs w:val="28"/>
          <w:lang w:val="uk-UA"/>
        </w:rPr>
        <w:t xml:space="preserve">, </w:t>
      </w:r>
      <w:r w:rsidRPr="0061258F">
        <w:rPr>
          <w:rFonts w:hAnsi="Times New Roman" w:cs="Times New Roman"/>
          <w:color w:val="000000"/>
          <w:sz w:val="28"/>
          <w:szCs w:val="28"/>
          <w:lang w:val="uk-UA"/>
        </w:rPr>
        <w:t>не</w:t>
      </w:r>
      <w:r w:rsidRPr="0061258F">
        <w:rPr>
          <w:rFonts w:hAnsi="Times New Roman" w:cs="Times New Roman"/>
          <w:color w:val="000000"/>
          <w:sz w:val="28"/>
          <w:szCs w:val="28"/>
          <w:lang w:val="uk-UA"/>
        </w:rPr>
        <w:t xml:space="preserve"> </w:t>
      </w:r>
      <w:r w:rsidRPr="0061258F">
        <w:rPr>
          <w:rFonts w:hAnsi="Times New Roman" w:cs="Times New Roman"/>
          <w:color w:val="000000"/>
          <w:sz w:val="28"/>
          <w:szCs w:val="28"/>
          <w:lang w:val="uk-UA"/>
        </w:rPr>
        <w:t>допускати</w:t>
      </w:r>
      <w:r w:rsidRPr="0061258F">
        <w:rPr>
          <w:rFonts w:hAnsi="Times New Roman" w:cs="Times New Roman"/>
          <w:color w:val="000000"/>
          <w:sz w:val="28"/>
          <w:szCs w:val="28"/>
          <w:lang w:val="uk-UA"/>
        </w:rPr>
        <w:t xml:space="preserve"> </w:t>
      </w:r>
      <w:r w:rsidRPr="0061258F">
        <w:rPr>
          <w:rFonts w:hAnsi="Times New Roman" w:cs="Times New Roman"/>
          <w:color w:val="000000"/>
          <w:sz w:val="28"/>
          <w:szCs w:val="28"/>
          <w:lang w:val="uk-UA"/>
        </w:rPr>
        <w:t>порушень</w:t>
      </w:r>
      <w:r w:rsidRPr="0061258F">
        <w:rPr>
          <w:rFonts w:hAnsi="Times New Roman" w:cs="Times New Roman"/>
          <w:color w:val="000000"/>
          <w:sz w:val="28"/>
          <w:szCs w:val="28"/>
          <w:lang w:val="uk-UA"/>
        </w:rPr>
        <w:t xml:space="preserve"> </w:t>
      </w:r>
      <w:r w:rsidRPr="0061258F">
        <w:rPr>
          <w:rFonts w:hAnsi="Times New Roman" w:cs="Times New Roman"/>
          <w:color w:val="000000"/>
          <w:sz w:val="28"/>
          <w:szCs w:val="28"/>
          <w:lang w:val="uk-UA"/>
        </w:rPr>
        <w:t>прав</w:t>
      </w:r>
      <w:r w:rsidRPr="0061258F">
        <w:rPr>
          <w:rFonts w:hAnsi="Times New Roman" w:cs="Times New Roman"/>
          <w:color w:val="000000"/>
          <w:sz w:val="28"/>
          <w:szCs w:val="28"/>
          <w:lang w:val="uk-UA"/>
        </w:rPr>
        <w:t xml:space="preserve"> </w:t>
      </w:r>
      <w:r w:rsidRPr="0061258F">
        <w:rPr>
          <w:rFonts w:hAnsi="Times New Roman" w:cs="Times New Roman"/>
          <w:color w:val="000000"/>
          <w:sz w:val="28"/>
          <w:szCs w:val="28"/>
          <w:lang w:val="uk-UA"/>
        </w:rPr>
        <w:t>і</w:t>
      </w:r>
      <w:r w:rsidRPr="0061258F">
        <w:rPr>
          <w:rFonts w:hAnsi="Times New Roman" w:cs="Times New Roman"/>
          <w:color w:val="000000"/>
          <w:sz w:val="28"/>
          <w:szCs w:val="28"/>
          <w:lang w:val="uk-UA"/>
        </w:rPr>
        <w:t xml:space="preserve"> </w:t>
      </w:r>
      <w:r w:rsidRPr="0061258F">
        <w:rPr>
          <w:rFonts w:hAnsi="Times New Roman" w:cs="Times New Roman"/>
          <w:color w:val="000000"/>
          <w:sz w:val="28"/>
          <w:szCs w:val="28"/>
          <w:lang w:val="uk-UA"/>
        </w:rPr>
        <w:t>законних</w:t>
      </w:r>
      <w:r w:rsidRPr="0061258F">
        <w:rPr>
          <w:rFonts w:hAnsi="Times New Roman" w:cs="Times New Roman"/>
          <w:color w:val="000000"/>
          <w:sz w:val="28"/>
          <w:szCs w:val="28"/>
          <w:lang w:val="uk-UA"/>
        </w:rPr>
        <w:t xml:space="preserve"> </w:t>
      </w:r>
      <w:r w:rsidRPr="0061258F">
        <w:rPr>
          <w:rFonts w:hAnsi="Times New Roman" w:cs="Times New Roman"/>
          <w:color w:val="000000"/>
          <w:sz w:val="28"/>
          <w:szCs w:val="28"/>
          <w:lang w:val="uk-UA"/>
        </w:rPr>
        <w:t>інтересів</w:t>
      </w:r>
      <w:r w:rsidRPr="0061258F">
        <w:rPr>
          <w:rFonts w:hAnsi="Times New Roman" w:cs="Times New Roman"/>
          <w:color w:val="000000"/>
          <w:sz w:val="28"/>
          <w:szCs w:val="28"/>
          <w:lang w:val="uk-UA"/>
        </w:rPr>
        <w:t xml:space="preserve"> </w:t>
      </w:r>
      <w:r w:rsidRPr="0061258F">
        <w:rPr>
          <w:rFonts w:hAnsi="Times New Roman" w:cs="Times New Roman"/>
          <w:color w:val="000000"/>
          <w:sz w:val="28"/>
          <w:szCs w:val="28"/>
          <w:lang w:val="uk-UA"/>
        </w:rPr>
        <w:t>інших</w:t>
      </w:r>
      <w:r w:rsidRPr="0061258F">
        <w:rPr>
          <w:rFonts w:hAnsi="Times New Roman" w:cs="Times New Roman"/>
          <w:color w:val="000000"/>
          <w:sz w:val="28"/>
          <w:szCs w:val="28"/>
          <w:lang w:val="uk-UA"/>
        </w:rPr>
        <w:t xml:space="preserve"> </w:t>
      </w:r>
      <w:r w:rsidRPr="0061258F">
        <w:rPr>
          <w:rFonts w:hAnsi="Times New Roman" w:cs="Times New Roman"/>
          <w:color w:val="000000"/>
          <w:sz w:val="28"/>
          <w:szCs w:val="28"/>
          <w:lang w:val="uk-UA"/>
        </w:rPr>
        <w:t>фізичних</w:t>
      </w:r>
      <w:r w:rsidRPr="0061258F">
        <w:rPr>
          <w:rFonts w:hAnsi="Times New Roman" w:cs="Times New Roman"/>
          <w:color w:val="000000"/>
          <w:sz w:val="28"/>
          <w:szCs w:val="28"/>
          <w:lang w:val="uk-UA"/>
        </w:rPr>
        <w:t xml:space="preserve"> </w:t>
      </w:r>
      <w:r w:rsidRPr="0061258F">
        <w:rPr>
          <w:rFonts w:hAnsi="Times New Roman" w:cs="Times New Roman"/>
          <w:color w:val="000000"/>
          <w:sz w:val="28"/>
          <w:szCs w:val="28"/>
          <w:lang w:val="uk-UA"/>
        </w:rPr>
        <w:t>і</w:t>
      </w:r>
      <w:r w:rsidRPr="0061258F">
        <w:rPr>
          <w:rFonts w:hAnsi="Times New Roman" w:cs="Times New Roman"/>
          <w:color w:val="000000"/>
          <w:sz w:val="28"/>
          <w:szCs w:val="28"/>
          <w:lang w:val="uk-UA"/>
        </w:rPr>
        <w:t xml:space="preserve"> </w:t>
      </w:r>
      <w:r w:rsidRPr="0061258F">
        <w:rPr>
          <w:rFonts w:hAnsi="Times New Roman" w:cs="Times New Roman"/>
          <w:color w:val="000000"/>
          <w:sz w:val="28"/>
          <w:szCs w:val="28"/>
          <w:lang w:val="uk-UA"/>
        </w:rPr>
        <w:t>юридичних</w:t>
      </w:r>
      <w:r w:rsidRPr="0061258F">
        <w:rPr>
          <w:rFonts w:hAnsi="Times New Roman" w:cs="Times New Roman"/>
          <w:color w:val="000000"/>
          <w:sz w:val="28"/>
          <w:szCs w:val="28"/>
          <w:lang w:val="uk-UA"/>
        </w:rPr>
        <w:t xml:space="preserve"> </w:t>
      </w:r>
      <w:r w:rsidRPr="0061258F">
        <w:rPr>
          <w:rFonts w:hAnsi="Times New Roman" w:cs="Times New Roman"/>
          <w:color w:val="000000"/>
          <w:sz w:val="28"/>
          <w:szCs w:val="28"/>
          <w:lang w:val="uk-UA"/>
        </w:rPr>
        <w:t>осіб</w:t>
      </w:r>
      <w:r w:rsidRPr="0061258F">
        <w:rPr>
          <w:rFonts w:hAnsi="Times New Roman" w:cs="Times New Roman"/>
          <w:color w:val="000000"/>
          <w:sz w:val="28"/>
          <w:szCs w:val="28"/>
          <w:lang w:val="uk-UA"/>
        </w:rPr>
        <w:t xml:space="preserve">, </w:t>
      </w:r>
      <w:r w:rsidRPr="0061258F">
        <w:rPr>
          <w:rFonts w:hAnsi="Times New Roman" w:cs="Times New Roman"/>
          <w:color w:val="000000"/>
          <w:sz w:val="28"/>
          <w:szCs w:val="28"/>
          <w:lang w:val="uk-UA"/>
        </w:rPr>
        <w:t>не</w:t>
      </w:r>
      <w:r w:rsidRPr="0061258F">
        <w:rPr>
          <w:rFonts w:hAnsi="Times New Roman" w:cs="Times New Roman"/>
          <w:color w:val="000000"/>
          <w:sz w:val="28"/>
          <w:szCs w:val="28"/>
          <w:lang w:val="uk-UA"/>
        </w:rPr>
        <w:t xml:space="preserve"> </w:t>
      </w:r>
      <w:r w:rsidRPr="0061258F">
        <w:rPr>
          <w:rFonts w:hAnsi="Times New Roman" w:cs="Times New Roman"/>
          <w:color w:val="000000"/>
          <w:sz w:val="28"/>
          <w:szCs w:val="28"/>
          <w:lang w:val="uk-UA"/>
        </w:rPr>
        <w:t>створювати</w:t>
      </w:r>
      <w:r w:rsidRPr="0061258F">
        <w:rPr>
          <w:rFonts w:hAnsi="Times New Roman" w:cs="Times New Roman"/>
          <w:color w:val="000000"/>
          <w:sz w:val="28"/>
          <w:szCs w:val="28"/>
          <w:lang w:val="uk-UA"/>
        </w:rPr>
        <w:t xml:space="preserve"> </w:t>
      </w:r>
      <w:r w:rsidRPr="0061258F">
        <w:rPr>
          <w:rFonts w:hAnsi="Times New Roman" w:cs="Times New Roman"/>
          <w:color w:val="000000"/>
          <w:sz w:val="28"/>
          <w:szCs w:val="28"/>
          <w:lang w:val="uk-UA"/>
        </w:rPr>
        <w:t>загрози</w:t>
      </w:r>
      <w:r w:rsidRPr="0061258F">
        <w:rPr>
          <w:rFonts w:hAnsi="Times New Roman" w:cs="Times New Roman"/>
          <w:color w:val="000000"/>
          <w:sz w:val="28"/>
          <w:szCs w:val="28"/>
          <w:lang w:val="uk-UA"/>
        </w:rPr>
        <w:t xml:space="preserve"> </w:t>
      </w:r>
      <w:r w:rsidRPr="0061258F">
        <w:rPr>
          <w:rFonts w:hAnsi="Times New Roman" w:cs="Times New Roman"/>
          <w:color w:val="000000"/>
          <w:sz w:val="28"/>
          <w:szCs w:val="28"/>
          <w:lang w:val="uk-UA"/>
        </w:rPr>
        <w:t>для</w:t>
      </w:r>
      <w:r w:rsidRPr="0061258F">
        <w:rPr>
          <w:rFonts w:hAnsi="Times New Roman" w:cs="Times New Roman"/>
          <w:color w:val="000000"/>
          <w:sz w:val="28"/>
          <w:szCs w:val="28"/>
          <w:lang w:val="uk-UA"/>
        </w:rPr>
        <w:t xml:space="preserve"> </w:t>
      </w:r>
      <w:r w:rsidRPr="0061258F">
        <w:rPr>
          <w:rFonts w:hAnsi="Times New Roman" w:cs="Times New Roman"/>
          <w:color w:val="000000"/>
          <w:sz w:val="28"/>
          <w:szCs w:val="28"/>
          <w:lang w:val="uk-UA"/>
        </w:rPr>
        <w:t>безпеки</w:t>
      </w:r>
      <w:r w:rsidRPr="0061258F">
        <w:rPr>
          <w:rFonts w:hAnsi="Times New Roman" w:cs="Times New Roman"/>
          <w:color w:val="000000"/>
          <w:sz w:val="28"/>
          <w:szCs w:val="28"/>
          <w:lang w:val="uk-UA"/>
        </w:rPr>
        <w:t xml:space="preserve"> </w:t>
      </w:r>
      <w:r w:rsidRPr="0061258F">
        <w:rPr>
          <w:rFonts w:hAnsi="Times New Roman" w:cs="Times New Roman"/>
          <w:color w:val="000000"/>
          <w:sz w:val="28"/>
          <w:szCs w:val="28"/>
          <w:lang w:val="uk-UA"/>
        </w:rPr>
        <w:t>людей</w:t>
      </w:r>
      <w:r w:rsidRPr="0061258F">
        <w:rPr>
          <w:rFonts w:hAnsi="Times New Roman" w:cs="Times New Roman"/>
          <w:color w:val="000000"/>
          <w:sz w:val="28"/>
          <w:szCs w:val="28"/>
          <w:lang w:val="uk-UA"/>
        </w:rPr>
        <w:t>.</w:t>
      </w: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color w:val="000000"/>
          <w:sz w:val="28"/>
          <w:szCs w:val="28"/>
          <w:lang w:val="uk-UA"/>
        </w:rPr>
      </w:pPr>
      <w:bookmarkStart w:id="65" w:name="147"/>
      <w:bookmarkEnd w:id="65"/>
      <w:r w:rsidRPr="0061258F">
        <w:rPr>
          <w:rFonts w:ascii="Times New Roman" w:eastAsia="Times New Roman" w:hAnsi="Times New Roman" w:cs="Times New Roman"/>
          <w:color w:val="000000"/>
          <w:sz w:val="28"/>
          <w:szCs w:val="28"/>
          <w:lang w:val="uk-UA"/>
        </w:rPr>
        <w:t>Майданчики для дресирування собак створюються з метою:</w:t>
      </w:r>
    </w:p>
    <w:p w:rsidR="003B775A" w:rsidRPr="0061258F" w:rsidRDefault="003B775A" w:rsidP="00251991">
      <w:pPr>
        <w:numPr>
          <w:ilvl w:val="0"/>
          <w:numId w:val="14"/>
        </w:numPr>
        <w:shd w:val="clear" w:color="auto" w:fill="FFFFFF"/>
        <w:tabs>
          <w:tab w:val="left" w:pos="916"/>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5"/>
        <w:contextualSpacing/>
        <w:jc w:val="both"/>
        <w:rPr>
          <w:rFonts w:ascii="Times New Roman" w:eastAsia="Times New Roman" w:hAnsi="Times New Roman" w:cs="Times New Roman"/>
          <w:color w:val="000000"/>
          <w:sz w:val="28"/>
          <w:szCs w:val="28"/>
          <w:lang w:val="uk-UA"/>
        </w:rPr>
      </w:pPr>
      <w:bookmarkStart w:id="66" w:name="148"/>
      <w:bookmarkEnd w:id="66"/>
      <w:r w:rsidRPr="0061258F">
        <w:rPr>
          <w:rFonts w:ascii="Times New Roman" w:eastAsia="Times New Roman" w:hAnsi="Times New Roman" w:cs="Times New Roman"/>
          <w:color w:val="000000"/>
          <w:sz w:val="28"/>
          <w:szCs w:val="28"/>
          <w:lang w:val="uk-UA"/>
        </w:rPr>
        <w:lastRenderedPageBreak/>
        <w:t>підвищення рівня керованості та адаптованості в умовах міста собак усіх порід;</w:t>
      </w:r>
    </w:p>
    <w:p w:rsidR="003B775A" w:rsidRPr="0061258F" w:rsidRDefault="003B775A" w:rsidP="00251991">
      <w:pPr>
        <w:numPr>
          <w:ilvl w:val="0"/>
          <w:numId w:val="14"/>
        </w:numPr>
        <w:shd w:val="clear" w:color="auto" w:fill="FFFFFF"/>
        <w:tabs>
          <w:tab w:val="left" w:pos="916"/>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5"/>
        <w:contextualSpacing/>
        <w:jc w:val="both"/>
        <w:rPr>
          <w:rFonts w:ascii="Times New Roman" w:eastAsia="Times New Roman" w:hAnsi="Times New Roman" w:cs="Times New Roman"/>
          <w:color w:val="000000"/>
          <w:sz w:val="28"/>
          <w:szCs w:val="28"/>
          <w:lang w:val="uk-UA"/>
        </w:rPr>
      </w:pPr>
      <w:bookmarkStart w:id="67" w:name="149"/>
      <w:bookmarkStart w:id="68" w:name="150"/>
      <w:bookmarkEnd w:id="67"/>
      <w:bookmarkEnd w:id="68"/>
      <w:r w:rsidRPr="0061258F">
        <w:rPr>
          <w:rFonts w:ascii="Times New Roman" w:eastAsia="Times New Roman" w:hAnsi="Times New Roman" w:cs="Times New Roman"/>
          <w:color w:val="000000"/>
          <w:sz w:val="28"/>
          <w:szCs w:val="28"/>
          <w:lang w:val="uk-UA"/>
        </w:rPr>
        <w:t>проведення виховної роботи з підлітками та молоддю, включаючи допризовну підготовку;</w:t>
      </w:r>
    </w:p>
    <w:p w:rsidR="003B775A" w:rsidRPr="0061258F" w:rsidRDefault="003B775A" w:rsidP="00251991">
      <w:pPr>
        <w:numPr>
          <w:ilvl w:val="0"/>
          <w:numId w:val="14"/>
        </w:numPr>
        <w:shd w:val="clear" w:color="auto" w:fill="FFFFFF"/>
        <w:tabs>
          <w:tab w:val="left" w:pos="916"/>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5"/>
        <w:contextualSpacing/>
        <w:jc w:val="both"/>
        <w:rPr>
          <w:rFonts w:ascii="Times New Roman" w:eastAsia="Times New Roman" w:hAnsi="Times New Roman" w:cs="Times New Roman"/>
          <w:color w:val="000000"/>
          <w:sz w:val="28"/>
          <w:szCs w:val="28"/>
          <w:lang w:val="uk-UA"/>
        </w:rPr>
      </w:pPr>
      <w:bookmarkStart w:id="69" w:name="151"/>
      <w:bookmarkEnd w:id="69"/>
      <w:r w:rsidRPr="0061258F">
        <w:rPr>
          <w:rFonts w:ascii="Times New Roman" w:eastAsia="Times New Roman" w:hAnsi="Times New Roman" w:cs="Times New Roman"/>
          <w:color w:val="000000"/>
          <w:sz w:val="28"/>
          <w:szCs w:val="28"/>
          <w:lang w:val="uk-UA"/>
        </w:rPr>
        <w:t>сприяння проведенню інформаційно-просвітницьких заходів щодо утримання, використання та захисту від жорстокого поводження тварин у м. </w:t>
      </w:r>
      <w:r w:rsidR="00B1787A" w:rsidRPr="0061258F">
        <w:rPr>
          <w:rFonts w:ascii="Times New Roman" w:eastAsia="Times New Roman" w:hAnsi="Times New Roman" w:cs="Times New Roman"/>
          <w:color w:val="000000"/>
          <w:sz w:val="28"/>
          <w:szCs w:val="28"/>
          <w:lang w:val="uk-UA"/>
        </w:rPr>
        <w:t>Павлоград</w:t>
      </w:r>
      <w:r w:rsidRPr="0061258F">
        <w:rPr>
          <w:rFonts w:ascii="Times New Roman" w:eastAsia="Times New Roman" w:hAnsi="Times New Roman" w:cs="Times New Roman"/>
          <w:color w:val="000000"/>
          <w:sz w:val="28"/>
          <w:szCs w:val="28"/>
          <w:lang w:val="uk-UA"/>
        </w:rPr>
        <w:t>.</w:t>
      </w: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val="uk-UA"/>
        </w:rPr>
      </w:pPr>
      <w:bookmarkStart w:id="70" w:name="152"/>
      <w:bookmarkEnd w:id="70"/>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noProof/>
          <w:color w:val="000000"/>
          <w:sz w:val="28"/>
          <w:szCs w:val="28"/>
          <w:lang w:val="uk-UA" w:eastAsia="uk-UA"/>
        </w:rPr>
        <w:drawing>
          <wp:inline distT="0" distB="0" distL="0" distR="0">
            <wp:extent cx="4765948" cy="2830720"/>
            <wp:effectExtent l="0" t="0" r="0" b="8255"/>
            <wp:docPr id="14" name="Picture 3" descr="G:\Lviv Young Project\хакатон 16.05\Barkland презентація\layout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3" descr="G:\Lviv Young Project\хакатон 16.05\Barkland презентація\layout 2.jpg"/>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65948" cy="2830720"/>
                    </a:xfrm>
                    <a:prstGeom prst="rect">
                      <a:avLst/>
                    </a:prstGeom>
                    <a:noFill/>
                  </pic:spPr>
                </pic:pic>
              </a:graphicData>
            </a:graphic>
          </wp:inline>
        </w:drawing>
      </w:r>
    </w:p>
    <w:p w:rsidR="003B775A" w:rsidRPr="0061258F" w:rsidRDefault="006D593F"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Рисунок 5.</w:t>
      </w:r>
      <w:r w:rsidR="002430C7" w:rsidRPr="0061258F">
        <w:rPr>
          <w:rFonts w:ascii="Times New Roman" w:eastAsia="Times New Roman" w:hAnsi="Times New Roman" w:cs="Times New Roman"/>
          <w:color w:val="000000"/>
          <w:sz w:val="28"/>
          <w:szCs w:val="28"/>
          <w:lang w:val="uk-UA"/>
        </w:rPr>
        <w:t>1.</w:t>
      </w:r>
      <w:r w:rsidRPr="0061258F">
        <w:rPr>
          <w:rFonts w:ascii="Times New Roman" w:eastAsia="Times New Roman" w:hAnsi="Times New Roman" w:cs="Times New Roman"/>
          <w:color w:val="000000"/>
          <w:sz w:val="28"/>
          <w:szCs w:val="28"/>
          <w:lang w:val="uk-UA"/>
        </w:rPr>
        <w:t>5</w:t>
      </w:r>
      <w:r w:rsidR="003B775A" w:rsidRPr="0061258F">
        <w:rPr>
          <w:rFonts w:ascii="Times New Roman" w:eastAsia="Times New Roman" w:hAnsi="Times New Roman" w:cs="Times New Roman"/>
          <w:color w:val="000000"/>
          <w:sz w:val="28"/>
          <w:szCs w:val="28"/>
          <w:lang w:val="uk-UA"/>
        </w:rPr>
        <w:t>. Майданчик для вигулу собак.</w:t>
      </w: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center"/>
        <w:rPr>
          <w:rFonts w:ascii="Times New Roman" w:eastAsia="Times New Roman" w:hAnsi="Times New Roman" w:cs="Times New Roman"/>
          <w:color w:val="000000"/>
          <w:sz w:val="28"/>
          <w:szCs w:val="28"/>
          <w:lang w:val="uk-UA"/>
        </w:rPr>
      </w:pP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noProof/>
          <w:color w:val="000000"/>
          <w:sz w:val="28"/>
          <w:szCs w:val="28"/>
          <w:lang w:val="uk-UA" w:eastAsia="uk-UA"/>
        </w:rPr>
        <w:drawing>
          <wp:inline distT="0" distB="0" distL="0" distR="0">
            <wp:extent cx="5048250" cy="2620442"/>
            <wp:effectExtent l="0" t="0" r="0" b="8890"/>
            <wp:docPr id="15" name="Picture 2" descr="F:\Lviv Young Project\Чотирилапі\Barkland\111549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2" descr="F:\Lviv Young Project\Чотирилапі\Barkland\1115499.png"/>
                    <pic:cNvPicPr>
                      <a:picLocks noChangeAspect="1" noChangeArrowheads="1"/>
                    </pic:cNvPicPr>
                  </pic:nvPicPr>
                  <pic:blipFill rotWithShape="1">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12541" b="18156"/>
                    <a:stretch/>
                  </pic:blipFill>
                  <pic:spPr bwMode="auto">
                    <a:xfrm>
                      <a:off x="0" y="0"/>
                      <a:ext cx="5064073" cy="2628655"/>
                    </a:xfrm>
                    <a:prstGeom prst="rect">
                      <a:avLst/>
                    </a:prstGeom>
                    <a:noFill/>
                  </pic:spPr>
                </pic:pic>
              </a:graphicData>
            </a:graphic>
          </wp:inline>
        </w:drawing>
      </w: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Рисунок 5.</w:t>
      </w:r>
      <w:r w:rsidR="002430C7" w:rsidRPr="0061258F">
        <w:rPr>
          <w:rFonts w:ascii="Times New Roman" w:eastAsia="Times New Roman" w:hAnsi="Times New Roman" w:cs="Times New Roman"/>
          <w:color w:val="000000"/>
          <w:sz w:val="28"/>
          <w:szCs w:val="28"/>
          <w:lang w:val="uk-UA"/>
        </w:rPr>
        <w:t>1.</w:t>
      </w:r>
      <w:r w:rsidR="006D593F" w:rsidRPr="0061258F">
        <w:rPr>
          <w:rFonts w:ascii="Times New Roman" w:eastAsia="Times New Roman" w:hAnsi="Times New Roman" w:cs="Times New Roman"/>
          <w:color w:val="000000"/>
          <w:sz w:val="28"/>
          <w:szCs w:val="28"/>
          <w:lang w:val="uk-UA"/>
        </w:rPr>
        <w:t>6</w:t>
      </w:r>
      <w:r w:rsidRPr="0061258F">
        <w:rPr>
          <w:rFonts w:ascii="Times New Roman" w:eastAsia="Times New Roman" w:hAnsi="Times New Roman" w:cs="Times New Roman"/>
          <w:color w:val="000000"/>
          <w:sz w:val="28"/>
          <w:szCs w:val="28"/>
          <w:lang w:val="uk-UA"/>
        </w:rPr>
        <w:t>. Тренувальна секція.</w:t>
      </w: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color w:val="000000"/>
          <w:sz w:val="28"/>
          <w:szCs w:val="28"/>
          <w:lang w:val="uk-UA"/>
        </w:rPr>
      </w:pP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Місця та зони для вигулу тварин створюються з метою:</w:t>
      </w:r>
    </w:p>
    <w:p w:rsidR="003B775A" w:rsidRPr="0061258F" w:rsidRDefault="003B775A" w:rsidP="00251991">
      <w:pPr>
        <w:numPr>
          <w:ilvl w:val="0"/>
          <w:numId w:val="1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60" w:hanging="567"/>
        <w:contextualSpacing/>
        <w:jc w:val="both"/>
        <w:rPr>
          <w:rFonts w:ascii="Times New Roman" w:eastAsia="Times New Roman" w:hAnsi="Times New Roman" w:cs="Times New Roman"/>
          <w:color w:val="000000"/>
          <w:sz w:val="28"/>
          <w:szCs w:val="28"/>
          <w:lang w:val="uk-UA"/>
        </w:rPr>
      </w:pPr>
      <w:bookmarkStart w:id="71" w:name="153"/>
      <w:bookmarkEnd w:id="71"/>
      <w:r w:rsidRPr="0061258F">
        <w:rPr>
          <w:rFonts w:ascii="Times New Roman" w:eastAsia="Times New Roman" w:hAnsi="Times New Roman" w:cs="Times New Roman"/>
          <w:color w:val="000000"/>
          <w:sz w:val="28"/>
          <w:szCs w:val="28"/>
          <w:lang w:val="uk-UA"/>
        </w:rPr>
        <w:t>поліпшення санітарно-епідемічного, епізоотичного та екологічного стану в місті;</w:t>
      </w:r>
    </w:p>
    <w:p w:rsidR="003B775A" w:rsidRPr="0061258F" w:rsidRDefault="003B775A" w:rsidP="00251991">
      <w:pPr>
        <w:numPr>
          <w:ilvl w:val="0"/>
          <w:numId w:val="1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60" w:hanging="567"/>
        <w:contextualSpacing/>
        <w:jc w:val="both"/>
        <w:rPr>
          <w:rFonts w:ascii="Times New Roman" w:eastAsia="Times New Roman" w:hAnsi="Times New Roman" w:cs="Times New Roman"/>
          <w:color w:val="000000"/>
          <w:sz w:val="28"/>
          <w:szCs w:val="28"/>
          <w:lang w:val="uk-UA"/>
        </w:rPr>
      </w:pPr>
      <w:bookmarkStart w:id="72" w:name="154"/>
      <w:bookmarkEnd w:id="72"/>
      <w:r w:rsidRPr="0061258F">
        <w:rPr>
          <w:rFonts w:ascii="Times New Roman" w:eastAsia="Times New Roman" w:hAnsi="Times New Roman" w:cs="Times New Roman"/>
          <w:color w:val="000000"/>
          <w:sz w:val="28"/>
          <w:szCs w:val="28"/>
          <w:lang w:val="uk-UA"/>
        </w:rPr>
        <w:t xml:space="preserve">зменшення кількості конфліктних ситуацій, у т. ч. </w:t>
      </w:r>
      <w:proofErr w:type="spellStart"/>
      <w:r w:rsidRPr="0061258F">
        <w:rPr>
          <w:rFonts w:ascii="Times New Roman" w:eastAsia="Times New Roman" w:hAnsi="Times New Roman" w:cs="Times New Roman"/>
          <w:color w:val="000000"/>
          <w:sz w:val="28"/>
          <w:szCs w:val="28"/>
          <w:lang w:val="uk-UA"/>
        </w:rPr>
        <w:t>покусів</w:t>
      </w:r>
      <w:proofErr w:type="spellEnd"/>
      <w:r w:rsidRPr="0061258F">
        <w:rPr>
          <w:rFonts w:ascii="Times New Roman" w:eastAsia="Times New Roman" w:hAnsi="Times New Roman" w:cs="Times New Roman"/>
          <w:color w:val="000000"/>
          <w:sz w:val="28"/>
          <w:szCs w:val="28"/>
          <w:lang w:val="uk-UA"/>
        </w:rPr>
        <w:t xml:space="preserve"> собаками людей та травмування інших тварин;</w:t>
      </w:r>
    </w:p>
    <w:p w:rsidR="003B775A" w:rsidRPr="0061258F" w:rsidRDefault="003B775A" w:rsidP="00251991">
      <w:pPr>
        <w:numPr>
          <w:ilvl w:val="0"/>
          <w:numId w:val="1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60" w:hanging="567"/>
        <w:contextualSpacing/>
        <w:jc w:val="both"/>
        <w:rPr>
          <w:rFonts w:ascii="Times New Roman" w:eastAsia="Times New Roman" w:hAnsi="Times New Roman" w:cs="Times New Roman"/>
          <w:color w:val="000000"/>
          <w:sz w:val="28"/>
          <w:szCs w:val="28"/>
          <w:lang w:val="uk-UA"/>
        </w:rPr>
      </w:pPr>
      <w:bookmarkStart w:id="73" w:name="155"/>
      <w:bookmarkEnd w:id="73"/>
      <w:r w:rsidRPr="0061258F">
        <w:rPr>
          <w:rFonts w:ascii="Times New Roman" w:eastAsia="Times New Roman" w:hAnsi="Times New Roman" w:cs="Times New Roman"/>
          <w:color w:val="000000"/>
          <w:sz w:val="28"/>
          <w:szCs w:val="28"/>
          <w:lang w:val="uk-UA"/>
        </w:rPr>
        <w:lastRenderedPageBreak/>
        <w:t>підвищення рівня культури та громадської активності власників собак.</w:t>
      </w:r>
    </w:p>
    <w:p w:rsidR="003B775A" w:rsidRPr="0061258F" w:rsidRDefault="003B775A" w:rsidP="003B775A">
      <w:pPr>
        <w:shd w:val="clear" w:color="auto" w:fill="FFFFFF"/>
        <w:tabs>
          <w:tab w:val="left" w:pos="0"/>
          <w:tab w:val="left" w:pos="864"/>
        </w:tabs>
        <w:spacing w:after="0" w:line="240" w:lineRule="auto"/>
        <w:ind w:firstLine="993"/>
        <w:jc w:val="both"/>
        <w:rPr>
          <w:rFonts w:ascii="Times New Roman" w:eastAsia="Times New Roman" w:hAnsi="Times New Roman" w:cs="Times New Roman"/>
          <w:b/>
          <w:bCs/>
          <w:sz w:val="28"/>
          <w:szCs w:val="28"/>
          <w:lang w:val="uk-UA"/>
        </w:rPr>
      </w:pPr>
      <w:bookmarkStart w:id="74" w:name="156"/>
      <w:bookmarkEnd w:id="74"/>
      <w:r w:rsidRPr="0061258F">
        <w:rPr>
          <w:rFonts w:ascii="Times New Roman" w:eastAsia="Times New Roman" w:hAnsi="Times New Roman" w:cs="Times New Roman"/>
          <w:sz w:val="28"/>
          <w:szCs w:val="28"/>
          <w:lang w:val="uk-UA"/>
        </w:rPr>
        <w:t>Місця та зони для вигулу тварин відводять на території житлової забудови, рекреаційних територіях спільного користування (крім територій пляжів та місць масового відпочинку), у смузі відведення залізничних колій, швидкісних автомагістралей, на пустирях, у лісах, лісопосадках, на територіях, що мало відвідуються, на території санітарно-захисної зони навколо АЗС, а також за межами першого і другого поясу зон санітарної охорони джерел водопостачання.</w:t>
      </w:r>
    </w:p>
    <w:p w:rsidR="003B775A" w:rsidRPr="0061258F" w:rsidRDefault="003B775A" w:rsidP="003B775A">
      <w:pPr>
        <w:shd w:val="clear" w:color="auto" w:fill="FFFFFF"/>
        <w:tabs>
          <w:tab w:val="left" w:pos="0"/>
          <w:tab w:val="left" w:pos="864"/>
        </w:tabs>
        <w:spacing w:after="0" w:line="240" w:lineRule="auto"/>
        <w:ind w:firstLine="993"/>
        <w:jc w:val="both"/>
        <w:rPr>
          <w:rFonts w:ascii="Times New Roman" w:eastAsia="Times New Roman" w:hAnsi="Times New Roman" w:cs="Times New Roman"/>
          <w:b/>
          <w:bCs/>
          <w:sz w:val="28"/>
          <w:szCs w:val="28"/>
          <w:lang w:val="uk-UA"/>
        </w:rPr>
      </w:pPr>
      <w:r w:rsidRPr="0061258F">
        <w:rPr>
          <w:rFonts w:ascii="Times New Roman" w:eastAsia="Times New Roman" w:hAnsi="Times New Roman" w:cs="Times New Roman"/>
          <w:sz w:val="28"/>
          <w:szCs w:val="28"/>
          <w:lang w:val="uk-UA"/>
        </w:rPr>
        <w:t>Відстань від місця проживання до місця або зони вигулу тварин рекомендується приймати не більше ніж 300 м.</w:t>
      </w:r>
    </w:p>
    <w:p w:rsidR="003B775A" w:rsidRPr="0061258F" w:rsidRDefault="003B775A" w:rsidP="003B775A">
      <w:pPr>
        <w:shd w:val="clear" w:color="auto" w:fill="FFFFFF"/>
        <w:tabs>
          <w:tab w:val="left" w:pos="0"/>
          <w:tab w:val="left" w:pos="864"/>
        </w:tabs>
        <w:spacing w:after="0" w:line="240" w:lineRule="auto"/>
        <w:ind w:firstLine="993"/>
        <w:jc w:val="both"/>
        <w:rPr>
          <w:rFonts w:ascii="Times New Roman" w:eastAsia="Times New Roman" w:hAnsi="Times New Roman" w:cs="Times New Roman"/>
          <w:b/>
          <w:bCs/>
          <w:sz w:val="28"/>
          <w:szCs w:val="28"/>
          <w:lang w:val="uk-UA"/>
        </w:rPr>
      </w:pPr>
      <w:r w:rsidRPr="0061258F">
        <w:rPr>
          <w:rFonts w:ascii="Times New Roman" w:eastAsia="Times New Roman" w:hAnsi="Times New Roman" w:cs="Times New Roman"/>
          <w:sz w:val="28"/>
          <w:szCs w:val="28"/>
          <w:lang w:val="uk-UA"/>
        </w:rPr>
        <w:t>Місця та зони для вигулу тварин треба визначати на відстані не менше ніж 40 м від житлових будинків, дитячих та спортивних майданчиків та об'єктів соціальної сфери.</w:t>
      </w:r>
    </w:p>
    <w:p w:rsidR="003B775A" w:rsidRPr="0061258F" w:rsidRDefault="003B775A" w:rsidP="003B775A">
      <w:pPr>
        <w:shd w:val="clear" w:color="auto" w:fill="FFFFFF"/>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У щільно забудованих мікрорайонах відстань треба визначати, беручи до уваги місцеві умови, але не менше ніж 25</w:t>
      </w:r>
      <w:r w:rsidR="005C1CED" w:rsidRPr="0061258F">
        <w:rPr>
          <w:rFonts w:ascii="Times New Roman" w:eastAsia="Times New Roman" w:hAnsi="Times New Roman" w:cs="Times New Roman"/>
          <w:sz w:val="28"/>
          <w:szCs w:val="28"/>
          <w:lang w:val="uk-UA"/>
        </w:rPr>
        <w:t xml:space="preserve"> </w:t>
      </w:r>
      <w:r w:rsidRPr="0061258F">
        <w:rPr>
          <w:rFonts w:ascii="Times New Roman" w:eastAsia="Times New Roman" w:hAnsi="Times New Roman" w:cs="Times New Roman"/>
          <w:sz w:val="28"/>
          <w:szCs w:val="28"/>
          <w:lang w:val="uk-UA"/>
        </w:rPr>
        <w:t>м від вищевказаних об'єктів і майданчиків.</w:t>
      </w:r>
    </w:p>
    <w:p w:rsidR="003B775A" w:rsidRPr="0061258F" w:rsidRDefault="003B775A" w:rsidP="003B775A">
      <w:pPr>
        <w:shd w:val="clear" w:color="auto" w:fill="FFFFFF"/>
        <w:tabs>
          <w:tab w:val="left" w:pos="864"/>
        </w:tabs>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Покриття місць або зон для вигулу тварин повинно бути піщано-земляним, гравійно-піщаним, з трави (суцільна низька рослинність), поверхня повинна бути рівною.</w:t>
      </w:r>
    </w:p>
    <w:p w:rsidR="003B775A" w:rsidRPr="0061258F" w:rsidRDefault="003B775A" w:rsidP="003B775A">
      <w:pPr>
        <w:shd w:val="clear" w:color="auto" w:fill="FFFFFF"/>
        <w:tabs>
          <w:tab w:val="left" w:pos="926"/>
        </w:tabs>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Всі місця або зони для вигулу тварин треба обладнувати спеціальними попереджувальними знаками, а також табличками із зазначенням назв та телефонів установ, які відповідають за їх технічний та санітарний стан.</w:t>
      </w:r>
    </w:p>
    <w:p w:rsidR="003B775A" w:rsidRPr="0061258F" w:rsidRDefault="003B775A" w:rsidP="003B775A">
      <w:pPr>
        <w:shd w:val="clear" w:color="auto" w:fill="FFFFFF"/>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Місця та зони для вигулу тварин мають бути обладнані контейнерами для збирання побутових відходів та екскрементів.</w:t>
      </w: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color w:val="000000"/>
          <w:sz w:val="28"/>
          <w:szCs w:val="28"/>
          <w:lang w:val="uk-UA"/>
        </w:rPr>
      </w:pP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noProof/>
          <w:color w:val="000000"/>
          <w:sz w:val="28"/>
          <w:szCs w:val="28"/>
          <w:lang w:val="uk-UA" w:eastAsia="uk-UA"/>
        </w:rPr>
        <w:drawing>
          <wp:inline distT="0" distB="0" distL="0" distR="0">
            <wp:extent cx="1771650" cy="1771650"/>
            <wp:effectExtent l="0" t="0" r="0" b="0"/>
            <wp:docPr id="17" name="Picture 2" descr="F:\Lviv Young Project\projects\пакети\DogWasteStation_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 descr="F:\Lviv Young Project\projects\пакети\DogWasteStation_L.jp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71896" cy="1771896"/>
                    </a:xfrm>
                    <a:prstGeom prst="rect">
                      <a:avLst/>
                    </a:prstGeom>
                    <a:noFill/>
                  </pic:spPr>
                </pic:pic>
              </a:graphicData>
            </a:graphic>
          </wp:inline>
        </w:drawing>
      </w:r>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Рисунок 5.</w:t>
      </w:r>
      <w:r w:rsidR="002430C7" w:rsidRPr="0061258F">
        <w:rPr>
          <w:rFonts w:ascii="Times New Roman" w:eastAsia="Times New Roman" w:hAnsi="Times New Roman" w:cs="Times New Roman"/>
          <w:color w:val="000000"/>
          <w:sz w:val="28"/>
          <w:szCs w:val="28"/>
          <w:lang w:val="uk-UA"/>
        </w:rPr>
        <w:t>1.7</w:t>
      </w:r>
      <w:r w:rsidRPr="0061258F">
        <w:rPr>
          <w:rFonts w:ascii="Times New Roman" w:eastAsia="Times New Roman" w:hAnsi="Times New Roman" w:cs="Times New Roman"/>
          <w:color w:val="000000"/>
          <w:sz w:val="28"/>
          <w:szCs w:val="28"/>
          <w:lang w:val="uk-UA"/>
        </w:rPr>
        <w:t xml:space="preserve">. </w:t>
      </w:r>
      <w:r w:rsidRPr="0061258F">
        <w:rPr>
          <w:rFonts w:ascii="Times New Roman" w:eastAsia="Times New Roman" w:hAnsi="Times New Roman" w:cs="Times New Roman"/>
          <w:sz w:val="28"/>
          <w:szCs w:val="28"/>
          <w:lang w:val="uk-UA"/>
        </w:rPr>
        <w:t>Станція прибирання за тваринами</w:t>
      </w:r>
      <w:r w:rsidRPr="0061258F">
        <w:rPr>
          <w:rFonts w:ascii="Times New Roman" w:eastAsia="Times New Roman" w:hAnsi="Times New Roman" w:cs="Times New Roman"/>
          <w:color w:val="000000"/>
          <w:sz w:val="28"/>
          <w:szCs w:val="28"/>
          <w:lang w:val="uk-UA"/>
        </w:rPr>
        <w:t>.</w:t>
      </w:r>
    </w:p>
    <w:p w:rsidR="00B370E9" w:rsidRPr="0061258F" w:rsidRDefault="00B370E9"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color w:val="000000"/>
          <w:sz w:val="28"/>
          <w:szCs w:val="28"/>
          <w:lang w:val="uk-UA"/>
        </w:rPr>
      </w:pPr>
    </w:p>
    <w:p w:rsidR="006D593F" w:rsidRPr="0061258F" w:rsidRDefault="006D593F" w:rsidP="006D593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Будівництво в установленому порядку кладовища для тварин сприятиме локалізації місць поховань тварин, дотримання встановлених санітарно-епідеміологічних вимог в місті, що унеможливить розповсюдження масових епізоотій серед тварин та епідемій серед населення.</w:t>
      </w:r>
    </w:p>
    <w:p w:rsidR="006D593F" w:rsidRPr="0061258F" w:rsidRDefault="006D593F"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color w:val="000000"/>
          <w:sz w:val="28"/>
          <w:szCs w:val="28"/>
          <w:lang w:val="uk-UA"/>
        </w:rPr>
      </w:pPr>
    </w:p>
    <w:p w:rsidR="003B775A" w:rsidRPr="0061258F" w:rsidRDefault="003B775A" w:rsidP="003B775A">
      <w:pPr>
        <w:spacing w:after="0" w:line="240" w:lineRule="auto"/>
        <w:ind w:left="142" w:firstLine="709"/>
        <w:rPr>
          <w:rFonts w:ascii="Times New Roman" w:eastAsia="Times New Roman" w:hAnsi="Times New Roman" w:cs="Times New Roman"/>
          <w:b/>
          <w:i/>
          <w:sz w:val="28"/>
          <w:szCs w:val="28"/>
          <w:lang w:val="uk-UA"/>
        </w:rPr>
      </w:pPr>
      <w:bookmarkStart w:id="75" w:name="_Toc470005116"/>
      <w:r w:rsidRPr="0061258F">
        <w:rPr>
          <w:rFonts w:ascii="Times New Roman" w:eastAsia="Times New Roman" w:hAnsi="Times New Roman" w:cs="Times New Roman"/>
          <w:b/>
          <w:i/>
          <w:sz w:val="28"/>
          <w:szCs w:val="28"/>
          <w:lang w:val="uk-UA"/>
        </w:rPr>
        <w:t>Інформаційно-просвітницька діяльність та соціальна реклама</w:t>
      </w:r>
      <w:bookmarkEnd w:id="75"/>
    </w:p>
    <w:p w:rsidR="003B775A" w:rsidRPr="0061258F" w:rsidRDefault="003B775A" w:rsidP="003B77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8"/>
          <w:szCs w:val="28"/>
          <w:lang w:val="uk-UA"/>
        </w:rPr>
      </w:pPr>
      <w:bookmarkStart w:id="76" w:name="272"/>
      <w:bookmarkStart w:id="77" w:name="274"/>
      <w:bookmarkStart w:id="78" w:name="275"/>
      <w:bookmarkEnd w:id="76"/>
      <w:bookmarkEnd w:id="77"/>
      <w:bookmarkEnd w:id="78"/>
      <w:r w:rsidRPr="0061258F">
        <w:rPr>
          <w:rFonts w:ascii="Times New Roman" w:eastAsia="Times New Roman" w:hAnsi="Times New Roman" w:cs="Times New Roman"/>
          <w:sz w:val="28"/>
          <w:szCs w:val="28"/>
          <w:lang w:val="uk-UA"/>
        </w:rPr>
        <w:lastRenderedPageBreak/>
        <w:t>Інформаційно-просвітницька діяльність та соціальна реклама гуманного поводження з безпритульними тваринами у м. </w:t>
      </w:r>
      <w:r w:rsidR="002767CD" w:rsidRPr="0061258F">
        <w:rPr>
          <w:rFonts w:ascii="Times New Roman" w:eastAsia="Times New Roman" w:hAnsi="Times New Roman" w:cs="Times New Roman"/>
          <w:sz w:val="28"/>
          <w:szCs w:val="28"/>
          <w:lang w:val="uk-UA"/>
        </w:rPr>
        <w:t>П</w:t>
      </w:r>
      <w:r w:rsidR="00B1787A" w:rsidRPr="0061258F">
        <w:rPr>
          <w:rFonts w:ascii="Times New Roman" w:eastAsia="Times New Roman" w:hAnsi="Times New Roman" w:cs="Times New Roman"/>
          <w:sz w:val="28"/>
          <w:szCs w:val="28"/>
          <w:lang w:val="uk-UA"/>
        </w:rPr>
        <w:t>авлоград</w:t>
      </w:r>
      <w:r w:rsidRPr="0061258F">
        <w:rPr>
          <w:rFonts w:ascii="Times New Roman" w:eastAsia="Times New Roman" w:hAnsi="Times New Roman" w:cs="Times New Roman"/>
          <w:sz w:val="28"/>
          <w:szCs w:val="28"/>
          <w:lang w:val="uk-UA"/>
        </w:rPr>
        <w:t xml:space="preserve"> повинна передбачати наступні заходи:</w:t>
      </w:r>
    </w:p>
    <w:p w:rsidR="003B775A" w:rsidRPr="0061258F" w:rsidRDefault="003B775A" w:rsidP="00251991">
      <w:pPr>
        <w:numPr>
          <w:ilvl w:val="0"/>
          <w:numId w:val="1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578"/>
        <w:contextualSpacing/>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видання та розповсюдження тематичних друкованих видань: буклетів, плакатів, пам'яток для проведення просвітницької роботи серед опікунів безпритульних тварин та мешканців міста;</w:t>
      </w:r>
    </w:p>
    <w:p w:rsidR="003B775A" w:rsidRPr="0061258F" w:rsidRDefault="003B775A" w:rsidP="00251991">
      <w:pPr>
        <w:numPr>
          <w:ilvl w:val="0"/>
          <w:numId w:val="1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578"/>
        <w:contextualSpacing/>
        <w:jc w:val="both"/>
        <w:rPr>
          <w:rFonts w:ascii="Times New Roman" w:eastAsia="Times New Roman" w:hAnsi="Times New Roman" w:cs="Times New Roman"/>
          <w:sz w:val="28"/>
          <w:szCs w:val="28"/>
          <w:lang w:val="uk-UA"/>
        </w:rPr>
      </w:pPr>
      <w:bookmarkStart w:id="79" w:name="276"/>
      <w:bookmarkEnd w:id="79"/>
      <w:r w:rsidRPr="0061258F">
        <w:rPr>
          <w:rFonts w:ascii="Times New Roman" w:eastAsia="Times New Roman" w:hAnsi="Times New Roman" w:cs="Times New Roman"/>
          <w:sz w:val="28"/>
          <w:szCs w:val="28"/>
          <w:lang w:val="uk-UA"/>
        </w:rPr>
        <w:t>розробка та запровадження просвітницьких проектів у дитячих навчальних закладах щодо гуманного та відповідального поводження з тваринами й захисту їх від жорстокого поводження;</w:t>
      </w:r>
    </w:p>
    <w:p w:rsidR="003B775A" w:rsidRPr="0061258F" w:rsidRDefault="003B775A" w:rsidP="00251991">
      <w:pPr>
        <w:numPr>
          <w:ilvl w:val="0"/>
          <w:numId w:val="1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578"/>
        <w:contextualSpacing/>
        <w:jc w:val="both"/>
        <w:rPr>
          <w:rFonts w:ascii="Times New Roman" w:eastAsia="Times New Roman" w:hAnsi="Times New Roman" w:cs="Times New Roman"/>
          <w:sz w:val="28"/>
          <w:szCs w:val="28"/>
          <w:lang w:val="uk-UA"/>
        </w:rPr>
      </w:pPr>
      <w:bookmarkStart w:id="80" w:name="277"/>
      <w:bookmarkEnd w:id="80"/>
      <w:r w:rsidRPr="0061258F">
        <w:rPr>
          <w:rFonts w:ascii="Times New Roman" w:eastAsia="Times New Roman" w:hAnsi="Times New Roman" w:cs="Times New Roman"/>
          <w:sz w:val="28"/>
          <w:szCs w:val="28"/>
          <w:lang w:val="uk-UA"/>
        </w:rPr>
        <w:t xml:space="preserve">виготовлення та розміщення соціальної реклами (інформаційних носіїв, стендів, листівок, </w:t>
      </w:r>
      <w:proofErr w:type="spellStart"/>
      <w:r w:rsidRPr="0061258F">
        <w:rPr>
          <w:rFonts w:ascii="Times New Roman" w:eastAsia="Times New Roman" w:hAnsi="Times New Roman" w:cs="Times New Roman"/>
          <w:sz w:val="28"/>
          <w:szCs w:val="28"/>
          <w:lang w:val="uk-UA"/>
        </w:rPr>
        <w:t>відео-</w:t>
      </w:r>
      <w:proofErr w:type="spellEnd"/>
      <w:r w:rsidRPr="0061258F">
        <w:rPr>
          <w:rFonts w:ascii="Times New Roman" w:eastAsia="Times New Roman" w:hAnsi="Times New Roman" w:cs="Times New Roman"/>
          <w:sz w:val="28"/>
          <w:szCs w:val="28"/>
          <w:lang w:val="uk-UA"/>
        </w:rPr>
        <w:t xml:space="preserve"> та </w:t>
      </w:r>
      <w:proofErr w:type="spellStart"/>
      <w:r w:rsidRPr="0061258F">
        <w:rPr>
          <w:rFonts w:ascii="Times New Roman" w:eastAsia="Times New Roman" w:hAnsi="Times New Roman" w:cs="Times New Roman"/>
          <w:sz w:val="28"/>
          <w:szCs w:val="28"/>
          <w:lang w:val="uk-UA"/>
        </w:rPr>
        <w:t>аудіороликів</w:t>
      </w:r>
      <w:proofErr w:type="spellEnd"/>
      <w:r w:rsidRPr="0061258F">
        <w:rPr>
          <w:rFonts w:ascii="Times New Roman" w:eastAsia="Times New Roman" w:hAnsi="Times New Roman" w:cs="Times New Roman"/>
          <w:sz w:val="28"/>
          <w:szCs w:val="28"/>
          <w:lang w:val="uk-UA"/>
        </w:rPr>
        <w:t>);</w:t>
      </w:r>
    </w:p>
    <w:p w:rsidR="003B775A" w:rsidRPr="0061258F" w:rsidRDefault="003B775A" w:rsidP="00251991">
      <w:pPr>
        <w:numPr>
          <w:ilvl w:val="0"/>
          <w:numId w:val="1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578"/>
        <w:contextualSpacing/>
        <w:jc w:val="both"/>
        <w:rPr>
          <w:rFonts w:ascii="Times New Roman" w:eastAsia="Times New Roman" w:hAnsi="Times New Roman" w:cs="Times New Roman"/>
          <w:sz w:val="28"/>
          <w:szCs w:val="28"/>
          <w:lang w:val="uk-UA"/>
        </w:rPr>
      </w:pPr>
      <w:bookmarkStart w:id="81" w:name="278"/>
      <w:bookmarkEnd w:id="81"/>
      <w:r w:rsidRPr="0061258F">
        <w:rPr>
          <w:rFonts w:ascii="Times New Roman" w:eastAsia="Times New Roman" w:hAnsi="Times New Roman" w:cs="Times New Roman"/>
          <w:sz w:val="28"/>
          <w:szCs w:val="28"/>
          <w:lang w:val="uk-UA"/>
        </w:rPr>
        <w:t>проведення інформаційних компаній та культурно-масових заходів із залученням засобів масової інформації;</w:t>
      </w:r>
    </w:p>
    <w:p w:rsidR="003B775A" w:rsidRPr="0061258F" w:rsidRDefault="003B775A" w:rsidP="00251991">
      <w:pPr>
        <w:numPr>
          <w:ilvl w:val="0"/>
          <w:numId w:val="1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578"/>
        <w:contextualSpacing/>
        <w:jc w:val="both"/>
        <w:rPr>
          <w:rFonts w:ascii="Times New Roman" w:eastAsia="Times New Roman" w:hAnsi="Times New Roman" w:cs="Times New Roman"/>
          <w:sz w:val="28"/>
          <w:szCs w:val="28"/>
          <w:lang w:val="uk-UA"/>
        </w:rPr>
      </w:pPr>
      <w:bookmarkStart w:id="82" w:name="279"/>
      <w:bookmarkEnd w:id="82"/>
      <w:r w:rsidRPr="0061258F">
        <w:rPr>
          <w:rFonts w:ascii="Times New Roman" w:eastAsia="Times New Roman" w:hAnsi="Times New Roman" w:cs="Times New Roman"/>
          <w:sz w:val="28"/>
          <w:szCs w:val="28"/>
          <w:lang w:val="uk-UA"/>
        </w:rPr>
        <w:t>пропаганда гуманного поводження з безпритульними тваринами у засобах масової інформації;</w:t>
      </w:r>
    </w:p>
    <w:p w:rsidR="003B775A" w:rsidRPr="0061258F" w:rsidRDefault="003B775A" w:rsidP="00251991">
      <w:pPr>
        <w:numPr>
          <w:ilvl w:val="0"/>
          <w:numId w:val="1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578"/>
        <w:contextualSpacing/>
        <w:jc w:val="both"/>
        <w:rPr>
          <w:rFonts w:ascii="Times New Roman" w:eastAsia="Times New Roman" w:hAnsi="Times New Roman" w:cs="Times New Roman"/>
          <w:sz w:val="28"/>
          <w:szCs w:val="28"/>
          <w:lang w:val="uk-UA"/>
        </w:rPr>
      </w:pPr>
      <w:bookmarkStart w:id="83" w:name="280"/>
      <w:bookmarkStart w:id="84" w:name="281"/>
      <w:bookmarkEnd w:id="83"/>
      <w:bookmarkEnd w:id="84"/>
      <w:r w:rsidRPr="0061258F">
        <w:rPr>
          <w:rFonts w:ascii="Times New Roman" w:eastAsia="Times New Roman" w:hAnsi="Times New Roman" w:cs="Times New Roman"/>
          <w:sz w:val="28"/>
          <w:szCs w:val="28"/>
          <w:lang w:val="uk-UA"/>
        </w:rPr>
        <w:t>проведення кампаній для рекламування тварин, що перебувають у пункті/притулку, з метою знаходження для них нових власників.</w:t>
      </w:r>
    </w:p>
    <w:p w:rsidR="00BE4F53" w:rsidRPr="0061258F" w:rsidRDefault="00BE4F53" w:rsidP="00BE4F5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rPr>
      </w:pPr>
    </w:p>
    <w:p w:rsidR="00353402" w:rsidRPr="0061258F" w:rsidRDefault="00353402" w:rsidP="00251991">
      <w:pPr>
        <w:pStyle w:val="21"/>
        <w:numPr>
          <w:ilvl w:val="1"/>
          <w:numId w:val="11"/>
        </w:numPr>
        <w:rPr>
          <w:lang w:val="uk-UA"/>
        </w:rPr>
      </w:pPr>
      <w:bookmarkStart w:id="85" w:name="_Toc438547757"/>
      <w:bookmarkStart w:id="86" w:name="_Toc526846292"/>
      <w:r w:rsidRPr="0061258F">
        <w:rPr>
          <w:lang w:val="uk-UA"/>
        </w:rPr>
        <w:t>Громадські вбиральні</w:t>
      </w:r>
      <w:bookmarkEnd w:id="85"/>
      <w:bookmarkEnd w:id="86"/>
    </w:p>
    <w:p w:rsidR="005B3BC6" w:rsidRPr="0061258F" w:rsidRDefault="005B3BC6"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 xml:space="preserve">Громадські вбиральні повинні відповідати вимогам санітарно-гігієнічних, епідеміологічних і екологічних норм. Вони повинні бути оснащені сучасним устаткуванням і автоматикою, бути комфортабельними для користувачів, особливо - для </w:t>
      </w:r>
      <w:proofErr w:type="spellStart"/>
      <w:r w:rsidRPr="0061258F">
        <w:rPr>
          <w:rFonts w:ascii="Times New Roman" w:eastAsia="Times New Roman" w:hAnsi="Times New Roman" w:cs="Times New Roman"/>
          <w:sz w:val="28"/>
          <w:szCs w:val="28"/>
          <w:lang w:val="uk-UA"/>
        </w:rPr>
        <w:t>маломобільних</w:t>
      </w:r>
      <w:proofErr w:type="spellEnd"/>
      <w:r w:rsidRPr="0061258F">
        <w:rPr>
          <w:rFonts w:ascii="Times New Roman" w:eastAsia="Times New Roman" w:hAnsi="Times New Roman" w:cs="Times New Roman"/>
          <w:sz w:val="28"/>
          <w:szCs w:val="28"/>
          <w:lang w:val="uk-UA"/>
        </w:rPr>
        <w:t xml:space="preserve"> груп населення, а також відповідати вимогам </w:t>
      </w:r>
      <w:proofErr w:type="spellStart"/>
      <w:r w:rsidRPr="0061258F">
        <w:rPr>
          <w:rFonts w:ascii="Times New Roman" w:eastAsia="Times New Roman" w:hAnsi="Times New Roman" w:cs="Times New Roman"/>
          <w:sz w:val="28"/>
          <w:szCs w:val="28"/>
          <w:lang w:val="uk-UA"/>
        </w:rPr>
        <w:t>електро-</w:t>
      </w:r>
      <w:proofErr w:type="spellEnd"/>
      <w:r w:rsidRPr="0061258F">
        <w:rPr>
          <w:rFonts w:ascii="Times New Roman" w:eastAsia="Times New Roman" w:hAnsi="Times New Roman" w:cs="Times New Roman"/>
          <w:sz w:val="28"/>
          <w:szCs w:val="28"/>
          <w:lang w:val="uk-UA"/>
        </w:rPr>
        <w:t xml:space="preserve"> і пожежної безпеки.</w:t>
      </w:r>
    </w:p>
    <w:p w:rsidR="005B3BC6" w:rsidRPr="0061258F" w:rsidRDefault="005B3BC6"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 xml:space="preserve">Процес приведення стану громадських вбиралень у відповідність вимогам нормативної документації пов'язаний зі значними фінансовими вкладеннями в реконструкцію і утримання об'єктів. </w:t>
      </w:r>
    </w:p>
    <w:p w:rsidR="005B3BC6" w:rsidRPr="0061258F" w:rsidRDefault="005B3BC6"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 xml:space="preserve">Основними документами, що регламентують роботу громадських вбиралень, в Україні є: </w:t>
      </w:r>
    </w:p>
    <w:p w:rsidR="005B3BC6" w:rsidRPr="0061258F" w:rsidRDefault="005B3BC6" w:rsidP="00251991">
      <w:pPr>
        <w:numPr>
          <w:ilvl w:val="0"/>
          <w:numId w:val="1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Державні санітарні норми та правила утримання територій населених місць, затверджені Наказом Міністерства охорони здоров’я України від 17.03.2011р. №145;</w:t>
      </w:r>
    </w:p>
    <w:p w:rsidR="005B3BC6" w:rsidRPr="0061258F" w:rsidRDefault="005B3BC6" w:rsidP="00251991">
      <w:pPr>
        <w:numPr>
          <w:ilvl w:val="0"/>
          <w:numId w:val="1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color w:val="000000"/>
          <w:sz w:val="28"/>
          <w:szCs w:val="28"/>
          <w:lang w:val="uk-UA"/>
        </w:rPr>
        <w:t>ДБН 360-92** «Планування і забудова міських та  сільських поселень» (зі змінами);</w:t>
      </w:r>
    </w:p>
    <w:p w:rsidR="005B3BC6" w:rsidRPr="0061258F" w:rsidRDefault="005B3BC6" w:rsidP="00251991">
      <w:pPr>
        <w:numPr>
          <w:ilvl w:val="0"/>
          <w:numId w:val="1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color w:val="000000"/>
          <w:sz w:val="28"/>
          <w:szCs w:val="28"/>
          <w:lang w:val="uk-UA"/>
        </w:rPr>
        <w:t>ДБН Б.2.2-5:2011 «Планування та забудова міст, селищ і функціональних територій. Благоустрій територій».</w:t>
      </w:r>
    </w:p>
    <w:p w:rsidR="005B3BC6" w:rsidRPr="0061258F" w:rsidRDefault="005B3BC6"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sz w:val="28"/>
          <w:lang w:val="uk-UA"/>
        </w:rPr>
      </w:pPr>
      <w:r w:rsidRPr="0061258F">
        <w:rPr>
          <w:rFonts w:ascii="Times New Roman" w:eastAsia="Times New Roman" w:hAnsi="Times New Roman" w:cs="Times New Roman"/>
          <w:color w:val="000000"/>
          <w:sz w:val="28"/>
          <w:szCs w:val="28"/>
          <w:lang w:val="uk-UA"/>
        </w:rPr>
        <w:t xml:space="preserve">У відповідності з ДБН 360-92** «Планування і забудова міських та  сільських поселень» (зі змінами) та ДБН Б.2.2-5:2011 «Планування та забудова  міст, селищ і функціональних територій. Благоустрій територій» норматив </w:t>
      </w:r>
      <w:r w:rsidRPr="0061258F">
        <w:rPr>
          <w:rFonts w:ascii="Times New Roman" w:eastAsia="Times New Roman" w:hAnsi="Times New Roman" w:cs="Times New Roman"/>
          <w:sz w:val="28"/>
          <w:szCs w:val="28"/>
          <w:lang w:val="uk-UA"/>
        </w:rPr>
        <w:t xml:space="preserve">забезпечення населення громадськими вбиральнями становить не менше 1 приладу на 1 000 чол. У відповідності з п.2.23 Державних санітарних норм та правил, затверджених наказом Міністерства охорони здоров’я України від </w:t>
      </w:r>
      <w:r w:rsidRPr="0061258F">
        <w:rPr>
          <w:rFonts w:ascii="Times New Roman" w:eastAsia="Times New Roman" w:hAnsi="Times New Roman" w:cs="Times New Roman"/>
          <w:sz w:val="28"/>
          <w:szCs w:val="28"/>
          <w:lang w:val="uk-UA"/>
        </w:rPr>
        <w:lastRenderedPageBreak/>
        <w:t>17.03.2011р. №145, у</w:t>
      </w:r>
      <w:r w:rsidRPr="0061258F">
        <w:rPr>
          <w:rFonts w:ascii="Times New Roman" w:eastAsia="Times New Roman" w:hAnsi="Times New Roman" w:cs="Times New Roman"/>
          <w:sz w:val="28"/>
          <w:lang w:val="uk-UA"/>
        </w:rPr>
        <w:t xml:space="preserve"> населених пунктах, на території курортів, у місцях масового скупчення і відвідування громадян (парки, сквери, торгово-розважальні комплекси тощо) повинні влаштовуватись громадські вбиральні відповідно до вимог санітарного законодавства з розрахунку 1 санітарно-технічний прилад на 500 осіб.</w:t>
      </w:r>
    </w:p>
    <w:p w:rsidR="005B3BC6" w:rsidRPr="0061258F" w:rsidRDefault="005B3BC6"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sz w:val="28"/>
          <w:lang w:val="uk-UA"/>
        </w:rPr>
      </w:pPr>
      <w:r w:rsidRPr="0061258F">
        <w:rPr>
          <w:rFonts w:ascii="Times New Roman" w:eastAsia="Times New Roman" w:hAnsi="Times New Roman" w:cs="Times New Roman"/>
          <w:sz w:val="28"/>
          <w:szCs w:val="28"/>
          <w:lang w:val="uk-UA"/>
        </w:rPr>
        <w:t xml:space="preserve">Відстань між вбиральнями - між стаціонарними міським туалетами (вбиральнями) слід приймати не більше 1000 м, мобільні туалетні кабіни для тимчасового обслуговування та громадські вбиральні в місцях масового пересування та скупчення людей треба встановлювати на відстані не менше ніж 50 м від житлових і громадських будівель та в зоні доступності однієї від іншої не більше ніж 500 м, визначені місця розташування громадських вбиралень, класифікація по розмірах і місцям розташування, місця розміщення мобільних туалетних кабін без вигребу, нормативи площі, облаштування території тощо. </w:t>
      </w:r>
    </w:p>
    <w:p w:rsidR="005B3BC6" w:rsidRPr="0061258F" w:rsidRDefault="005B3BC6"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Тарифи на послуги з користування громадськими вбиральнями встановлюються органами місцевого самоврядування відповідно до порядку формування цих тарифів, затвердженого Кабінетом Міністрів України.</w:t>
      </w:r>
    </w:p>
    <w:p w:rsidR="005B3BC6" w:rsidRPr="0061258F" w:rsidRDefault="005B3BC6"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 xml:space="preserve">Усі громадські вбиральні залежно від терміну служби можна умовно поділити на такі групи: </w:t>
      </w:r>
    </w:p>
    <w:p w:rsidR="005B3BC6" w:rsidRPr="0061258F" w:rsidRDefault="005B3BC6" w:rsidP="00251991">
      <w:pPr>
        <w:numPr>
          <w:ilvl w:val="0"/>
          <w:numId w:val="17"/>
        </w:numPr>
        <w:shd w:val="clear" w:color="auto" w:fill="FFFFFF"/>
        <w:tabs>
          <w:tab w:val="left" w:pos="916"/>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60" w:hanging="567"/>
        <w:contextualSpacing/>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 xml:space="preserve">стаціонарні; </w:t>
      </w:r>
    </w:p>
    <w:p w:rsidR="005B3BC6" w:rsidRPr="0061258F" w:rsidRDefault="005B3BC6" w:rsidP="00251991">
      <w:pPr>
        <w:numPr>
          <w:ilvl w:val="0"/>
          <w:numId w:val="17"/>
        </w:numPr>
        <w:shd w:val="clear" w:color="auto" w:fill="FFFFFF"/>
        <w:tabs>
          <w:tab w:val="left" w:pos="916"/>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60" w:hanging="567"/>
        <w:contextualSpacing/>
        <w:jc w:val="both"/>
        <w:rPr>
          <w:rFonts w:ascii="Times New Roman" w:eastAsia="Times New Roman" w:hAnsi="Times New Roman" w:cs="Times New Roman"/>
          <w:sz w:val="28"/>
          <w:szCs w:val="28"/>
          <w:lang w:val="uk-UA"/>
        </w:rPr>
      </w:pPr>
      <w:proofErr w:type="spellStart"/>
      <w:r w:rsidRPr="0061258F">
        <w:rPr>
          <w:rFonts w:ascii="Times New Roman" w:eastAsia="Times New Roman" w:hAnsi="Times New Roman" w:cs="Times New Roman"/>
          <w:sz w:val="28"/>
          <w:szCs w:val="28"/>
          <w:lang w:val="uk-UA"/>
        </w:rPr>
        <w:t>напівстаціонарні</w:t>
      </w:r>
      <w:proofErr w:type="spellEnd"/>
      <w:r w:rsidRPr="0061258F">
        <w:rPr>
          <w:rFonts w:ascii="Times New Roman" w:eastAsia="Times New Roman" w:hAnsi="Times New Roman" w:cs="Times New Roman"/>
          <w:sz w:val="28"/>
          <w:szCs w:val="28"/>
          <w:lang w:val="uk-UA"/>
        </w:rPr>
        <w:t>;</w:t>
      </w:r>
    </w:p>
    <w:p w:rsidR="005B3BC6" w:rsidRPr="0061258F" w:rsidRDefault="005B3BC6" w:rsidP="00251991">
      <w:pPr>
        <w:numPr>
          <w:ilvl w:val="0"/>
          <w:numId w:val="17"/>
        </w:numPr>
        <w:shd w:val="clear" w:color="auto" w:fill="FFFFFF"/>
        <w:tabs>
          <w:tab w:val="left" w:pos="916"/>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60" w:hanging="567"/>
        <w:contextualSpacing/>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тимчасові (мобільні).</w:t>
      </w:r>
    </w:p>
    <w:p w:rsidR="005B3BC6" w:rsidRPr="0061258F" w:rsidRDefault="005B3BC6"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i/>
          <w:sz w:val="28"/>
          <w:szCs w:val="28"/>
          <w:lang w:val="uk-UA"/>
        </w:rPr>
      </w:pPr>
    </w:p>
    <w:p w:rsidR="005B3BC6" w:rsidRPr="0061258F" w:rsidRDefault="005B3BC6"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i/>
          <w:sz w:val="28"/>
          <w:szCs w:val="28"/>
          <w:lang w:val="uk-UA"/>
        </w:rPr>
        <w:t>Стаціонарні вбиральні</w:t>
      </w:r>
      <w:r w:rsidRPr="0061258F">
        <w:rPr>
          <w:rFonts w:ascii="Times New Roman" w:eastAsia="Times New Roman" w:hAnsi="Times New Roman" w:cs="Times New Roman"/>
          <w:sz w:val="28"/>
          <w:szCs w:val="28"/>
          <w:lang w:val="uk-UA"/>
        </w:rPr>
        <w:t xml:space="preserve"> - туалетні кабінки, що розташовуються в спеціально обладнаному приміщенні (або окремій будівлі) та оснащені, крім унітазів, пісуарами (чоловіче відділення), центральним опаленням, </w:t>
      </w:r>
      <w:proofErr w:type="spellStart"/>
      <w:r w:rsidRPr="0061258F">
        <w:rPr>
          <w:rFonts w:ascii="Times New Roman" w:eastAsia="Times New Roman" w:hAnsi="Times New Roman" w:cs="Times New Roman"/>
          <w:sz w:val="28"/>
          <w:szCs w:val="28"/>
          <w:lang w:val="uk-UA"/>
        </w:rPr>
        <w:t>енерго-</w:t>
      </w:r>
      <w:proofErr w:type="spellEnd"/>
      <w:r w:rsidRPr="0061258F">
        <w:rPr>
          <w:rFonts w:ascii="Times New Roman" w:eastAsia="Times New Roman" w:hAnsi="Times New Roman" w:cs="Times New Roman"/>
          <w:sz w:val="28"/>
          <w:szCs w:val="28"/>
          <w:lang w:val="uk-UA"/>
        </w:rPr>
        <w:t xml:space="preserve"> і водопостачанням. </w:t>
      </w:r>
    </w:p>
    <w:p w:rsidR="005B3BC6" w:rsidRPr="0061258F" w:rsidRDefault="005B3BC6"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 xml:space="preserve">За місцем розташування стаціонарні громадські вбиральні поділяють на такі різновиди: </w:t>
      </w:r>
    </w:p>
    <w:p w:rsidR="005B3BC6" w:rsidRPr="0061258F" w:rsidRDefault="005B3BC6" w:rsidP="00251991">
      <w:pPr>
        <w:numPr>
          <w:ilvl w:val="0"/>
          <w:numId w:val="18"/>
        </w:numPr>
        <w:shd w:val="clear" w:color="auto" w:fill="FFFFFF"/>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60" w:hanging="567"/>
        <w:contextualSpacing/>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 xml:space="preserve">стаціонарні вбудовані вбиральні - ізольовані туалетні приміщення, розташовані всередині будівлі (вокзалу, офісу, школи тощо); </w:t>
      </w:r>
    </w:p>
    <w:p w:rsidR="005B3BC6" w:rsidRPr="0061258F" w:rsidRDefault="005B3BC6" w:rsidP="00251991">
      <w:pPr>
        <w:numPr>
          <w:ilvl w:val="0"/>
          <w:numId w:val="18"/>
        </w:numPr>
        <w:shd w:val="clear" w:color="auto" w:fill="FFFFFF"/>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60" w:hanging="567"/>
        <w:contextualSpacing/>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 xml:space="preserve">стаціонарні підземні вбиральні - вбиральні, розташовані під землею; </w:t>
      </w:r>
    </w:p>
    <w:p w:rsidR="005B3BC6" w:rsidRPr="0061258F" w:rsidRDefault="005B3BC6" w:rsidP="00251991">
      <w:pPr>
        <w:numPr>
          <w:ilvl w:val="0"/>
          <w:numId w:val="18"/>
        </w:numPr>
        <w:shd w:val="clear" w:color="auto" w:fill="FFFFFF"/>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60" w:hanging="567"/>
        <w:contextualSpacing/>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стаціонарні окремо розташовані вбиральні - наземні вбиральні, розташовані у спеціально обладнаному приміщенні.</w:t>
      </w:r>
    </w:p>
    <w:p w:rsidR="005B3BC6" w:rsidRPr="0061258F" w:rsidRDefault="005B3BC6"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За кількістю відвідувачів стаціонарні громадські вбиральні поділяють на такі різновиди:</w:t>
      </w:r>
    </w:p>
    <w:p w:rsidR="005B3BC6" w:rsidRPr="0061258F" w:rsidRDefault="005B3BC6" w:rsidP="00251991">
      <w:pPr>
        <w:numPr>
          <w:ilvl w:val="0"/>
          <w:numId w:val="19"/>
        </w:numPr>
        <w:shd w:val="clear" w:color="auto" w:fill="FFFFFF"/>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60" w:hanging="567"/>
        <w:contextualSpacing/>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стаціонарні вбиральні для масового відвідування - розташовуються в місцях загального доступу і розраховані на відвідування всіма категоріями громадян (наприклад, вбиральні на залізничних станціях);</w:t>
      </w:r>
    </w:p>
    <w:p w:rsidR="005B3BC6" w:rsidRPr="0061258F" w:rsidRDefault="005B3BC6" w:rsidP="00251991">
      <w:pPr>
        <w:numPr>
          <w:ilvl w:val="0"/>
          <w:numId w:val="19"/>
        </w:numPr>
        <w:shd w:val="clear" w:color="auto" w:fill="FFFFFF"/>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60" w:hanging="567"/>
        <w:contextualSpacing/>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стаціонарні вбиральні для обмеженого контингенту - розташовуються на підприємствах і призначаються для відвідування співробітниками підприємств та клієнтами;</w:t>
      </w:r>
    </w:p>
    <w:p w:rsidR="005B3BC6" w:rsidRPr="0061258F" w:rsidRDefault="005B3BC6" w:rsidP="00251991">
      <w:pPr>
        <w:numPr>
          <w:ilvl w:val="0"/>
          <w:numId w:val="19"/>
        </w:numPr>
        <w:shd w:val="clear" w:color="auto" w:fill="FFFFFF"/>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60" w:hanging="567"/>
        <w:contextualSpacing/>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lastRenderedPageBreak/>
        <w:t>спеціальні вбиральні - вбиральні, призначені для громадян з обмеженими руховими здібностями; можуть бути як стаціонарними, так і мобільними.</w:t>
      </w:r>
    </w:p>
    <w:p w:rsidR="005B3BC6" w:rsidRPr="0061258F" w:rsidRDefault="005B3BC6"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В Україні громадські вбиральні комунальної власності в більшості випадків перебувають у незадовільному санітарно-технічному стані, а бюджетного фінансування не вистачає для проведення необхідних ремонтних робіт. Дуже серйозні проблеми виникають при приведенні стаціонарних вбиралень у відповідність із сучасними вимогами. Стаціонарні вбиральні України побудовано за проектами 30 - 50-х років. В цих проектах не були враховані світові досягнення в області санітарії за останні роки. Вбиральні займають значні площі, споживають багато тепла і води. У зв'язку з високою орендною платою і платою за комунальні послуги вони збиткові, навіть у разі встановлення розцінок за відвідування на межі ринкової ціни. Часто громадські вбиральні розташовані далеко від громадських місць із масовим скупченням людей: потоки людей і місця їх скупчення змінилися, особливо за останні 25 років.</w:t>
      </w:r>
    </w:p>
    <w:p w:rsidR="005B3BC6" w:rsidRPr="0061258F" w:rsidRDefault="005B3BC6"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У громадських вбиральнях комунальної власності, як правило, відсутнє сучасне устаткування і необхідні матеріали, а їх санітарне оброблення здійснюється застарілими засобами (наприклад, для дезінфекції традиційно використовуються розчини на основі хлорного вапна).</w:t>
      </w:r>
    </w:p>
    <w:p w:rsidR="005B3BC6" w:rsidRPr="0061258F" w:rsidRDefault="005B3BC6"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Таким чином, будівництво нових стаціонарних вбиралень у їхньому традиційному виді нерентабельне, тому що пов’язане з високою собівартістю робіт, а надалі - надаваних послуг. У ряді громадських місць таке будівництво взагалі неможливе через відсутність поблизу комунікацій (енергозабезпечення, каналізації), або значного їхнього зношування. Ці недоліки підтверджуються на досвіді багатьох населених пунктів України, що реалізують в останні роки плани розвитку мережі громадських вбиралень.</w:t>
      </w:r>
    </w:p>
    <w:p w:rsidR="005B3BC6" w:rsidRPr="0061258F" w:rsidRDefault="005B3BC6"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Особливу увагу приділяють гігієнічним вимогам до будівель та приміщень громадських туалетів.</w:t>
      </w:r>
    </w:p>
    <w:p w:rsidR="005B3BC6" w:rsidRPr="0061258F" w:rsidRDefault="005B3BC6"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Громадський туалет повинен мати такий набір приміщень:</w:t>
      </w:r>
    </w:p>
    <w:p w:rsidR="005B3BC6" w:rsidRPr="0061258F" w:rsidRDefault="005B3BC6" w:rsidP="00251991">
      <w:pPr>
        <w:numPr>
          <w:ilvl w:val="0"/>
          <w:numId w:val="21"/>
        </w:numPr>
        <w:shd w:val="clear" w:color="auto" w:fill="FFFFFF"/>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60" w:hanging="567"/>
        <w:contextualSpacing/>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вхідний тамбур;</w:t>
      </w:r>
    </w:p>
    <w:p w:rsidR="005B3BC6" w:rsidRPr="0061258F" w:rsidRDefault="005B3BC6" w:rsidP="00251991">
      <w:pPr>
        <w:numPr>
          <w:ilvl w:val="0"/>
          <w:numId w:val="21"/>
        </w:numPr>
        <w:shd w:val="clear" w:color="auto" w:fill="FFFFFF"/>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60" w:hanging="567"/>
        <w:contextualSpacing/>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приміщення для чергового персоналу;</w:t>
      </w:r>
    </w:p>
    <w:p w:rsidR="005B3BC6" w:rsidRPr="0061258F" w:rsidRDefault="005B3BC6" w:rsidP="00251991">
      <w:pPr>
        <w:numPr>
          <w:ilvl w:val="0"/>
          <w:numId w:val="21"/>
        </w:numPr>
        <w:shd w:val="clear" w:color="auto" w:fill="FFFFFF"/>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60" w:hanging="567"/>
        <w:contextualSpacing/>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шлюзи з установкою умивальних раковин;</w:t>
      </w:r>
    </w:p>
    <w:p w:rsidR="005B3BC6" w:rsidRPr="0061258F" w:rsidRDefault="005B3BC6" w:rsidP="00251991">
      <w:pPr>
        <w:numPr>
          <w:ilvl w:val="0"/>
          <w:numId w:val="21"/>
        </w:numPr>
        <w:shd w:val="clear" w:color="auto" w:fill="FFFFFF"/>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60" w:hanging="567"/>
        <w:contextualSpacing/>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приміщення для індивідуальних кабін дверима, що закриваються (перегородки між кабінками пов</w:t>
      </w:r>
      <w:r w:rsidR="002430C7" w:rsidRPr="0061258F">
        <w:rPr>
          <w:rFonts w:ascii="Times New Roman" w:eastAsia="Times New Roman" w:hAnsi="Times New Roman" w:cs="Times New Roman"/>
          <w:sz w:val="28"/>
          <w:szCs w:val="28"/>
          <w:lang w:val="uk-UA"/>
        </w:rPr>
        <w:t>инні мати висоту не менше 1,25 </w:t>
      </w:r>
      <w:r w:rsidRPr="0061258F">
        <w:rPr>
          <w:rFonts w:ascii="Times New Roman" w:eastAsia="Times New Roman" w:hAnsi="Times New Roman" w:cs="Times New Roman"/>
          <w:sz w:val="28"/>
          <w:szCs w:val="28"/>
          <w:lang w:val="uk-UA"/>
        </w:rPr>
        <w:t>м);</w:t>
      </w:r>
    </w:p>
    <w:p w:rsidR="005B3BC6" w:rsidRPr="0061258F" w:rsidRDefault="005B3BC6" w:rsidP="00251991">
      <w:pPr>
        <w:numPr>
          <w:ilvl w:val="0"/>
          <w:numId w:val="21"/>
        </w:numPr>
        <w:shd w:val="clear" w:color="auto" w:fill="FFFFFF"/>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60" w:hanging="567"/>
        <w:contextualSpacing/>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в чоловічому відділенні - приміщення для пісуарів;</w:t>
      </w:r>
    </w:p>
    <w:p w:rsidR="005B3BC6" w:rsidRPr="0061258F" w:rsidRDefault="005B3BC6" w:rsidP="00251991">
      <w:pPr>
        <w:numPr>
          <w:ilvl w:val="0"/>
          <w:numId w:val="21"/>
        </w:numPr>
        <w:shd w:val="clear" w:color="auto" w:fill="FFFFFF"/>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60" w:hanging="567"/>
        <w:contextualSpacing/>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 xml:space="preserve">приміщення або шафи для зберігання </w:t>
      </w:r>
      <w:proofErr w:type="spellStart"/>
      <w:r w:rsidRPr="0061258F">
        <w:rPr>
          <w:rFonts w:ascii="Times New Roman" w:eastAsia="Times New Roman" w:hAnsi="Times New Roman" w:cs="Times New Roman"/>
          <w:sz w:val="28"/>
          <w:szCs w:val="28"/>
          <w:lang w:val="uk-UA"/>
        </w:rPr>
        <w:t>прибирального</w:t>
      </w:r>
      <w:proofErr w:type="spellEnd"/>
      <w:r w:rsidRPr="0061258F">
        <w:rPr>
          <w:rFonts w:ascii="Times New Roman" w:eastAsia="Times New Roman" w:hAnsi="Times New Roman" w:cs="Times New Roman"/>
          <w:sz w:val="28"/>
          <w:szCs w:val="28"/>
          <w:lang w:val="uk-UA"/>
        </w:rPr>
        <w:t xml:space="preserve"> інвентарю.</w:t>
      </w:r>
    </w:p>
    <w:p w:rsidR="005B3BC6" w:rsidRPr="0061258F" w:rsidRDefault="005B3BC6"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Під час проектування громадської вбиральні потрібно дотримуватися нормативу площі - не менше 2,5 м</w:t>
      </w:r>
      <w:r w:rsidRPr="0061258F">
        <w:rPr>
          <w:rFonts w:ascii="Times New Roman" w:eastAsia="Times New Roman" w:hAnsi="Times New Roman" w:cs="Times New Roman"/>
          <w:sz w:val="28"/>
          <w:szCs w:val="28"/>
          <w:vertAlign w:val="superscript"/>
          <w:lang w:val="uk-UA"/>
        </w:rPr>
        <w:t>2</w:t>
      </w:r>
      <w:r w:rsidRPr="0061258F">
        <w:rPr>
          <w:rFonts w:ascii="Times New Roman" w:eastAsia="Times New Roman" w:hAnsi="Times New Roman" w:cs="Times New Roman"/>
          <w:sz w:val="28"/>
          <w:szCs w:val="28"/>
          <w:lang w:val="uk-UA"/>
        </w:rPr>
        <w:t xml:space="preserve"> на 1 унітаз і 1,5 м</w:t>
      </w:r>
      <w:r w:rsidRPr="0061258F">
        <w:rPr>
          <w:rFonts w:ascii="Times New Roman" w:eastAsia="Times New Roman" w:hAnsi="Times New Roman" w:cs="Times New Roman"/>
          <w:sz w:val="28"/>
          <w:szCs w:val="28"/>
          <w:vertAlign w:val="superscript"/>
          <w:lang w:val="uk-UA"/>
        </w:rPr>
        <w:t>2</w:t>
      </w:r>
      <w:r w:rsidRPr="0061258F">
        <w:rPr>
          <w:rFonts w:ascii="Times New Roman" w:eastAsia="Times New Roman" w:hAnsi="Times New Roman" w:cs="Times New Roman"/>
          <w:sz w:val="28"/>
          <w:szCs w:val="28"/>
          <w:lang w:val="uk-UA"/>
        </w:rPr>
        <w:t xml:space="preserve"> на 1 пісуар. Висота приміщення встановлюється не менше 2,8 м в підземних та вбудованих спорудах, 3,2 м - в наземних і окремо розташованих туалетах. </w:t>
      </w:r>
    </w:p>
    <w:p w:rsidR="005B3BC6" w:rsidRPr="0061258F" w:rsidRDefault="005B3BC6"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 xml:space="preserve">Громадська вбиральня повинна мати природне і (або) штучне освітлення, світловий коефіцієнт для окремо розташованих наземних туалетів - не менше 1:8. Територія навколо громадської вбиральні повинна бути </w:t>
      </w:r>
      <w:r w:rsidRPr="0061258F">
        <w:rPr>
          <w:rFonts w:ascii="Times New Roman" w:eastAsia="Times New Roman" w:hAnsi="Times New Roman" w:cs="Times New Roman"/>
          <w:sz w:val="28"/>
          <w:szCs w:val="28"/>
          <w:lang w:val="uk-UA"/>
        </w:rPr>
        <w:lastRenderedPageBreak/>
        <w:t xml:space="preserve">заасфальтованою або викладеною плиткою з ухилом для відведення поверхневих вод і озеленена. </w:t>
      </w:r>
    </w:p>
    <w:p w:rsidR="005B3BC6" w:rsidRPr="0061258F" w:rsidRDefault="005B3BC6"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 xml:space="preserve">Обладнання вбиральні має бути </w:t>
      </w:r>
      <w:proofErr w:type="spellStart"/>
      <w:r w:rsidRPr="0061258F">
        <w:rPr>
          <w:rFonts w:ascii="Times New Roman" w:eastAsia="Times New Roman" w:hAnsi="Times New Roman" w:cs="Times New Roman"/>
          <w:sz w:val="28"/>
          <w:szCs w:val="28"/>
          <w:lang w:val="uk-UA"/>
        </w:rPr>
        <w:t>антивандальне</w:t>
      </w:r>
      <w:proofErr w:type="spellEnd"/>
      <w:r w:rsidRPr="0061258F">
        <w:rPr>
          <w:rFonts w:ascii="Times New Roman" w:eastAsia="Times New Roman" w:hAnsi="Times New Roman" w:cs="Times New Roman"/>
          <w:sz w:val="28"/>
          <w:szCs w:val="28"/>
          <w:lang w:val="uk-UA"/>
        </w:rPr>
        <w:t xml:space="preserve">, легко митися, гладким і не слизьким. Матеріали оброблення і обладнання вбиральні повинні мати </w:t>
      </w:r>
      <w:proofErr w:type="spellStart"/>
      <w:r w:rsidRPr="0061258F">
        <w:rPr>
          <w:rFonts w:ascii="Times New Roman" w:eastAsia="Times New Roman" w:hAnsi="Times New Roman" w:cs="Times New Roman"/>
          <w:sz w:val="28"/>
          <w:szCs w:val="28"/>
          <w:lang w:val="uk-UA"/>
        </w:rPr>
        <w:t>санітарно-</w:t>
      </w:r>
      <w:proofErr w:type="spellEnd"/>
      <w:r w:rsidRPr="0061258F">
        <w:rPr>
          <w:rFonts w:ascii="Times New Roman" w:eastAsia="Times New Roman" w:hAnsi="Times New Roman" w:cs="Times New Roman"/>
          <w:sz w:val="28"/>
          <w:szCs w:val="28"/>
          <w:lang w:val="uk-UA"/>
        </w:rPr>
        <w:t xml:space="preserve"> епідеміологічні висновки. Підлога, стіни і стелі повинні бути оброблені </w:t>
      </w:r>
      <w:proofErr w:type="spellStart"/>
      <w:r w:rsidRPr="0061258F">
        <w:rPr>
          <w:rFonts w:ascii="Times New Roman" w:eastAsia="Times New Roman" w:hAnsi="Times New Roman" w:cs="Times New Roman"/>
          <w:sz w:val="28"/>
          <w:szCs w:val="28"/>
          <w:lang w:val="uk-UA"/>
        </w:rPr>
        <w:t>водо-</w:t>
      </w:r>
      <w:proofErr w:type="spellEnd"/>
      <w:r w:rsidRPr="0061258F">
        <w:rPr>
          <w:rFonts w:ascii="Times New Roman" w:eastAsia="Times New Roman" w:hAnsi="Times New Roman" w:cs="Times New Roman"/>
          <w:sz w:val="28"/>
          <w:szCs w:val="28"/>
          <w:lang w:val="uk-UA"/>
        </w:rPr>
        <w:t xml:space="preserve">, газонепроникними і </w:t>
      </w:r>
      <w:proofErr w:type="spellStart"/>
      <w:r w:rsidRPr="0061258F">
        <w:rPr>
          <w:rFonts w:ascii="Times New Roman" w:eastAsia="Times New Roman" w:hAnsi="Times New Roman" w:cs="Times New Roman"/>
          <w:sz w:val="28"/>
          <w:szCs w:val="28"/>
          <w:lang w:val="uk-UA"/>
        </w:rPr>
        <w:t>шумопоглинаючими</w:t>
      </w:r>
      <w:proofErr w:type="spellEnd"/>
      <w:r w:rsidRPr="0061258F">
        <w:rPr>
          <w:rFonts w:ascii="Times New Roman" w:eastAsia="Times New Roman" w:hAnsi="Times New Roman" w:cs="Times New Roman"/>
          <w:sz w:val="28"/>
          <w:szCs w:val="28"/>
          <w:lang w:val="uk-UA"/>
        </w:rPr>
        <w:t xml:space="preserve"> матеріалами. </w:t>
      </w:r>
    </w:p>
    <w:p w:rsidR="005B3BC6" w:rsidRPr="0061258F" w:rsidRDefault="005B3BC6"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 xml:space="preserve">У громадських вбиральнях повинні бути передбачені кабіни та </w:t>
      </w:r>
      <w:proofErr w:type="spellStart"/>
      <w:r w:rsidRPr="0061258F">
        <w:rPr>
          <w:rFonts w:ascii="Times New Roman" w:eastAsia="Times New Roman" w:hAnsi="Times New Roman" w:cs="Times New Roman"/>
          <w:sz w:val="28"/>
          <w:szCs w:val="28"/>
          <w:lang w:val="uk-UA"/>
        </w:rPr>
        <w:t>санітарно-</w:t>
      </w:r>
      <w:proofErr w:type="spellEnd"/>
      <w:r w:rsidRPr="0061258F">
        <w:rPr>
          <w:rFonts w:ascii="Times New Roman" w:eastAsia="Times New Roman" w:hAnsi="Times New Roman" w:cs="Times New Roman"/>
          <w:sz w:val="28"/>
          <w:szCs w:val="28"/>
          <w:lang w:val="uk-UA"/>
        </w:rPr>
        <w:t xml:space="preserve"> технічне обладнання для дітей та інвалідів. </w:t>
      </w:r>
    </w:p>
    <w:p w:rsidR="005B3BC6" w:rsidRPr="0061258F" w:rsidRDefault="005B3BC6"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 xml:space="preserve">Громадські вбиральні повинні утримуватися в чистоті, тобто мати спеціальний обслуговуючий персонал. У приміщеннях, де розміщені санітарні прилади, повинні бути шланги для обмивання санітарно-технічних приладів, підлоги і стін. Громадські вбиральні повинні бути забезпечені милом, </w:t>
      </w:r>
      <w:proofErr w:type="spellStart"/>
      <w:r w:rsidRPr="0061258F">
        <w:rPr>
          <w:rFonts w:ascii="Times New Roman" w:eastAsia="Times New Roman" w:hAnsi="Times New Roman" w:cs="Times New Roman"/>
          <w:sz w:val="28"/>
          <w:szCs w:val="28"/>
          <w:lang w:val="uk-UA"/>
        </w:rPr>
        <w:t>електро-</w:t>
      </w:r>
      <w:proofErr w:type="spellEnd"/>
      <w:r w:rsidRPr="0061258F">
        <w:rPr>
          <w:rFonts w:ascii="Times New Roman" w:eastAsia="Times New Roman" w:hAnsi="Times New Roman" w:cs="Times New Roman"/>
          <w:sz w:val="28"/>
          <w:szCs w:val="28"/>
          <w:lang w:val="uk-UA"/>
        </w:rPr>
        <w:t xml:space="preserve"> або паперовими рушниками, туалетним папером. У кабінах повинні бути гачки для верхнього одягу, полиці для особистих речей відвідувачів, урни або бачки для паперу, гігієнічних засобів та інших відходів. Обслуговуючий персонал повинен мати маркований збиральний інвентар, щітки, ганчірки, запас дезінфікуючих засобів, які повинні зберігатися в спеціальному приміщенні або шафі. На об'єкті повинні бути заведені спеціальні журнали витрати дезінфікуючих засобів та обліку обстежень фахівцями органу, що здійснює державний нагляд за дотриманням санітарного законодавства.</w:t>
      </w:r>
    </w:p>
    <w:p w:rsidR="005B3BC6" w:rsidRPr="0061258F" w:rsidRDefault="005B3BC6" w:rsidP="005B3B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sz w:val="28"/>
          <w:szCs w:val="28"/>
          <w:lang w:val="uk-UA"/>
        </w:rPr>
        <w:t>У</w:t>
      </w:r>
      <w:r w:rsidRPr="0061258F">
        <w:rPr>
          <w:rFonts w:ascii="Times New Roman" w:eastAsia="Times New Roman" w:hAnsi="Times New Roman" w:cs="Times New Roman"/>
          <w:color w:val="000000"/>
          <w:sz w:val="28"/>
          <w:szCs w:val="28"/>
          <w:lang w:val="uk-UA"/>
        </w:rPr>
        <w:t xml:space="preserve"> громадських вбиральнях передбачають кабіни і санітарно-технічне обладнання для дітей згідно з ДБН В.2.2-3-97 «Будинки і споруди. Будинки та споруди навчальних закладів» та ДБН В.2.2-4-97 «Будинки і споруди. Будинки та споруди дитячих дошкільних закладів» і інвалідів згідно з ДБН В.2.2-17:2006 «Будинки і споруди. Доступність будинків і споруд для </w:t>
      </w:r>
      <w:proofErr w:type="spellStart"/>
      <w:r w:rsidRPr="0061258F">
        <w:rPr>
          <w:rFonts w:ascii="Times New Roman" w:eastAsia="Times New Roman" w:hAnsi="Times New Roman" w:cs="Times New Roman"/>
          <w:color w:val="000000"/>
          <w:sz w:val="28"/>
          <w:szCs w:val="28"/>
          <w:lang w:val="uk-UA"/>
        </w:rPr>
        <w:t>маломобільних</w:t>
      </w:r>
      <w:proofErr w:type="spellEnd"/>
      <w:r w:rsidRPr="0061258F">
        <w:rPr>
          <w:rFonts w:ascii="Times New Roman" w:eastAsia="Times New Roman" w:hAnsi="Times New Roman" w:cs="Times New Roman"/>
          <w:color w:val="000000"/>
          <w:sz w:val="28"/>
          <w:szCs w:val="28"/>
          <w:lang w:val="uk-UA"/>
        </w:rPr>
        <w:t xml:space="preserve"> груп населення».</w:t>
      </w:r>
    </w:p>
    <w:p w:rsidR="005B3BC6" w:rsidRPr="0061258F" w:rsidRDefault="005B3BC6" w:rsidP="005B3BC6">
      <w:pPr>
        <w:shd w:val="clear" w:color="auto" w:fill="FFFFFF"/>
        <w:tabs>
          <w:tab w:val="left" w:pos="8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b/>
          <w:bCs/>
          <w:color w:val="000000"/>
          <w:sz w:val="28"/>
          <w:szCs w:val="28"/>
          <w:lang w:val="uk-UA"/>
        </w:rPr>
      </w:pPr>
      <w:r w:rsidRPr="0061258F">
        <w:rPr>
          <w:rFonts w:ascii="Times New Roman" w:eastAsia="Times New Roman" w:hAnsi="Times New Roman" w:cs="Times New Roman"/>
          <w:color w:val="000000"/>
          <w:sz w:val="28"/>
          <w:szCs w:val="28"/>
          <w:lang w:val="uk-UA"/>
        </w:rPr>
        <w:t>Розміщувати громадські вбиральні в житлових, шкільних, дитячих дошкільних, лікувально-профілактичних і санітарно-епідеміологічних установах, а також прибудовувати до дитячих, навчальних, лікувальних об'єктів, об'єктів громадського харчування, продуктових магазинів заборонено.</w:t>
      </w:r>
    </w:p>
    <w:p w:rsidR="005B3BC6" w:rsidRPr="0061258F" w:rsidRDefault="005B3BC6"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Громадські вбиральні треба влаштовувати в таких місцях:</w:t>
      </w:r>
    </w:p>
    <w:p w:rsidR="005B3BC6" w:rsidRPr="0061258F" w:rsidRDefault="005B3BC6" w:rsidP="00251991">
      <w:pPr>
        <w:numPr>
          <w:ilvl w:val="0"/>
          <w:numId w:val="22"/>
        </w:numPr>
        <w:shd w:val="clear" w:color="auto" w:fill="FFFFFF"/>
        <w:tabs>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60" w:hanging="567"/>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на площах, транспортних магістралях, вулицях з інтенсивним пішохідним рухом;</w:t>
      </w:r>
    </w:p>
    <w:p w:rsidR="005B3BC6" w:rsidRPr="0061258F" w:rsidRDefault="005B3BC6" w:rsidP="00251991">
      <w:pPr>
        <w:numPr>
          <w:ilvl w:val="0"/>
          <w:numId w:val="22"/>
        </w:numPr>
        <w:shd w:val="clear" w:color="auto" w:fill="FFFFFF"/>
        <w:tabs>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60" w:hanging="567"/>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 xml:space="preserve">на площах біля вокзалів, залізничних станцій, </w:t>
      </w:r>
      <w:proofErr w:type="spellStart"/>
      <w:r w:rsidRPr="0061258F">
        <w:rPr>
          <w:rFonts w:ascii="Times New Roman" w:eastAsia="Times New Roman" w:hAnsi="Times New Roman" w:cs="Times New Roman"/>
          <w:color w:val="000000"/>
          <w:sz w:val="28"/>
          <w:szCs w:val="28"/>
          <w:lang w:val="uk-UA"/>
        </w:rPr>
        <w:t>авто-</w:t>
      </w:r>
      <w:proofErr w:type="spellEnd"/>
      <w:r w:rsidRPr="0061258F">
        <w:rPr>
          <w:rFonts w:ascii="Times New Roman" w:eastAsia="Times New Roman" w:hAnsi="Times New Roman" w:cs="Times New Roman"/>
          <w:color w:val="000000"/>
          <w:sz w:val="28"/>
          <w:szCs w:val="28"/>
          <w:lang w:val="uk-UA"/>
        </w:rPr>
        <w:t xml:space="preserve"> та річкових вокзалів, автостанцій та аеровокзалів;</w:t>
      </w:r>
    </w:p>
    <w:p w:rsidR="005B3BC6" w:rsidRPr="0061258F" w:rsidRDefault="005B3BC6" w:rsidP="00251991">
      <w:pPr>
        <w:numPr>
          <w:ilvl w:val="0"/>
          <w:numId w:val="22"/>
        </w:numPr>
        <w:shd w:val="clear" w:color="auto" w:fill="FFFFFF"/>
        <w:tabs>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60" w:hanging="567"/>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у місцях проведення масових заходів;</w:t>
      </w:r>
    </w:p>
    <w:p w:rsidR="005B3BC6" w:rsidRPr="0061258F" w:rsidRDefault="005B3BC6" w:rsidP="00251991">
      <w:pPr>
        <w:numPr>
          <w:ilvl w:val="0"/>
          <w:numId w:val="22"/>
        </w:numPr>
        <w:shd w:val="clear" w:color="auto" w:fill="FFFFFF"/>
        <w:tabs>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60" w:hanging="567"/>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у зонах розміщення і на території ярмарків, крупних об'єктів торгівлі та послуг, об'єктів громадського харчування, об'єктів культурно-розважального та спортивного призначення;</w:t>
      </w:r>
    </w:p>
    <w:p w:rsidR="005B3BC6" w:rsidRPr="0061258F" w:rsidRDefault="005B3BC6" w:rsidP="00251991">
      <w:pPr>
        <w:numPr>
          <w:ilvl w:val="0"/>
          <w:numId w:val="22"/>
        </w:numPr>
        <w:shd w:val="clear" w:color="auto" w:fill="FFFFFF"/>
        <w:tabs>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60" w:hanging="567"/>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на території об'єктів рекреації: у садах, парках, лісопарках, на бульварах завширшки більше ніж 25 м;</w:t>
      </w:r>
    </w:p>
    <w:p w:rsidR="005B3BC6" w:rsidRPr="0061258F" w:rsidRDefault="005B3BC6" w:rsidP="00251991">
      <w:pPr>
        <w:numPr>
          <w:ilvl w:val="0"/>
          <w:numId w:val="22"/>
        </w:numPr>
        <w:shd w:val="clear" w:color="auto" w:fill="FFFFFF"/>
        <w:tabs>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60" w:hanging="567"/>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на АЗС, стоянках автомобілів більше ніж 25 місць, багатоповерхових і відкритих автостоянках;</w:t>
      </w:r>
    </w:p>
    <w:p w:rsidR="005B3BC6" w:rsidRPr="0061258F" w:rsidRDefault="005B3BC6" w:rsidP="00251991">
      <w:pPr>
        <w:numPr>
          <w:ilvl w:val="0"/>
          <w:numId w:val="22"/>
        </w:numPr>
        <w:shd w:val="clear" w:color="auto" w:fill="FFFFFF"/>
        <w:tabs>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60" w:hanging="567"/>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lastRenderedPageBreak/>
        <w:t>на спеціально обладнаних майданчиках для паркування транспортних засобів;</w:t>
      </w:r>
    </w:p>
    <w:p w:rsidR="005B3BC6" w:rsidRPr="0061258F" w:rsidRDefault="005B3BC6" w:rsidP="00251991">
      <w:pPr>
        <w:numPr>
          <w:ilvl w:val="0"/>
          <w:numId w:val="22"/>
        </w:numPr>
        <w:shd w:val="clear" w:color="auto" w:fill="FFFFFF"/>
        <w:tabs>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60" w:hanging="567"/>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на територіях, прилеглих до зовнішніх магістральних доріг;</w:t>
      </w:r>
    </w:p>
    <w:p w:rsidR="005B3BC6" w:rsidRPr="0061258F" w:rsidRDefault="005B3BC6" w:rsidP="00251991">
      <w:pPr>
        <w:numPr>
          <w:ilvl w:val="0"/>
          <w:numId w:val="22"/>
        </w:numPr>
        <w:shd w:val="clear" w:color="auto" w:fill="FFFFFF"/>
        <w:tabs>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60" w:hanging="567"/>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на підприємствах торгівлі потужністю більше ніж 15 торговельних місць;</w:t>
      </w:r>
    </w:p>
    <w:p w:rsidR="005B3BC6" w:rsidRPr="0061258F" w:rsidRDefault="005B3BC6" w:rsidP="00251991">
      <w:pPr>
        <w:numPr>
          <w:ilvl w:val="0"/>
          <w:numId w:val="22"/>
        </w:numPr>
        <w:shd w:val="clear" w:color="auto" w:fill="FFFFFF"/>
        <w:tabs>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60" w:hanging="567"/>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у зонах масового відпочинку, на стадіонах, пляжах;</w:t>
      </w:r>
    </w:p>
    <w:p w:rsidR="005B3BC6" w:rsidRPr="0061258F" w:rsidRDefault="005B3BC6" w:rsidP="00251991">
      <w:pPr>
        <w:numPr>
          <w:ilvl w:val="0"/>
          <w:numId w:val="22"/>
        </w:numPr>
        <w:shd w:val="clear" w:color="auto" w:fill="FFFFFF"/>
        <w:tabs>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60" w:hanging="567"/>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біля кінотеатрів, виставок.</w:t>
      </w:r>
    </w:p>
    <w:p w:rsidR="005B3BC6" w:rsidRPr="0061258F" w:rsidRDefault="005B3BC6"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Конкретна прив'язка здійснюється при розробці проектів детального планування районів міської забудови.</w:t>
      </w:r>
    </w:p>
    <w:p w:rsidR="005B3BC6" w:rsidRPr="0061258F" w:rsidRDefault="005B3BC6"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sz w:val="28"/>
          <w:szCs w:val="28"/>
          <w:lang w:val="uk-UA"/>
        </w:rPr>
      </w:pPr>
    </w:p>
    <w:p w:rsidR="005B3BC6" w:rsidRPr="0061258F" w:rsidRDefault="005B3BC6"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sz w:val="28"/>
          <w:szCs w:val="28"/>
          <w:lang w:val="uk-UA"/>
        </w:rPr>
      </w:pPr>
      <w:proofErr w:type="spellStart"/>
      <w:r w:rsidRPr="0061258F">
        <w:rPr>
          <w:rFonts w:ascii="Times New Roman" w:eastAsia="Times New Roman" w:hAnsi="Times New Roman" w:cs="Times New Roman"/>
          <w:i/>
          <w:sz w:val="28"/>
          <w:szCs w:val="28"/>
          <w:lang w:val="uk-UA"/>
        </w:rPr>
        <w:t>Напівстаціонарні</w:t>
      </w:r>
      <w:proofErr w:type="spellEnd"/>
      <w:r w:rsidRPr="0061258F">
        <w:rPr>
          <w:rFonts w:ascii="Times New Roman" w:eastAsia="Times New Roman" w:hAnsi="Times New Roman" w:cs="Times New Roman"/>
          <w:i/>
          <w:sz w:val="28"/>
          <w:szCs w:val="28"/>
          <w:lang w:val="uk-UA"/>
        </w:rPr>
        <w:t xml:space="preserve"> вбиральні</w:t>
      </w:r>
      <w:r w:rsidRPr="0061258F">
        <w:rPr>
          <w:rFonts w:ascii="Times New Roman" w:eastAsia="Times New Roman" w:hAnsi="Times New Roman" w:cs="Times New Roman"/>
          <w:sz w:val="28"/>
          <w:szCs w:val="28"/>
          <w:lang w:val="uk-UA"/>
        </w:rPr>
        <w:t xml:space="preserve"> — туалетні кабінки з можливістю підключення до центральної каналізаційної системи або з накопичувальними баками ізольованого типу, що встановлюються в таких місцях, де будівництво стаціонарного туалету неможливо або нерентабельне.</w:t>
      </w:r>
    </w:p>
    <w:p w:rsidR="005B3BC6" w:rsidRPr="0061258F" w:rsidRDefault="005B3BC6"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 xml:space="preserve">За типом підключення </w:t>
      </w:r>
      <w:proofErr w:type="spellStart"/>
      <w:r w:rsidRPr="0061258F">
        <w:rPr>
          <w:rFonts w:ascii="Times New Roman" w:eastAsia="Times New Roman" w:hAnsi="Times New Roman" w:cs="Times New Roman"/>
          <w:sz w:val="28"/>
          <w:szCs w:val="28"/>
          <w:lang w:val="uk-UA"/>
        </w:rPr>
        <w:t>напівстаціонарні</w:t>
      </w:r>
      <w:proofErr w:type="spellEnd"/>
      <w:r w:rsidRPr="0061258F">
        <w:rPr>
          <w:rFonts w:ascii="Times New Roman" w:eastAsia="Times New Roman" w:hAnsi="Times New Roman" w:cs="Times New Roman"/>
          <w:sz w:val="28"/>
          <w:szCs w:val="28"/>
          <w:lang w:val="uk-UA"/>
        </w:rPr>
        <w:t xml:space="preserve"> вбиральні поділяють: </w:t>
      </w:r>
    </w:p>
    <w:p w:rsidR="005B3BC6" w:rsidRPr="0061258F" w:rsidRDefault="005B3BC6" w:rsidP="00251991">
      <w:pPr>
        <w:numPr>
          <w:ilvl w:val="0"/>
          <w:numId w:val="1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 xml:space="preserve">вбиральні з повним підключенням; </w:t>
      </w:r>
    </w:p>
    <w:p w:rsidR="005B3BC6" w:rsidRPr="0061258F" w:rsidRDefault="005B3BC6" w:rsidP="00251991">
      <w:pPr>
        <w:numPr>
          <w:ilvl w:val="0"/>
          <w:numId w:val="1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вбиральні з частковим підключенням.</w:t>
      </w:r>
    </w:p>
    <w:p w:rsidR="005B3BC6" w:rsidRPr="0061258F" w:rsidRDefault="005B3BC6"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 xml:space="preserve">Залежно від виду конструкції існують </w:t>
      </w:r>
      <w:proofErr w:type="spellStart"/>
      <w:r w:rsidRPr="0061258F">
        <w:rPr>
          <w:rFonts w:ascii="Times New Roman" w:eastAsia="Times New Roman" w:hAnsi="Times New Roman" w:cs="Times New Roman"/>
          <w:sz w:val="28"/>
          <w:szCs w:val="28"/>
          <w:lang w:val="uk-UA"/>
        </w:rPr>
        <w:t>напівстаціонарні</w:t>
      </w:r>
      <w:proofErr w:type="spellEnd"/>
      <w:r w:rsidRPr="0061258F">
        <w:rPr>
          <w:rFonts w:ascii="Times New Roman" w:eastAsia="Times New Roman" w:hAnsi="Times New Roman" w:cs="Times New Roman"/>
          <w:sz w:val="28"/>
          <w:szCs w:val="28"/>
          <w:lang w:val="uk-UA"/>
        </w:rPr>
        <w:t xml:space="preserve"> вбиральні наступних типів: павільйонні, модульні.</w:t>
      </w:r>
    </w:p>
    <w:p w:rsidR="005B3BC6" w:rsidRPr="0061258F" w:rsidRDefault="005B3BC6"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 xml:space="preserve">Вбиральні модульного типу — модульні туалетні комплекси, розраховані на кілька унітазів. Можуть бути обладнані операторським місцем, підключаються до центральної каналізаційної системи або мають касетні фекальні накопичувачі. </w:t>
      </w:r>
    </w:p>
    <w:p w:rsidR="005B3BC6" w:rsidRPr="0061258F" w:rsidRDefault="005B3BC6"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 xml:space="preserve">Вбиральні павільйонного типу — туалетні комплекси (від двох і більше унітазів) з можливістю підключення до центральної каналізаційної системи або з ізольованими фекальними накопичувачами. Залежно від конструкції вбиральні павільйонного типу можуть бути обладнані душовою кабіною, біде, операторським місцем, кабінами для інвалідів, матерів з дітьми. </w:t>
      </w:r>
    </w:p>
    <w:p w:rsidR="005B3BC6" w:rsidRPr="0061258F" w:rsidRDefault="005B3BC6"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 xml:space="preserve">Санітарні модулі є альтернативою стаціонарним громадським туалетам. Передусім вони забезпечують максимальний комфорт для відвідувачів, адже кабіни модулів обладнані унітазами зі змивом, рукомийниками, </w:t>
      </w:r>
      <w:proofErr w:type="spellStart"/>
      <w:r w:rsidRPr="0061258F">
        <w:rPr>
          <w:rFonts w:ascii="Times New Roman" w:eastAsia="Times New Roman" w:hAnsi="Times New Roman" w:cs="Times New Roman"/>
          <w:sz w:val="28"/>
          <w:szCs w:val="28"/>
          <w:lang w:val="uk-UA"/>
        </w:rPr>
        <w:t>диспенсерами</w:t>
      </w:r>
      <w:proofErr w:type="spellEnd"/>
      <w:r w:rsidRPr="0061258F">
        <w:rPr>
          <w:rFonts w:ascii="Times New Roman" w:eastAsia="Times New Roman" w:hAnsi="Times New Roman" w:cs="Times New Roman"/>
          <w:sz w:val="28"/>
          <w:szCs w:val="28"/>
          <w:lang w:val="uk-UA"/>
        </w:rPr>
        <w:t xml:space="preserve"> з рідким милом, паперовими рушниками та туалетним папером, а також дзеркалами, гачками для одягу та сумок. </w:t>
      </w:r>
    </w:p>
    <w:p w:rsidR="005B3BC6" w:rsidRPr="0061258F" w:rsidRDefault="005B3BC6"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Залежно від призначення, санітарні модулі різняться за комплектацією та технічними характеристиками.</w:t>
      </w:r>
    </w:p>
    <w:p w:rsidR="005B3BC6" w:rsidRPr="0061258F" w:rsidRDefault="005B3BC6"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sz w:val="28"/>
          <w:szCs w:val="28"/>
          <w:lang w:val="uk-UA"/>
        </w:rPr>
      </w:pPr>
    </w:p>
    <w:p w:rsidR="005B3BC6" w:rsidRPr="0061258F" w:rsidRDefault="005B3BC6"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 xml:space="preserve">Експлуатація санітарних модулів може здійснюватися: на міських площах, загальноміських парках і скверах, транспортних магістралях, вулицях з великим пішохідним рухом, на площах біля залізничних морських і річкових вокзалів, автостанціях і аеровокзалах; біля торгових центрів та ринків, в місцях проведення ярмарках, виставок, спортивних і культурно-масових заходів з великим скупченням людей. </w:t>
      </w:r>
    </w:p>
    <w:p w:rsidR="005B3BC6" w:rsidRPr="0061258F" w:rsidRDefault="005B3BC6"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sz w:val="28"/>
          <w:szCs w:val="28"/>
          <w:lang w:val="uk-UA"/>
        </w:rPr>
      </w:pPr>
    </w:p>
    <w:p w:rsidR="005B3BC6" w:rsidRPr="0061258F" w:rsidRDefault="005B3BC6"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i/>
          <w:sz w:val="28"/>
          <w:szCs w:val="28"/>
          <w:lang w:val="uk-UA"/>
        </w:rPr>
        <w:t>Тимчасові (мобільні) вбиральні</w:t>
      </w:r>
      <w:r w:rsidRPr="0061258F">
        <w:rPr>
          <w:rFonts w:ascii="Times New Roman" w:eastAsia="Times New Roman" w:hAnsi="Times New Roman" w:cs="Times New Roman"/>
          <w:sz w:val="28"/>
          <w:szCs w:val="28"/>
          <w:lang w:val="uk-UA"/>
        </w:rPr>
        <w:t xml:space="preserve"> — пересувні вбиральні короткострокової або довгострокової експлуатації. Залежно від кількості місць </w:t>
      </w:r>
      <w:r w:rsidRPr="0061258F">
        <w:rPr>
          <w:rFonts w:ascii="Times New Roman" w:eastAsia="Times New Roman" w:hAnsi="Times New Roman" w:cs="Times New Roman"/>
          <w:sz w:val="28"/>
          <w:szCs w:val="28"/>
          <w:lang w:val="uk-UA"/>
        </w:rPr>
        <w:lastRenderedPageBreak/>
        <w:t>розрізняють одномісні мобільні вбиральні (пластикові кабінки, обладнані фекальними накопичувачами) і багатомісні. У свою чергу, багатомісні мобільні вбиральні підрозділяються за терміном експлуатації на:</w:t>
      </w:r>
    </w:p>
    <w:p w:rsidR="005B3BC6" w:rsidRPr="0061258F" w:rsidRDefault="005B3BC6" w:rsidP="00251991">
      <w:pPr>
        <w:numPr>
          <w:ilvl w:val="0"/>
          <w:numId w:val="20"/>
        </w:numPr>
        <w:shd w:val="clear" w:color="auto" w:fill="FFFFFF"/>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60" w:hanging="567"/>
        <w:contextualSpacing/>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довгострокової експлуатації (на основі вбиралень модульного типу або на базі автофургонів);</w:t>
      </w:r>
    </w:p>
    <w:p w:rsidR="005B3BC6" w:rsidRPr="0061258F" w:rsidRDefault="005B3BC6" w:rsidP="00251991">
      <w:pPr>
        <w:numPr>
          <w:ilvl w:val="0"/>
          <w:numId w:val="20"/>
        </w:numPr>
        <w:shd w:val="clear" w:color="auto" w:fill="FFFFFF"/>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60" w:hanging="567"/>
        <w:contextualSpacing/>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короткострокової експлуатації (модульні пластикові кабінки з ємностями накопичувального або касетного типу).</w:t>
      </w:r>
    </w:p>
    <w:p w:rsidR="005B3BC6" w:rsidRPr="0061258F" w:rsidRDefault="005B3BC6"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val="uk-UA"/>
        </w:rPr>
      </w:pPr>
    </w:p>
    <w:p w:rsidR="005B3BC6" w:rsidRPr="0061258F" w:rsidRDefault="005B3BC6"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sz w:val="28"/>
          <w:szCs w:val="28"/>
          <w:lang w:val="uk-UA"/>
        </w:rPr>
      </w:pPr>
    </w:p>
    <w:p w:rsidR="005B3BC6" w:rsidRPr="0061258F" w:rsidRDefault="005B3BC6"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sz w:val="28"/>
          <w:szCs w:val="28"/>
          <w:lang w:val="uk-UA"/>
        </w:rPr>
      </w:pPr>
    </w:p>
    <w:p w:rsidR="005B3BC6" w:rsidRPr="0061258F" w:rsidRDefault="005B3BC6"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Також у якості альтернативи капітальним об'єктам можливе використання модульних пластикових кабінок (</w:t>
      </w:r>
      <w:proofErr w:type="spellStart"/>
      <w:r w:rsidRPr="0061258F">
        <w:rPr>
          <w:rFonts w:ascii="Times New Roman" w:eastAsia="Times New Roman" w:hAnsi="Times New Roman" w:cs="Times New Roman"/>
          <w:sz w:val="28"/>
          <w:szCs w:val="28"/>
          <w:lang w:val="uk-UA"/>
        </w:rPr>
        <w:t>біотуалетів</w:t>
      </w:r>
      <w:proofErr w:type="spellEnd"/>
      <w:r w:rsidRPr="0061258F">
        <w:rPr>
          <w:rFonts w:ascii="Times New Roman" w:eastAsia="Times New Roman" w:hAnsi="Times New Roman" w:cs="Times New Roman"/>
          <w:sz w:val="28"/>
          <w:szCs w:val="28"/>
          <w:lang w:val="uk-UA"/>
        </w:rPr>
        <w:t>).</w:t>
      </w:r>
    </w:p>
    <w:p w:rsidR="005B3BC6" w:rsidRPr="0061258F" w:rsidRDefault="005B3BC6"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 xml:space="preserve">Пластикові вбиральні, звичайно, вирішують частково проблему, їх відвідування не дуже зручне у зв'язку з тіснотою, відсутністю води тощо. Крім того, звичайним явищем є вандалізм, тому службам, відповідальним за </w:t>
      </w:r>
      <w:proofErr w:type="spellStart"/>
      <w:r w:rsidRPr="0061258F">
        <w:rPr>
          <w:rFonts w:ascii="Times New Roman" w:eastAsia="Times New Roman" w:hAnsi="Times New Roman" w:cs="Times New Roman"/>
          <w:sz w:val="28"/>
          <w:szCs w:val="28"/>
          <w:lang w:val="uk-UA"/>
        </w:rPr>
        <w:t>біотуалети</w:t>
      </w:r>
      <w:proofErr w:type="spellEnd"/>
      <w:r w:rsidRPr="0061258F">
        <w:rPr>
          <w:rFonts w:ascii="Times New Roman" w:eastAsia="Times New Roman" w:hAnsi="Times New Roman" w:cs="Times New Roman"/>
          <w:sz w:val="28"/>
          <w:szCs w:val="28"/>
          <w:lang w:val="uk-UA"/>
        </w:rPr>
        <w:t xml:space="preserve">, постійно доводиться витрачатися на заміну панелей у кабінках і ліквідацію прорізаних у них дір. </w:t>
      </w:r>
    </w:p>
    <w:p w:rsidR="005B3BC6" w:rsidRPr="0061258F" w:rsidRDefault="005B3BC6"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 xml:space="preserve">      </w:t>
      </w:r>
    </w:p>
    <w:p w:rsidR="005B3BC6" w:rsidRPr="0061258F" w:rsidRDefault="005B3BC6"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sz w:val="28"/>
          <w:szCs w:val="28"/>
          <w:lang w:val="uk-UA"/>
        </w:rPr>
      </w:pPr>
    </w:p>
    <w:p w:rsidR="005B3BC6" w:rsidRPr="0061258F" w:rsidRDefault="005B3BC6"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Туалетна кабіна або мобільна туалетна кабіна – це невелика споруда (зазвичай легко транспортна ), найчастіше розміром 1,1х1,1х2,0м, з пластику або металевих листів.</w:t>
      </w:r>
    </w:p>
    <w:p w:rsidR="005B3BC6" w:rsidRPr="0061258F" w:rsidRDefault="005B3BC6"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 xml:space="preserve">Кращим матеріалом на даний момент для виготовлення туалетної кабіни є поліетилен низького тиску за рахунок підвищеної тріщиностійкості і стійкості до температурних впливів. Функціонально кабіна призначена для організації туалету в місцях, де відсутня центральна каналізація (на ринках, будівельних майданчиках, парках, пляжах, території літніх кафе, під час проведення різних міських, спортивних та корпоративних заходів). </w:t>
      </w:r>
    </w:p>
    <w:p w:rsidR="005B3BC6" w:rsidRPr="0061258F" w:rsidRDefault="005B3BC6"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 xml:space="preserve">Може поставлятися як в зібраному, так і в розібраному вигляді. </w:t>
      </w:r>
    </w:p>
    <w:p w:rsidR="005B3BC6" w:rsidRPr="0061258F" w:rsidRDefault="005B3BC6"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Туалетна кабіна зазвичай складається з піддону і пластикових частин кабіни: трьох стінок, фронтальної панелі з дверима, світлонепроникного даху. Всередині туалетної кабіни встановлюється накопичувальний бак для сміття з вентиляційною трубою, тримач для паперу, пісуар, гачок для одягу, туалет з кришкою.</w:t>
      </w:r>
    </w:p>
    <w:p w:rsidR="00455A35" w:rsidRPr="0061258F" w:rsidRDefault="00455A35" w:rsidP="00455A3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uk-UA"/>
        </w:rPr>
      </w:pPr>
    </w:p>
    <w:p w:rsidR="005B3BC6" w:rsidRPr="0061258F" w:rsidRDefault="00CA72BF"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val="uk-UA"/>
        </w:rPr>
      </w:pPr>
      <w:r w:rsidRPr="0061258F">
        <w:rPr>
          <w:rFonts w:ascii="Times New Roman" w:eastAsia="Times New Roman" w:hAnsi="Times New Roman" w:cs="Times New Roman"/>
          <w:b/>
          <w:sz w:val="28"/>
          <w:szCs w:val="28"/>
          <w:lang w:val="uk-UA"/>
        </w:rPr>
        <w:t>Таблиця 5.2.1</w:t>
      </w:r>
    </w:p>
    <w:p w:rsidR="005B3BC6" w:rsidRPr="0061258F" w:rsidRDefault="005B3BC6"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val="uk-UA"/>
        </w:rPr>
      </w:pPr>
      <w:r w:rsidRPr="0061258F">
        <w:rPr>
          <w:rFonts w:ascii="Times New Roman" w:eastAsia="Times New Roman" w:hAnsi="Times New Roman" w:cs="Times New Roman"/>
          <w:b/>
          <w:sz w:val="28"/>
          <w:szCs w:val="28"/>
          <w:lang w:val="uk-UA"/>
        </w:rPr>
        <w:t>К</w:t>
      </w:r>
      <w:r w:rsidRPr="0061258F">
        <w:rPr>
          <w:rFonts w:ascii="Times New Roman" w:eastAsia="Times New Roman" w:hAnsi="Times New Roman" w:cs="Times New Roman"/>
          <w:b/>
          <w:bCs/>
          <w:sz w:val="28"/>
          <w:szCs w:val="28"/>
          <w:lang w:val="uk-UA"/>
        </w:rPr>
        <w:t>ількість туалетних кабін і кількість обслуговувань</w:t>
      </w:r>
    </w:p>
    <w:p w:rsidR="005B3BC6" w:rsidRPr="0061258F" w:rsidRDefault="005B3BC6"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uk-UA"/>
        </w:rPr>
      </w:pPr>
    </w:p>
    <w:tbl>
      <w:tblPr>
        <w:tblW w:w="0" w:type="auto"/>
        <w:jc w:val="center"/>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272"/>
        <w:gridCol w:w="2172"/>
        <w:gridCol w:w="3302"/>
      </w:tblGrid>
      <w:tr w:rsidR="005B3BC6" w:rsidRPr="0061258F" w:rsidTr="0013238A">
        <w:trPr>
          <w:jc w:val="center"/>
        </w:trPr>
        <w:tc>
          <w:tcPr>
            <w:tcW w:w="0" w:type="auto"/>
            <w:shd w:val="clear" w:color="auto" w:fill="auto"/>
            <w:tcMar>
              <w:top w:w="105" w:type="dxa"/>
              <w:left w:w="105" w:type="dxa"/>
              <w:bottom w:w="105" w:type="dxa"/>
              <w:right w:w="105" w:type="dxa"/>
            </w:tcMar>
            <w:vAlign w:val="cente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val="uk-UA"/>
              </w:rPr>
            </w:pPr>
            <w:r w:rsidRPr="0061258F">
              <w:rPr>
                <w:rFonts w:ascii="Times New Roman" w:eastAsia="Times New Roman" w:hAnsi="Times New Roman" w:cs="Times New Roman"/>
                <w:bCs/>
                <w:sz w:val="28"/>
                <w:szCs w:val="28"/>
                <w:lang w:val="uk-UA"/>
              </w:rPr>
              <w:t>Людей на об’єкті</w:t>
            </w:r>
          </w:p>
        </w:tc>
        <w:tc>
          <w:tcPr>
            <w:tcW w:w="0" w:type="auto"/>
            <w:shd w:val="clear" w:color="auto" w:fill="auto"/>
            <w:tcMar>
              <w:top w:w="105" w:type="dxa"/>
              <w:left w:w="105" w:type="dxa"/>
              <w:bottom w:w="105" w:type="dxa"/>
              <w:right w:w="105" w:type="dxa"/>
            </w:tcMar>
            <w:vAlign w:val="cente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val="uk-UA"/>
              </w:rPr>
            </w:pPr>
            <w:r w:rsidRPr="0061258F">
              <w:rPr>
                <w:rFonts w:ascii="Times New Roman" w:eastAsia="Times New Roman" w:hAnsi="Times New Roman" w:cs="Times New Roman"/>
                <w:bCs/>
                <w:sz w:val="28"/>
                <w:szCs w:val="28"/>
                <w:lang w:val="uk-UA"/>
              </w:rPr>
              <w:t>Туалетних кабін</w:t>
            </w:r>
          </w:p>
        </w:tc>
        <w:tc>
          <w:tcPr>
            <w:tcW w:w="0" w:type="auto"/>
            <w:shd w:val="clear" w:color="auto" w:fill="auto"/>
            <w:tcMar>
              <w:top w:w="105" w:type="dxa"/>
              <w:left w:w="105" w:type="dxa"/>
              <w:bottom w:w="105" w:type="dxa"/>
              <w:right w:w="105" w:type="dxa"/>
            </w:tcMar>
            <w:vAlign w:val="cente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val="uk-UA"/>
              </w:rPr>
            </w:pPr>
            <w:r w:rsidRPr="0061258F">
              <w:rPr>
                <w:rFonts w:ascii="Times New Roman" w:eastAsia="Times New Roman" w:hAnsi="Times New Roman" w:cs="Times New Roman"/>
                <w:bCs/>
                <w:sz w:val="28"/>
                <w:szCs w:val="28"/>
                <w:lang w:val="uk-UA"/>
              </w:rPr>
              <w:t>Обслуговувань в тиждень</w:t>
            </w:r>
          </w:p>
        </w:tc>
      </w:tr>
      <w:tr w:rsidR="005B3BC6" w:rsidRPr="0061258F" w:rsidTr="0013238A">
        <w:trPr>
          <w:jc w:val="center"/>
        </w:trPr>
        <w:tc>
          <w:tcPr>
            <w:tcW w:w="0" w:type="auto"/>
            <w:shd w:val="clear" w:color="auto" w:fill="auto"/>
            <w:tcMar>
              <w:top w:w="30" w:type="dxa"/>
              <w:left w:w="30" w:type="dxa"/>
              <w:bottom w:w="30" w:type="dxa"/>
              <w:right w:w="30" w:type="dxa"/>
            </w:tcMar>
            <w:vAlign w:val="cente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1 – 15</w:t>
            </w:r>
          </w:p>
        </w:tc>
        <w:tc>
          <w:tcPr>
            <w:tcW w:w="0" w:type="auto"/>
            <w:shd w:val="clear" w:color="auto" w:fill="auto"/>
            <w:tcMar>
              <w:top w:w="30" w:type="dxa"/>
              <w:left w:w="30" w:type="dxa"/>
              <w:bottom w:w="30" w:type="dxa"/>
              <w:right w:w="30" w:type="dxa"/>
            </w:tcMar>
            <w:vAlign w:val="cente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1</w:t>
            </w:r>
          </w:p>
        </w:tc>
        <w:tc>
          <w:tcPr>
            <w:tcW w:w="0" w:type="auto"/>
            <w:shd w:val="clear" w:color="auto" w:fill="auto"/>
            <w:tcMar>
              <w:top w:w="30" w:type="dxa"/>
              <w:left w:w="30" w:type="dxa"/>
              <w:bottom w:w="30" w:type="dxa"/>
              <w:right w:w="30" w:type="dxa"/>
            </w:tcMar>
            <w:vAlign w:val="cente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1</w:t>
            </w:r>
          </w:p>
        </w:tc>
      </w:tr>
      <w:tr w:rsidR="005B3BC6" w:rsidRPr="0061258F" w:rsidTr="0013238A">
        <w:trPr>
          <w:jc w:val="center"/>
        </w:trPr>
        <w:tc>
          <w:tcPr>
            <w:tcW w:w="0" w:type="auto"/>
            <w:shd w:val="clear" w:color="auto" w:fill="auto"/>
            <w:tcMar>
              <w:top w:w="30" w:type="dxa"/>
              <w:left w:w="30" w:type="dxa"/>
              <w:bottom w:w="30" w:type="dxa"/>
              <w:right w:w="30" w:type="dxa"/>
            </w:tcMar>
            <w:vAlign w:val="cente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15 – 25</w:t>
            </w:r>
          </w:p>
        </w:tc>
        <w:tc>
          <w:tcPr>
            <w:tcW w:w="0" w:type="auto"/>
            <w:shd w:val="clear" w:color="auto" w:fill="auto"/>
            <w:tcMar>
              <w:top w:w="30" w:type="dxa"/>
              <w:left w:w="30" w:type="dxa"/>
              <w:bottom w:w="30" w:type="dxa"/>
              <w:right w:w="30" w:type="dxa"/>
            </w:tcMar>
            <w:vAlign w:val="cente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1</w:t>
            </w:r>
          </w:p>
        </w:tc>
        <w:tc>
          <w:tcPr>
            <w:tcW w:w="0" w:type="auto"/>
            <w:shd w:val="clear" w:color="auto" w:fill="auto"/>
            <w:tcMar>
              <w:top w:w="30" w:type="dxa"/>
              <w:left w:w="30" w:type="dxa"/>
              <w:bottom w:w="30" w:type="dxa"/>
              <w:right w:w="30" w:type="dxa"/>
            </w:tcMar>
            <w:vAlign w:val="cente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2</w:t>
            </w:r>
          </w:p>
        </w:tc>
      </w:tr>
      <w:tr w:rsidR="005B3BC6" w:rsidRPr="0061258F" w:rsidTr="0013238A">
        <w:trPr>
          <w:jc w:val="center"/>
        </w:trPr>
        <w:tc>
          <w:tcPr>
            <w:tcW w:w="0" w:type="auto"/>
            <w:shd w:val="clear" w:color="auto" w:fill="auto"/>
            <w:tcMar>
              <w:top w:w="30" w:type="dxa"/>
              <w:left w:w="30" w:type="dxa"/>
              <w:bottom w:w="30" w:type="dxa"/>
              <w:right w:w="30" w:type="dxa"/>
            </w:tcMar>
            <w:vAlign w:val="cente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25 – 35</w:t>
            </w:r>
          </w:p>
        </w:tc>
        <w:tc>
          <w:tcPr>
            <w:tcW w:w="0" w:type="auto"/>
            <w:shd w:val="clear" w:color="auto" w:fill="auto"/>
            <w:tcMar>
              <w:top w:w="30" w:type="dxa"/>
              <w:left w:w="30" w:type="dxa"/>
              <w:bottom w:w="30" w:type="dxa"/>
              <w:right w:w="30" w:type="dxa"/>
            </w:tcMar>
            <w:vAlign w:val="cente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2</w:t>
            </w:r>
          </w:p>
        </w:tc>
        <w:tc>
          <w:tcPr>
            <w:tcW w:w="0" w:type="auto"/>
            <w:shd w:val="clear" w:color="auto" w:fill="auto"/>
            <w:tcMar>
              <w:top w:w="30" w:type="dxa"/>
              <w:left w:w="30" w:type="dxa"/>
              <w:bottom w:w="30" w:type="dxa"/>
              <w:right w:w="30" w:type="dxa"/>
            </w:tcMar>
            <w:vAlign w:val="cente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1</w:t>
            </w:r>
          </w:p>
        </w:tc>
      </w:tr>
      <w:tr w:rsidR="005B3BC6" w:rsidRPr="0061258F" w:rsidTr="0013238A">
        <w:trPr>
          <w:jc w:val="center"/>
        </w:trPr>
        <w:tc>
          <w:tcPr>
            <w:tcW w:w="0" w:type="auto"/>
            <w:shd w:val="clear" w:color="auto" w:fill="auto"/>
            <w:tcMar>
              <w:top w:w="30" w:type="dxa"/>
              <w:left w:w="30" w:type="dxa"/>
              <w:bottom w:w="30" w:type="dxa"/>
              <w:right w:w="30" w:type="dxa"/>
            </w:tcMar>
            <w:vAlign w:val="cente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35 – 50</w:t>
            </w:r>
          </w:p>
        </w:tc>
        <w:tc>
          <w:tcPr>
            <w:tcW w:w="0" w:type="auto"/>
            <w:shd w:val="clear" w:color="auto" w:fill="auto"/>
            <w:tcMar>
              <w:top w:w="30" w:type="dxa"/>
              <w:left w:w="30" w:type="dxa"/>
              <w:bottom w:w="30" w:type="dxa"/>
              <w:right w:w="30" w:type="dxa"/>
            </w:tcMar>
            <w:vAlign w:val="cente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2</w:t>
            </w:r>
          </w:p>
        </w:tc>
        <w:tc>
          <w:tcPr>
            <w:tcW w:w="0" w:type="auto"/>
            <w:shd w:val="clear" w:color="auto" w:fill="auto"/>
            <w:tcMar>
              <w:top w:w="30" w:type="dxa"/>
              <w:left w:w="30" w:type="dxa"/>
              <w:bottom w:w="30" w:type="dxa"/>
              <w:right w:w="30" w:type="dxa"/>
            </w:tcMar>
            <w:vAlign w:val="cente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2</w:t>
            </w:r>
          </w:p>
        </w:tc>
      </w:tr>
      <w:tr w:rsidR="005B3BC6" w:rsidRPr="0061258F" w:rsidTr="0013238A">
        <w:trPr>
          <w:jc w:val="center"/>
        </w:trPr>
        <w:tc>
          <w:tcPr>
            <w:tcW w:w="0" w:type="auto"/>
            <w:shd w:val="clear" w:color="auto" w:fill="auto"/>
            <w:tcMar>
              <w:top w:w="30" w:type="dxa"/>
              <w:left w:w="30" w:type="dxa"/>
              <w:bottom w:w="30" w:type="dxa"/>
              <w:right w:w="30" w:type="dxa"/>
            </w:tcMar>
            <w:vAlign w:val="cente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lastRenderedPageBreak/>
              <w:t>50 – 70</w:t>
            </w:r>
          </w:p>
        </w:tc>
        <w:tc>
          <w:tcPr>
            <w:tcW w:w="0" w:type="auto"/>
            <w:shd w:val="clear" w:color="auto" w:fill="auto"/>
            <w:tcMar>
              <w:top w:w="30" w:type="dxa"/>
              <w:left w:w="30" w:type="dxa"/>
              <w:bottom w:w="30" w:type="dxa"/>
              <w:right w:w="30" w:type="dxa"/>
            </w:tcMar>
            <w:vAlign w:val="cente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4</w:t>
            </w:r>
          </w:p>
        </w:tc>
        <w:tc>
          <w:tcPr>
            <w:tcW w:w="0" w:type="auto"/>
            <w:shd w:val="clear" w:color="auto" w:fill="auto"/>
            <w:tcMar>
              <w:top w:w="30" w:type="dxa"/>
              <w:left w:w="30" w:type="dxa"/>
              <w:bottom w:w="30" w:type="dxa"/>
              <w:right w:w="30" w:type="dxa"/>
            </w:tcMar>
            <w:vAlign w:val="cente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1</w:t>
            </w:r>
          </w:p>
        </w:tc>
      </w:tr>
    </w:tbl>
    <w:p w:rsidR="005B3BC6" w:rsidRPr="0061258F" w:rsidRDefault="005B3BC6"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val="uk-UA"/>
        </w:rPr>
      </w:pPr>
    </w:p>
    <w:p w:rsidR="005B3BC6" w:rsidRPr="0061258F" w:rsidRDefault="00CA72BF"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val="uk-UA"/>
        </w:rPr>
      </w:pPr>
      <w:r w:rsidRPr="0061258F">
        <w:rPr>
          <w:rFonts w:ascii="Times New Roman" w:eastAsia="Times New Roman" w:hAnsi="Times New Roman" w:cs="Times New Roman"/>
          <w:b/>
          <w:sz w:val="28"/>
          <w:szCs w:val="28"/>
          <w:lang w:val="uk-UA"/>
        </w:rPr>
        <w:t>Таблиця 5.2.2</w:t>
      </w:r>
    </w:p>
    <w:p w:rsidR="005B3BC6" w:rsidRPr="0061258F" w:rsidRDefault="005B3BC6"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val="uk-UA"/>
        </w:rPr>
      </w:pPr>
      <w:r w:rsidRPr="0061258F">
        <w:rPr>
          <w:rFonts w:ascii="Times New Roman" w:eastAsia="Times New Roman" w:hAnsi="Times New Roman" w:cs="Times New Roman"/>
          <w:b/>
          <w:sz w:val="28"/>
          <w:szCs w:val="28"/>
          <w:lang w:val="uk-UA"/>
        </w:rPr>
        <w:t>К</w:t>
      </w:r>
      <w:r w:rsidRPr="0061258F">
        <w:rPr>
          <w:rFonts w:ascii="Times New Roman" w:eastAsia="Times New Roman" w:hAnsi="Times New Roman" w:cs="Times New Roman"/>
          <w:b/>
          <w:bCs/>
          <w:sz w:val="28"/>
          <w:szCs w:val="28"/>
          <w:lang w:val="uk-UA"/>
        </w:rPr>
        <w:t>ількість туалетних кабін для довгострокових об’єктів (більше 1 місяця)</w:t>
      </w:r>
    </w:p>
    <w:p w:rsidR="005B3BC6" w:rsidRPr="0061258F" w:rsidRDefault="005B3BC6"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uk-UA"/>
        </w:rPr>
      </w:pPr>
    </w:p>
    <w:tbl>
      <w:tblPr>
        <w:tblW w:w="9871"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78"/>
        <w:gridCol w:w="2306"/>
        <w:gridCol w:w="3402"/>
        <w:gridCol w:w="3685"/>
      </w:tblGrid>
      <w:tr w:rsidR="005B3BC6" w:rsidRPr="0061258F" w:rsidTr="0013238A">
        <w:tc>
          <w:tcPr>
            <w:tcW w:w="0" w:type="auto"/>
            <w:shd w:val="clear" w:color="auto" w:fill="auto"/>
            <w:tcMar>
              <w:top w:w="105" w:type="dxa"/>
              <w:left w:w="105" w:type="dxa"/>
              <w:bottom w:w="105" w:type="dxa"/>
              <w:right w:w="105" w:type="dxa"/>
            </w:tcMa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val="uk-UA"/>
              </w:rPr>
            </w:pPr>
            <w:r w:rsidRPr="0061258F">
              <w:rPr>
                <w:rFonts w:ascii="Times New Roman" w:eastAsia="Times New Roman" w:hAnsi="Times New Roman" w:cs="Times New Roman"/>
                <w:bCs/>
                <w:sz w:val="28"/>
                <w:szCs w:val="28"/>
                <w:lang w:val="uk-UA"/>
              </w:rPr>
              <w:t>№</w:t>
            </w:r>
          </w:p>
        </w:tc>
        <w:tc>
          <w:tcPr>
            <w:tcW w:w="2306" w:type="dxa"/>
            <w:shd w:val="clear" w:color="auto" w:fill="auto"/>
            <w:tcMar>
              <w:top w:w="105" w:type="dxa"/>
              <w:left w:w="105" w:type="dxa"/>
              <w:bottom w:w="105" w:type="dxa"/>
              <w:right w:w="105" w:type="dxa"/>
            </w:tcMa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val="uk-UA"/>
              </w:rPr>
            </w:pPr>
            <w:r w:rsidRPr="0061258F">
              <w:rPr>
                <w:rFonts w:ascii="Times New Roman" w:eastAsia="Times New Roman" w:hAnsi="Times New Roman" w:cs="Times New Roman"/>
                <w:bCs/>
                <w:sz w:val="28"/>
                <w:szCs w:val="28"/>
                <w:lang w:val="uk-UA"/>
              </w:rPr>
              <w:t>Найменування об’єкта</w:t>
            </w:r>
          </w:p>
        </w:tc>
        <w:tc>
          <w:tcPr>
            <w:tcW w:w="3402" w:type="dxa"/>
            <w:shd w:val="clear" w:color="auto" w:fill="auto"/>
            <w:tcMar>
              <w:top w:w="105" w:type="dxa"/>
              <w:left w:w="105" w:type="dxa"/>
              <w:bottom w:w="105" w:type="dxa"/>
              <w:right w:w="105" w:type="dxa"/>
            </w:tcMa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val="uk-UA"/>
              </w:rPr>
            </w:pPr>
            <w:r w:rsidRPr="0061258F">
              <w:rPr>
                <w:rFonts w:ascii="Times New Roman" w:eastAsia="Times New Roman" w:hAnsi="Times New Roman" w:cs="Times New Roman"/>
                <w:bCs/>
                <w:sz w:val="28"/>
                <w:szCs w:val="28"/>
                <w:lang w:val="uk-UA"/>
              </w:rPr>
              <w:t>Кількість кабін</w:t>
            </w:r>
            <w:r w:rsidRPr="0061258F">
              <w:rPr>
                <w:rFonts w:ascii="Times New Roman" w:eastAsia="Times New Roman" w:hAnsi="Times New Roman" w:cs="Times New Roman"/>
                <w:bCs/>
                <w:sz w:val="28"/>
                <w:szCs w:val="28"/>
                <w:vertAlign w:val="superscript"/>
                <w:lang w:val="uk-UA"/>
              </w:rPr>
              <w:footnoteReference w:id="8"/>
            </w:r>
          </w:p>
        </w:tc>
        <w:tc>
          <w:tcPr>
            <w:tcW w:w="3685" w:type="dxa"/>
            <w:shd w:val="clear" w:color="auto" w:fill="auto"/>
            <w:tcMar>
              <w:top w:w="105" w:type="dxa"/>
              <w:left w:w="105" w:type="dxa"/>
              <w:bottom w:w="105" w:type="dxa"/>
              <w:right w:w="105" w:type="dxa"/>
            </w:tcMa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val="uk-UA"/>
              </w:rPr>
            </w:pPr>
            <w:r w:rsidRPr="0061258F">
              <w:rPr>
                <w:rFonts w:ascii="Times New Roman" w:eastAsia="Times New Roman" w:hAnsi="Times New Roman" w:cs="Times New Roman"/>
                <w:bCs/>
                <w:sz w:val="28"/>
                <w:szCs w:val="28"/>
                <w:lang w:val="uk-UA"/>
              </w:rPr>
              <w:t>Примітки</w:t>
            </w:r>
          </w:p>
        </w:tc>
      </w:tr>
      <w:tr w:rsidR="005B3BC6" w:rsidRPr="0061258F" w:rsidTr="0013238A">
        <w:tc>
          <w:tcPr>
            <w:tcW w:w="0" w:type="auto"/>
            <w:shd w:val="clear" w:color="auto" w:fill="auto"/>
            <w:tcMar>
              <w:top w:w="30" w:type="dxa"/>
              <w:left w:w="30" w:type="dxa"/>
              <w:bottom w:w="30" w:type="dxa"/>
              <w:right w:w="30" w:type="dxa"/>
            </w:tcMa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1</w:t>
            </w:r>
          </w:p>
        </w:tc>
        <w:tc>
          <w:tcPr>
            <w:tcW w:w="2306" w:type="dxa"/>
            <w:shd w:val="clear" w:color="auto" w:fill="auto"/>
            <w:tcMar>
              <w:top w:w="30" w:type="dxa"/>
              <w:left w:w="30" w:type="dxa"/>
              <w:bottom w:w="30" w:type="dxa"/>
              <w:right w:w="30" w:type="dxa"/>
            </w:tcMa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Торгові зони</w:t>
            </w:r>
          </w:p>
        </w:tc>
        <w:tc>
          <w:tcPr>
            <w:tcW w:w="3402" w:type="dxa"/>
            <w:shd w:val="clear" w:color="auto" w:fill="auto"/>
            <w:tcMar>
              <w:top w:w="30" w:type="dxa"/>
              <w:left w:w="30" w:type="dxa"/>
              <w:bottom w:w="30" w:type="dxa"/>
              <w:right w:w="30" w:type="dxa"/>
            </w:tcMa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1 на кожних 15 осіб-працівників</w:t>
            </w:r>
          </w:p>
        </w:tc>
        <w:tc>
          <w:tcPr>
            <w:tcW w:w="3685" w:type="dxa"/>
            <w:shd w:val="clear" w:color="auto" w:fill="auto"/>
            <w:tcMar>
              <w:top w:w="30" w:type="dxa"/>
              <w:left w:w="30" w:type="dxa"/>
              <w:bottom w:w="30" w:type="dxa"/>
              <w:right w:w="30" w:type="dxa"/>
            </w:tcMa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 для покупців, якщо торгівельна площа перевищує 500 м</w:t>
            </w:r>
            <w:r w:rsidRPr="0061258F">
              <w:rPr>
                <w:rFonts w:ascii="Times New Roman" w:eastAsia="Times New Roman" w:hAnsi="Times New Roman" w:cs="Times New Roman"/>
                <w:sz w:val="28"/>
                <w:szCs w:val="28"/>
                <w:vertAlign w:val="superscript"/>
                <w:lang w:val="uk-UA"/>
              </w:rPr>
              <w:t>2</w:t>
            </w:r>
          </w:p>
        </w:tc>
      </w:tr>
      <w:tr w:rsidR="005B3BC6" w:rsidRPr="0061258F" w:rsidTr="0013238A">
        <w:tc>
          <w:tcPr>
            <w:tcW w:w="0" w:type="auto"/>
            <w:shd w:val="clear" w:color="auto" w:fill="auto"/>
            <w:tcMar>
              <w:top w:w="30" w:type="dxa"/>
              <w:left w:w="30" w:type="dxa"/>
              <w:bottom w:w="30" w:type="dxa"/>
              <w:right w:w="30" w:type="dxa"/>
            </w:tcMa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2</w:t>
            </w:r>
          </w:p>
        </w:tc>
        <w:tc>
          <w:tcPr>
            <w:tcW w:w="2306" w:type="dxa"/>
            <w:shd w:val="clear" w:color="auto" w:fill="auto"/>
            <w:tcMar>
              <w:top w:w="30" w:type="dxa"/>
              <w:left w:w="30" w:type="dxa"/>
              <w:bottom w:w="30" w:type="dxa"/>
              <w:right w:w="30" w:type="dxa"/>
            </w:tcMa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Будівельні майданчики і дорожні роботи</w:t>
            </w:r>
          </w:p>
        </w:tc>
        <w:tc>
          <w:tcPr>
            <w:tcW w:w="3402" w:type="dxa"/>
            <w:shd w:val="clear" w:color="auto" w:fill="auto"/>
            <w:tcMar>
              <w:top w:w="30" w:type="dxa"/>
              <w:left w:w="30" w:type="dxa"/>
              <w:bottom w:w="30" w:type="dxa"/>
              <w:right w:w="30" w:type="dxa"/>
            </w:tcMa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1 на кожних 15 осіб-працівників</w:t>
            </w:r>
          </w:p>
        </w:tc>
        <w:tc>
          <w:tcPr>
            <w:tcW w:w="3685" w:type="dxa"/>
            <w:shd w:val="clear" w:color="auto" w:fill="auto"/>
            <w:tcMar>
              <w:top w:w="30" w:type="dxa"/>
              <w:left w:w="30" w:type="dxa"/>
              <w:bottom w:w="30" w:type="dxa"/>
              <w:right w:w="30" w:type="dxa"/>
            </w:tcMa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При 40-годинному робочому тижні</w:t>
            </w:r>
          </w:p>
        </w:tc>
      </w:tr>
      <w:tr w:rsidR="005B3BC6" w:rsidRPr="0061258F" w:rsidTr="0013238A">
        <w:tc>
          <w:tcPr>
            <w:tcW w:w="0" w:type="auto"/>
            <w:shd w:val="clear" w:color="auto" w:fill="auto"/>
            <w:tcMar>
              <w:top w:w="30" w:type="dxa"/>
              <w:left w:w="30" w:type="dxa"/>
              <w:bottom w:w="30" w:type="dxa"/>
              <w:right w:w="30" w:type="dxa"/>
            </w:tcMa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3</w:t>
            </w:r>
          </w:p>
        </w:tc>
        <w:tc>
          <w:tcPr>
            <w:tcW w:w="2306" w:type="dxa"/>
            <w:shd w:val="clear" w:color="auto" w:fill="auto"/>
            <w:tcMar>
              <w:top w:w="30" w:type="dxa"/>
              <w:left w:w="30" w:type="dxa"/>
              <w:bottom w:w="30" w:type="dxa"/>
              <w:right w:w="30" w:type="dxa"/>
            </w:tcMa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Ринки</w:t>
            </w:r>
          </w:p>
        </w:tc>
        <w:tc>
          <w:tcPr>
            <w:tcW w:w="3402" w:type="dxa"/>
            <w:shd w:val="clear" w:color="auto" w:fill="auto"/>
            <w:tcMar>
              <w:top w:w="30" w:type="dxa"/>
              <w:left w:w="30" w:type="dxa"/>
              <w:bottom w:w="30" w:type="dxa"/>
              <w:right w:w="30" w:type="dxa"/>
            </w:tcMa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1 на кожних 15 осіб-працівників</w:t>
            </w:r>
          </w:p>
        </w:tc>
        <w:tc>
          <w:tcPr>
            <w:tcW w:w="3685" w:type="dxa"/>
            <w:shd w:val="clear" w:color="auto" w:fill="auto"/>
            <w:tcMar>
              <w:top w:w="30" w:type="dxa"/>
              <w:left w:w="30" w:type="dxa"/>
              <w:bottom w:w="30" w:type="dxa"/>
              <w:right w:w="30" w:type="dxa"/>
            </w:tcMa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 по 1 штуці на кожні 500 м</w:t>
            </w:r>
            <w:r w:rsidRPr="0061258F">
              <w:rPr>
                <w:rFonts w:ascii="Times New Roman" w:eastAsia="Times New Roman" w:hAnsi="Times New Roman" w:cs="Times New Roman"/>
                <w:sz w:val="28"/>
                <w:szCs w:val="28"/>
                <w:vertAlign w:val="superscript"/>
                <w:lang w:val="uk-UA"/>
              </w:rPr>
              <w:t xml:space="preserve">2 </w:t>
            </w:r>
            <w:r w:rsidRPr="0061258F">
              <w:rPr>
                <w:rFonts w:ascii="Times New Roman" w:eastAsia="Times New Roman" w:hAnsi="Times New Roman" w:cs="Times New Roman"/>
                <w:sz w:val="28"/>
                <w:szCs w:val="28"/>
                <w:lang w:val="uk-UA"/>
              </w:rPr>
              <w:t>торгівельної площі</w:t>
            </w:r>
          </w:p>
        </w:tc>
      </w:tr>
      <w:tr w:rsidR="005B3BC6" w:rsidRPr="0061258F" w:rsidTr="0013238A">
        <w:tc>
          <w:tcPr>
            <w:tcW w:w="0" w:type="auto"/>
            <w:shd w:val="clear" w:color="auto" w:fill="auto"/>
            <w:tcMar>
              <w:top w:w="30" w:type="dxa"/>
              <w:left w:w="30" w:type="dxa"/>
              <w:bottom w:w="30" w:type="dxa"/>
              <w:right w:w="30" w:type="dxa"/>
            </w:tcMa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4</w:t>
            </w:r>
          </w:p>
        </w:tc>
        <w:tc>
          <w:tcPr>
            <w:tcW w:w="2306" w:type="dxa"/>
            <w:shd w:val="clear" w:color="auto" w:fill="auto"/>
            <w:tcMar>
              <w:top w:w="30" w:type="dxa"/>
              <w:left w:w="30" w:type="dxa"/>
              <w:bottom w:w="30" w:type="dxa"/>
              <w:right w:w="30" w:type="dxa"/>
            </w:tcMa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Автостоянки</w:t>
            </w:r>
          </w:p>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uk-UA"/>
              </w:rPr>
            </w:pPr>
          </w:p>
        </w:tc>
        <w:tc>
          <w:tcPr>
            <w:tcW w:w="3402" w:type="dxa"/>
            <w:shd w:val="clear" w:color="auto" w:fill="auto"/>
            <w:tcMar>
              <w:top w:w="30" w:type="dxa"/>
              <w:left w:w="30" w:type="dxa"/>
              <w:bottom w:w="30" w:type="dxa"/>
              <w:right w:w="30" w:type="dxa"/>
            </w:tcMa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1</w:t>
            </w:r>
          </w:p>
        </w:tc>
        <w:tc>
          <w:tcPr>
            <w:tcW w:w="3685" w:type="dxa"/>
            <w:shd w:val="clear" w:color="auto" w:fill="auto"/>
            <w:tcMar>
              <w:top w:w="30" w:type="dxa"/>
              <w:left w:w="30" w:type="dxa"/>
              <w:bottom w:w="30" w:type="dxa"/>
              <w:right w:w="30" w:type="dxa"/>
            </w:tcMa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При місткості стоянки 100 а/м</w:t>
            </w:r>
          </w:p>
        </w:tc>
      </w:tr>
      <w:tr w:rsidR="005B3BC6" w:rsidRPr="0061258F" w:rsidTr="0013238A">
        <w:tc>
          <w:tcPr>
            <w:tcW w:w="0" w:type="auto"/>
            <w:shd w:val="clear" w:color="auto" w:fill="auto"/>
            <w:tcMar>
              <w:top w:w="30" w:type="dxa"/>
              <w:left w:w="30" w:type="dxa"/>
              <w:bottom w:w="30" w:type="dxa"/>
              <w:right w:w="30" w:type="dxa"/>
            </w:tcMa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5</w:t>
            </w:r>
          </w:p>
        </w:tc>
        <w:tc>
          <w:tcPr>
            <w:tcW w:w="2306" w:type="dxa"/>
            <w:shd w:val="clear" w:color="auto" w:fill="auto"/>
            <w:tcMar>
              <w:top w:w="30" w:type="dxa"/>
              <w:left w:w="30" w:type="dxa"/>
              <w:bottom w:w="30" w:type="dxa"/>
              <w:right w:w="30" w:type="dxa"/>
            </w:tcMa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Літні кафе</w:t>
            </w:r>
          </w:p>
        </w:tc>
        <w:tc>
          <w:tcPr>
            <w:tcW w:w="3402" w:type="dxa"/>
            <w:shd w:val="clear" w:color="auto" w:fill="auto"/>
            <w:tcMar>
              <w:top w:w="30" w:type="dxa"/>
              <w:left w:w="30" w:type="dxa"/>
              <w:bottom w:w="30" w:type="dxa"/>
              <w:right w:w="30" w:type="dxa"/>
            </w:tcMa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1 на 15 місць</w:t>
            </w:r>
          </w:p>
        </w:tc>
        <w:tc>
          <w:tcPr>
            <w:tcW w:w="3685" w:type="dxa"/>
            <w:shd w:val="clear" w:color="auto" w:fill="auto"/>
            <w:tcMar>
              <w:top w:w="30" w:type="dxa"/>
              <w:left w:w="30" w:type="dxa"/>
              <w:bottom w:w="30" w:type="dxa"/>
              <w:right w:w="30" w:type="dxa"/>
            </w:tcMa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+ 1 кабіна додатково – для обслуговуючого персоналу</w:t>
            </w:r>
          </w:p>
        </w:tc>
      </w:tr>
    </w:tbl>
    <w:p w:rsidR="00BF2D0E" w:rsidRPr="0061258F" w:rsidRDefault="00BF2D0E"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sz w:val="28"/>
          <w:szCs w:val="28"/>
          <w:lang w:val="uk-UA"/>
        </w:rPr>
      </w:pPr>
    </w:p>
    <w:p w:rsidR="00455A35" w:rsidRPr="0061258F" w:rsidRDefault="00455A35"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sz w:val="28"/>
          <w:szCs w:val="28"/>
          <w:lang w:val="uk-UA"/>
        </w:rPr>
      </w:pPr>
    </w:p>
    <w:p w:rsidR="00455A35" w:rsidRPr="0061258F" w:rsidRDefault="00455A35"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sz w:val="28"/>
          <w:szCs w:val="28"/>
          <w:lang w:val="uk-UA"/>
        </w:rPr>
      </w:pPr>
    </w:p>
    <w:p w:rsidR="005B3BC6" w:rsidRPr="0061258F" w:rsidRDefault="00CA72BF"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val="uk-UA"/>
        </w:rPr>
      </w:pPr>
      <w:r w:rsidRPr="0061258F">
        <w:rPr>
          <w:rFonts w:ascii="Times New Roman" w:eastAsia="Times New Roman" w:hAnsi="Times New Roman" w:cs="Times New Roman"/>
          <w:b/>
          <w:sz w:val="28"/>
          <w:szCs w:val="28"/>
          <w:lang w:val="uk-UA"/>
        </w:rPr>
        <w:t>Таблиця 5.2.3</w:t>
      </w:r>
    </w:p>
    <w:p w:rsidR="005B3BC6" w:rsidRPr="0061258F" w:rsidRDefault="005B3BC6"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val="uk-UA"/>
        </w:rPr>
      </w:pPr>
      <w:r w:rsidRPr="0061258F">
        <w:rPr>
          <w:rFonts w:ascii="Times New Roman" w:eastAsia="Times New Roman" w:hAnsi="Times New Roman" w:cs="Times New Roman"/>
          <w:b/>
          <w:bCs/>
          <w:sz w:val="28"/>
          <w:szCs w:val="28"/>
          <w:lang w:val="uk-UA"/>
        </w:rPr>
        <w:t>Кількість туалетних кабін на суспільно-масових короткострокових заходах</w:t>
      </w:r>
    </w:p>
    <w:p w:rsidR="005B3BC6" w:rsidRPr="0061258F" w:rsidRDefault="005B3BC6"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uk-U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034"/>
        <w:gridCol w:w="1446"/>
        <w:gridCol w:w="1446"/>
        <w:gridCol w:w="1597"/>
        <w:gridCol w:w="2182"/>
      </w:tblGrid>
      <w:tr w:rsidR="005B3BC6" w:rsidRPr="0061258F" w:rsidTr="00A32E50">
        <w:trPr>
          <w:tblHeader/>
          <w:jc w:val="center"/>
        </w:trPr>
        <w:tc>
          <w:tcPr>
            <w:tcW w:w="1563" w:type="pct"/>
            <w:vMerge w:val="restart"/>
            <w:shd w:val="clear" w:color="auto" w:fill="auto"/>
            <w:tcMar>
              <w:top w:w="105" w:type="dxa"/>
              <w:left w:w="105" w:type="dxa"/>
              <w:bottom w:w="105" w:type="dxa"/>
              <w:right w:w="105" w:type="dxa"/>
            </w:tcMar>
            <w:vAlign w:val="cente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val="uk-UA"/>
              </w:rPr>
            </w:pPr>
            <w:r w:rsidRPr="0061258F">
              <w:rPr>
                <w:rFonts w:ascii="Times New Roman" w:eastAsia="Times New Roman" w:hAnsi="Times New Roman" w:cs="Times New Roman"/>
                <w:bCs/>
                <w:sz w:val="28"/>
                <w:szCs w:val="28"/>
                <w:lang w:val="uk-UA"/>
              </w:rPr>
              <w:t>Кількість людей</w:t>
            </w:r>
          </w:p>
        </w:tc>
        <w:tc>
          <w:tcPr>
            <w:tcW w:w="3437" w:type="pct"/>
            <w:gridSpan w:val="4"/>
            <w:shd w:val="clear" w:color="auto" w:fill="auto"/>
            <w:tcMar>
              <w:top w:w="105" w:type="dxa"/>
              <w:left w:w="105" w:type="dxa"/>
              <w:bottom w:w="105" w:type="dxa"/>
              <w:right w:w="105" w:type="dxa"/>
            </w:tcMar>
            <w:vAlign w:val="cente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val="uk-UA"/>
              </w:rPr>
            </w:pPr>
            <w:r w:rsidRPr="0061258F">
              <w:rPr>
                <w:rFonts w:ascii="Times New Roman" w:eastAsia="Times New Roman" w:hAnsi="Times New Roman" w:cs="Times New Roman"/>
                <w:bCs/>
                <w:sz w:val="28"/>
                <w:szCs w:val="28"/>
                <w:lang w:val="uk-UA"/>
              </w:rPr>
              <w:t>Тривалість заходу</w:t>
            </w:r>
          </w:p>
        </w:tc>
      </w:tr>
      <w:tr w:rsidR="005B3BC6" w:rsidRPr="0061258F" w:rsidTr="00A32E50">
        <w:trPr>
          <w:tblHeader/>
          <w:jc w:val="center"/>
        </w:trPr>
        <w:tc>
          <w:tcPr>
            <w:tcW w:w="1563" w:type="pct"/>
            <w:vMerge/>
            <w:shd w:val="clear" w:color="auto" w:fill="auto"/>
            <w:tcMar>
              <w:top w:w="30" w:type="dxa"/>
              <w:left w:w="30" w:type="dxa"/>
              <w:bottom w:w="30" w:type="dxa"/>
              <w:right w:w="30" w:type="dxa"/>
            </w:tcMa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uk-UA"/>
              </w:rPr>
            </w:pPr>
          </w:p>
        </w:tc>
        <w:tc>
          <w:tcPr>
            <w:tcW w:w="745" w:type="pct"/>
            <w:shd w:val="clear" w:color="auto" w:fill="auto"/>
            <w:tcMar>
              <w:top w:w="30" w:type="dxa"/>
              <w:left w:w="30" w:type="dxa"/>
              <w:bottom w:w="30" w:type="dxa"/>
              <w:right w:w="30" w:type="dxa"/>
            </w:tcMa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1 - 2 годин</w:t>
            </w:r>
          </w:p>
        </w:tc>
        <w:tc>
          <w:tcPr>
            <w:tcW w:w="745" w:type="pct"/>
            <w:shd w:val="clear" w:color="auto" w:fill="auto"/>
            <w:tcMar>
              <w:top w:w="30" w:type="dxa"/>
              <w:left w:w="30" w:type="dxa"/>
              <w:bottom w:w="30" w:type="dxa"/>
              <w:right w:w="30" w:type="dxa"/>
            </w:tcMa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3 - 5 годин</w:t>
            </w:r>
          </w:p>
        </w:tc>
        <w:tc>
          <w:tcPr>
            <w:tcW w:w="823" w:type="pct"/>
            <w:shd w:val="clear" w:color="auto" w:fill="auto"/>
            <w:tcMar>
              <w:top w:w="30" w:type="dxa"/>
              <w:left w:w="30" w:type="dxa"/>
              <w:bottom w:w="30" w:type="dxa"/>
              <w:right w:w="30" w:type="dxa"/>
            </w:tcMa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5 - 12 годин</w:t>
            </w:r>
          </w:p>
        </w:tc>
        <w:tc>
          <w:tcPr>
            <w:tcW w:w="1125" w:type="pct"/>
            <w:shd w:val="clear" w:color="auto" w:fill="auto"/>
            <w:tcMar>
              <w:top w:w="30" w:type="dxa"/>
              <w:left w:w="30" w:type="dxa"/>
              <w:bottom w:w="30" w:type="dxa"/>
              <w:right w:w="30" w:type="dxa"/>
            </w:tcMa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Більше 12 годин</w:t>
            </w:r>
          </w:p>
        </w:tc>
      </w:tr>
      <w:tr w:rsidR="005B3BC6" w:rsidRPr="0061258F" w:rsidTr="0013238A">
        <w:trPr>
          <w:jc w:val="center"/>
        </w:trPr>
        <w:tc>
          <w:tcPr>
            <w:tcW w:w="1563" w:type="pct"/>
            <w:shd w:val="clear" w:color="auto" w:fill="auto"/>
            <w:tcMar>
              <w:top w:w="30" w:type="dxa"/>
              <w:left w:w="30" w:type="dxa"/>
              <w:bottom w:w="30" w:type="dxa"/>
              <w:right w:w="30" w:type="dxa"/>
            </w:tcMa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100 - 300</w:t>
            </w:r>
          </w:p>
        </w:tc>
        <w:tc>
          <w:tcPr>
            <w:tcW w:w="745" w:type="pct"/>
            <w:shd w:val="clear" w:color="auto" w:fill="auto"/>
            <w:tcMar>
              <w:top w:w="30" w:type="dxa"/>
              <w:left w:w="30" w:type="dxa"/>
              <w:bottom w:w="30" w:type="dxa"/>
              <w:right w:w="30" w:type="dxa"/>
            </w:tcMa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1</w:t>
            </w:r>
          </w:p>
        </w:tc>
        <w:tc>
          <w:tcPr>
            <w:tcW w:w="745" w:type="pct"/>
            <w:shd w:val="clear" w:color="auto" w:fill="auto"/>
            <w:tcMar>
              <w:top w:w="30" w:type="dxa"/>
              <w:left w:w="30" w:type="dxa"/>
              <w:bottom w:w="30" w:type="dxa"/>
              <w:right w:w="30" w:type="dxa"/>
            </w:tcMa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2</w:t>
            </w:r>
          </w:p>
        </w:tc>
        <w:tc>
          <w:tcPr>
            <w:tcW w:w="823" w:type="pct"/>
            <w:shd w:val="clear" w:color="auto" w:fill="auto"/>
            <w:tcMar>
              <w:top w:w="30" w:type="dxa"/>
              <w:left w:w="30" w:type="dxa"/>
              <w:bottom w:w="30" w:type="dxa"/>
              <w:right w:w="30" w:type="dxa"/>
            </w:tcMa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3</w:t>
            </w:r>
          </w:p>
        </w:tc>
        <w:tc>
          <w:tcPr>
            <w:tcW w:w="1125" w:type="pct"/>
            <w:shd w:val="clear" w:color="auto" w:fill="auto"/>
            <w:tcMar>
              <w:top w:w="30" w:type="dxa"/>
              <w:left w:w="30" w:type="dxa"/>
              <w:bottom w:w="30" w:type="dxa"/>
              <w:right w:w="30" w:type="dxa"/>
            </w:tcMa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3 - 4</w:t>
            </w:r>
          </w:p>
        </w:tc>
      </w:tr>
      <w:tr w:rsidR="005B3BC6" w:rsidRPr="0061258F" w:rsidTr="0013238A">
        <w:trPr>
          <w:jc w:val="center"/>
        </w:trPr>
        <w:tc>
          <w:tcPr>
            <w:tcW w:w="1563" w:type="pct"/>
            <w:shd w:val="clear" w:color="auto" w:fill="auto"/>
            <w:tcMar>
              <w:top w:w="30" w:type="dxa"/>
              <w:left w:w="30" w:type="dxa"/>
              <w:bottom w:w="30" w:type="dxa"/>
              <w:right w:w="30" w:type="dxa"/>
            </w:tcMa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300 - 500</w:t>
            </w:r>
          </w:p>
        </w:tc>
        <w:tc>
          <w:tcPr>
            <w:tcW w:w="745" w:type="pct"/>
            <w:shd w:val="clear" w:color="auto" w:fill="auto"/>
            <w:tcMar>
              <w:top w:w="30" w:type="dxa"/>
              <w:left w:w="30" w:type="dxa"/>
              <w:bottom w:w="30" w:type="dxa"/>
              <w:right w:w="30" w:type="dxa"/>
            </w:tcMa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2</w:t>
            </w:r>
          </w:p>
        </w:tc>
        <w:tc>
          <w:tcPr>
            <w:tcW w:w="745" w:type="pct"/>
            <w:shd w:val="clear" w:color="auto" w:fill="auto"/>
            <w:tcMar>
              <w:top w:w="30" w:type="dxa"/>
              <w:left w:w="30" w:type="dxa"/>
              <w:bottom w:w="30" w:type="dxa"/>
              <w:right w:w="30" w:type="dxa"/>
            </w:tcMa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3</w:t>
            </w:r>
          </w:p>
        </w:tc>
        <w:tc>
          <w:tcPr>
            <w:tcW w:w="823" w:type="pct"/>
            <w:shd w:val="clear" w:color="auto" w:fill="auto"/>
            <w:tcMar>
              <w:top w:w="30" w:type="dxa"/>
              <w:left w:w="30" w:type="dxa"/>
              <w:bottom w:w="30" w:type="dxa"/>
              <w:right w:w="30" w:type="dxa"/>
            </w:tcMa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3 - 4</w:t>
            </w:r>
          </w:p>
        </w:tc>
        <w:tc>
          <w:tcPr>
            <w:tcW w:w="1125" w:type="pct"/>
            <w:shd w:val="clear" w:color="auto" w:fill="auto"/>
            <w:tcMar>
              <w:top w:w="30" w:type="dxa"/>
              <w:left w:w="30" w:type="dxa"/>
              <w:bottom w:w="30" w:type="dxa"/>
              <w:right w:w="30" w:type="dxa"/>
            </w:tcMa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4 - 7</w:t>
            </w:r>
          </w:p>
        </w:tc>
      </w:tr>
      <w:tr w:rsidR="005B3BC6" w:rsidRPr="0061258F" w:rsidTr="0013238A">
        <w:trPr>
          <w:jc w:val="center"/>
        </w:trPr>
        <w:tc>
          <w:tcPr>
            <w:tcW w:w="1563" w:type="pct"/>
            <w:shd w:val="clear" w:color="auto" w:fill="auto"/>
            <w:tcMar>
              <w:top w:w="30" w:type="dxa"/>
              <w:left w:w="30" w:type="dxa"/>
              <w:bottom w:w="30" w:type="dxa"/>
              <w:right w:w="30" w:type="dxa"/>
            </w:tcMa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500 - 700</w:t>
            </w:r>
          </w:p>
        </w:tc>
        <w:tc>
          <w:tcPr>
            <w:tcW w:w="745" w:type="pct"/>
            <w:shd w:val="clear" w:color="auto" w:fill="auto"/>
            <w:tcMar>
              <w:top w:w="30" w:type="dxa"/>
              <w:left w:w="30" w:type="dxa"/>
              <w:bottom w:w="30" w:type="dxa"/>
              <w:right w:w="30" w:type="dxa"/>
            </w:tcMa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3</w:t>
            </w:r>
          </w:p>
        </w:tc>
        <w:tc>
          <w:tcPr>
            <w:tcW w:w="745" w:type="pct"/>
            <w:shd w:val="clear" w:color="auto" w:fill="auto"/>
            <w:tcMar>
              <w:top w:w="30" w:type="dxa"/>
              <w:left w:w="30" w:type="dxa"/>
              <w:bottom w:w="30" w:type="dxa"/>
              <w:right w:w="30" w:type="dxa"/>
            </w:tcMa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4 - 5</w:t>
            </w:r>
          </w:p>
        </w:tc>
        <w:tc>
          <w:tcPr>
            <w:tcW w:w="823" w:type="pct"/>
            <w:shd w:val="clear" w:color="auto" w:fill="auto"/>
            <w:tcMar>
              <w:top w:w="30" w:type="dxa"/>
              <w:left w:w="30" w:type="dxa"/>
              <w:bottom w:w="30" w:type="dxa"/>
              <w:right w:w="30" w:type="dxa"/>
            </w:tcMa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5 - 6</w:t>
            </w:r>
          </w:p>
        </w:tc>
        <w:tc>
          <w:tcPr>
            <w:tcW w:w="1125" w:type="pct"/>
            <w:shd w:val="clear" w:color="auto" w:fill="auto"/>
            <w:tcMar>
              <w:top w:w="30" w:type="dxa"/>
              <w:left w:w="30" w:type="dxa"/>
              <w:bottom w:w="30" w:type="dxa"/>
              <w:right w:w="30" w:type="dxa"/>
            </w:tcMa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7 - 9</w:t>
            </w:r>
          </w:p>
        </w:tc>
      </w:tr>
      <w:tr w:rsidR="005B3BC6" w:rsidRPr="0061258F" w:rsidTr="0013238A">
        <w:trPr>
          <w:jc w:val="center"/>
        </w:trPr>
        <w:tc>
          <w:tcPr>
            <w:tcW w:w="1563" w:type="pct"/>
            <w:shd w:val="clear" w:color="auto" w:fill="auto"/>
            <w:tcMar>
              <w:top w:w="30" w:type="dxa"/>
              <w:left w:w="30" w:type="dxa"/>
              <w:bottom w:w="30" w:type="dxa"/>
              <w:right w:w="30" w:type="dxa"/>
            </w:tcMa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700 - 1 000</w:t>
            </w:r>
          </w:p>
        </w:tc>
        <w:tc>
          <w:tcPr>
            <w:tcW w:w="745" w:type="pct"/>
            <w:shd w:val="clear" w:color="auto" w:fill="auto"/>
            <w:tcMar>
              <w:top w:w="30" w:type="dxa"/>
              <w:left w:w="30" w:type="dxa"/>
              <w:bottom w:w="30" w:type="dxa"/>
              <w:right w:w="30" w:type="dxa"/>
            </w:tcMa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5</w:t>
            </w:r>
          </w:p>
        </w:tc>
        <w:tc>
          <w:tcPr>
            <w:tcW w:w="745" w:type="pct"/>
            <w:shd w:val="clear" w:color="auto" w:fill="auto"/>
            <w:tcMar>
              <w:top w:w="30" w:type="dxa"/>
              <w:left w:w="30" w:type="dxa"/>
              <w:bottom w:w="30" w:type="dxa"/>
              <w:right w:w="30" w:type="dxa"/>
            </w:tcMa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6 - 7</w:t>
            </w:r>
          </w:p>
        </w:tc>
        <w:tc>
          <w:tcPr>
            <w:tcW w:w="823" w:type="pct"/>
            <w:shd w:val="clear" w:color="auto" w:fill="auto"/>
            <w:tcMar>
              <w:top w:w="30" w:type="dxa"/>
              <w:left w:w="30" w:type="dxa"/>
              <w:bottom w:w="30" w:type="dxa"/>
              <w:right w:w="30" w:type="dxa"/>
            </w:tcMa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7 - 8</w:t>
            </w:r>
          </w:p>
        </w:tc>
        <w:tc>
          <w:tcPr>
            <w:tcW w:w="1125" w:type="pct"/>
            <w:shd w:val="clear" w:color="auto" w:fill="auto"/>
            <w:tcMar>
              <w:top w:w="30" w:type="dxa"/>
              <w:left w:w="30" w:type="dxa"/>
              <w:bottom w:w="30" w:type="dxa"/>
              <w:right w:w="30" w:type="dxa"/>
            </w:tcMa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9 - 13</w:t>
            </w:r>
          </w:p>
        </w:tc>
      </w:tr>
      <w:tr w:rsidR="005B3BC6" w:rsidRPr="0061258F" w:rsidTr="0013238A">
        <w:trPr>
          <w:jc w:val="center"/>
        </w:trPr>
        <w:tc>
          <w:tcPr>
            <w:tcW w:w="1563" w:type="pct"/>
            <w:shd w:val="clear" w:color="auto" w:fill="auto"/>
            <w:tcMar>
              <w:top w:w="30" w:type="dxa"/>
              <w:left w:w="30" w:type="dxa"/>
              <w:bottom w:w="30" w:type="dxa"/>
              <w:right w:w="30" w:type="dxa"/>
            </w:tcMa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1000 - 1 500</w:t>
            </w:r>
          </w:p>
        </w:tc>
        <w:tc>
          <w:tcPr>
            <w:tcW w:w="745" w:type="pct"/>
            <w:shd w:val="clear" w:color="auto" w:fill="auto"/>
            <w:tcMar>
              <w:top w:w="30" w:type="dxa"/>
              <w:left w:w="30" w:type="dxa"/>
              <w:bottom w:w="30" w:type="dxa"/>
              <w:right w:w="30" w:type="dxa"/>
            </w:tcMa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7</w:t>
            </w:r>
          </w:p>
        </w:tc>
        <w:tc>
          <w:tcPr>
            <w:tcW w:w="745" w:type="pct"/>
            <w:shd w:val="clear" w:color="auto" w:fill="auto"/>
            <w:tcMar>
              <w:top w:w="30" w:type="dxa"/>
              <w:left w:w="30" w:type="dxa"/>
              <w:bottom w:w="30" w:type="dxa"/>
              <w:right w:w="30" w:type="dxa"/>
            </w:tcMa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8 - 9</w:t>
            </w:r>
          </w:p>
        </w:tc>
        <w:tc>
          <w:tcPr>
            <w:tcW w:w="823" w:type="pct"/>
            <w:shd w:val="clear" w:color="auto" w:fill="auto"/>
            <w:tcMar>
              <w:top w:w="30" w:type="dxa"/>
              <w:left w:w="30" w:type="dxa"/>
              <w:bottom w:w="30" w:type="dxa"/>
              <w:right w:w="30" w:type="dxa"/>
            </w:tcMa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9 - 10</w:t>
            </w:r>
          </w:p>
        </w:tc>
        <w:tc>
          <w:tcPr>
            <w:tcW w:w="1125" w:type="pct"/>
            <w:shd w:val="clear" w:color="auto" w:fill="auto"/>
            <w:tcMar>
              <w:top w:w="30" w:type="dxa"/>
              <w:left w:w="30" w:type="dxa"/>
              <w:bottom w:w="30" w:type="dxa"/>
              <w:right w:w="30" w:type="dxa"/>
            </w:tcMa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13 - 20</w:t>
            </w:r>
          </w:p>
        </w:tc>
      </w:tr>
      <w:tr w:rsidR="005B3BC6" w:rsidRPr="0061258F" w:rsidTr="0013238A">
        <w:trPr>
          <w:jc w:val="center"/>
        </w:trPr>
        <w:tc>
          <w:tcPr>
            <w:tcW w:w="1563" w:type="pct"/>
            <w:shd w:val="clear" w:color="auto" w:fill="auto"/>
            <w:tcMar>
              <w:top w:w="30" w:type="dxa"/>
              <w:left w:w="30" w:type="dxa"/>
              <w:bottom w:w="30" w:type="dxa"/>
              <w:right w:w="30" w:type="dxa"/>
            </w:tcMa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1 500 - 2 000</w:t>
            </w:r>
          </w:p>
        </w:tc>
        <w:tc>
          <w:tcPr>
            <w:tcW w:w="745" w:type="pct"/>
            <w:shd w:val="clear" w:color="auto" w:fill="auto"/>
            <w:tcMar>
              <w:top w:w="30" w:type="dxa"/>
              <w:left w:w="30" w:type="dxa"/>
              <w:bottom w:w="30" w:type="dxa"/>
              <w:right w:w="30" w:type="dxa"/>
            </w:tcMa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10</w:t>
            </w:r>
          </w:p>
        </w:tc>
        <w:tc>
          <w:tcPr>
            <w:tcW w:w="745" w:type="pct"/>
            <w:shd w:val="clear" w:color="auto" w:fill="auto"/>
            <w:tcMar>
              <w:top w:w="30" w:type="dxa"/>
              <w:left w:w="30" w:type="dxa"/>
              <w:bottom w:w="30" w:type="dxa"/>
              <w:right w:w="30" w:type="dxa"/>
            </w:tcMa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11 - 12</w:t>
            </w:r>
          </w:p>
        </w:tc>
        <w:tc>
          <w:tcPr>
            <w:tcW w:w="823" w:type="pct"/>
            <w:shd w:val="clear" w:color="auto" w:fill="auto"/>
            <w:tcMar>
              <w:top w:w="30" w:type="dxa"/>
              <w:left w:w="30" w:type="dxa"/>
              <w:bottom w:w="30" w:type="dxa"/>
              <w:right w:w="30" w:type="dxa"/>
            </w:tcMa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13 - 18</w:t>
            </w:r>
          </w:p>
        </w:tc>
        <w:tc>
          <w:tcPr>
            <w:tcW w:w="1125" w:type="pct"/>
            <w:shd w:val="clear" w:color="auto" w:fill="auto"/>
            <w:tcMar>
              <w:top w:w="30" w:type="dxa"/>
              <w:left w:w="30" w:type="dxa"/>
              <w:bottom w:w="30" w:type="dxa"/>
              <w:right w:w="30" w:type="dxa"/>
            </w:tcMar>
            <w:hideMark/>
          </w:tcPr>
          <w:p w:rsidR="005B3BC6" w:rsidRPr="0061258F" w:rsidRDefault="005B3BC6" w:rsidP="001323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20 - 27</w:t>
            </w:r>
          </w:p>
        </w:tc>
      </w:tr>
    </w:tbl>
    <w:p w:rsidR="005B3BC6" w:rsidRPr="0061258F" w:rsidRDefault="005B3BC6"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uk-UA"/>
        </w:rPr>
      </w:pPr>
    </w:p>
    <w:p w:rsidR="005B3BC6" w:rsidRPr="0061258F" w:rsidRDefault="005B3BC6"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 xml:space="preserve">Мінімальна рекомендована кількість </w:t>
      </w:r>
      <w:proofErr w:type="spellStart"/>
      <w:r w:rsidRPr="0061258F">
        <w:rPr>
          <w:rFonts w:ascii="Times New Roman" w:eastAsia="Times New Roman" w:hAnsi="Times New Roman" w:cs="Times New Roman"/>
          <w:sz w:val="28"/>
          <w:szCs w:val="28"/>
          <w:lang w:val="uk-UA"/>
        </w:rPr>
        <w:t>біотуалетів</w:t>
      </w:r>
      <w:proofErr w:type="spellEnd"/>
      <w:r w:rsidRPr="0061258F">
        <w:rPr>
          <w:rFonts w:ascii="Times New Roman" w:eastAsia="Times New Roman" w:hAnsi="Times New Roman" w:cs="Times New Roman"/>
          <w:sz w:val="28"/>
          <w:szCs w:val="28"/>
          <w:lang w:val="uk-UA"/>
        </w:rPr>
        <w:t xml:space="preserve"> розрахована при обсязі бака 250 л. При вживанні алкогольної продукції на заході рекомендована кількість МТК збільшується в 2 рази. При використанні кабін </w:t>
      </w:r>
      <w:r w:rsidRPr="0061258F">
        <w:rPr>
          <w:rFonts w:ascii="Times New Roman" w:eastAsia="Times New Roman" w:hAnsi="Times New Roman" w:cs="Times New Roman"/>
          <w:sz w:val="28"/>
          <w:szCs w:val="28"/>
          <w:lang w:val="uk-UA"/>
        </w:rPr>
        <w:lastRenderedPageBreak/>
        <w:t>більше 1 доби потрібно передбачити необхідність у додатковому технічному обслуговуванні кабін.</w:t>
      </w:r>
    </w:p>
    <w:p w:rsidR="005B3BC6" w:rsidRPr="0061258F" w:rsidRDefault="005B3BC6"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sz w:val="28"/>
          <w:szCs w:val="28"/>
          <w:lang w:val="uk-UA"/>
        </w:rPr>
      </w:pPr>
    </w:p>
    <w:p w:rsidR="005B3BC6" w:rsidRPr="0061258F" w:rsidRDefault="005B3BC6"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 xml:space="preserve">Для прибирання громадських вбиралень виділяється окремий інвентар, який зберігається в спеціально відведених місцях. Робочий персонал вбиральні має бути забезпечений в достатній кількості інвентарем для прибирання (захисними гумовими рукавичками, серветками і губками, ручними щітками, інвентарем для сухого та вологого прибирання підлоги), а також спеціальним обладнанням (наприклад, парогенератором). </w:t>
      </w:r>
    </w:p>
    <w:p w:rsidR="005B3BC6" w:rsidRPr="0061258F" w:rsidRDefault="005B3BC6"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При прибиранні туалетів повинні застосовуватися миючі та дезінфікуючі засоби, або миючі засоби з дезінфікуючим наповнювачем. Для дезінфекції туалетів використовують дезінфікуючий розчин з концентрацією активного хлору 500 мг/л. Миючі та дезінфікуючі засоби зберігають в сухому, добре провітрюваному приміщенні, обладнаному стелажами. Витрата миючих засобів визначається з розрахунку 1л розчину на 1 м</w:t>
      </w:r>
      <w:r w:rsidRPr="0061258F">
        <w:rPr>
          <w:rFonts w:ascii="Times New Roman" w:eastAsia="Times New Roman" w:hAnsi="Times New Roman" w:cs="Times New Roman"/>
          <w:sz w:val="28"/>
          <w:szCs w:val="28"/>
          <w:vertAlign w:val="superscript"/>
          <w:lang w:val="uk-UA"/>
        </w:rPr>
        <w:t>2</w:t>
      </w:r>
      <w:r w:rsidRPr="0061258F">
        <w:rPr>
          <w:rFonts w:ascii="Times New Roman" w:eastAsia="Times New Roman" w:hAnsi="Times New Roman" w:cs="Times New Roman"/>
          <w:sz w:val="28"/>
          <w:szCs w:val="28"/>
          <w:lang w:val="uk-UA"/>
        </w:rPr>
        <w:t xml:space="preserve"> поверхні, дезінфікуючих засобів - з розрахунку 0,5 л робочого розчину на 1 м</w:t>
      </w:r>
      <w:r w:rsidRPr="0061258F">
        <w:rPr>
          <w:rFonts w:ascii="Times New Roman" w:eastAsia="Times New Roman" w:hAnsi="Times New Roman" w:cs="Times New Roman"/>
          <w:sz w:val="28"/>
          <w:szCs w:val="28"/>
          <w:vertAlign w:val="superscript"/>
          <w:lang w:val="uk-UA"/>
        </w:rPr>
        <w:t>2</w:t>
      </w:r>
      <w:r w:rsidRPr="0061258F">
        <w:rPr>
          <w:rFonts w:ascii="Times New Roman" w:eastAsia="Times New Roman" w:hAnsi="Times New Roman" w:cs="Times New Roman"/>
          <w:sz w:val="28"/>
          <w:szCs w:val="28"/>
          <w:lang w:val="uk-UA"/>
        </w:rPr>
        <w:t xml:space="preserve"> поверхні.</w:t>
      </w:r>
    </w:p>
    <w:p w:rsidR="005B3BC6" w:rsidRPr="0061258F" w:rsidRDefault="005B3BC6"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Прибирання громадських вбиралень всіх видів містить в собі:</w:t>
      </w:r>
    </w:p>
    <w:p w:rsidR="005B3BC6" w:rsidRPr="0061258F" w:rsidRDefault="005B3BC6"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 xml:space="preserve">- винесення відходів і заміну, в міру необхідності, витратних матеріалів (туалетного паперу, паперових рушників, рідкого мила, одноразових покриттів на унітаз, аерозольних балончиків для автоматичного </w:t>
      </w:r>
      <w:proofErr w:type="spellStart"/>
      <w:r w:rsidRPr="0061258F">
        <w:rPr>
          <w:rFonts w:ascii="Times New Roman" w:eastAsia="Times New Roman" w:hAnsi="Times New Roman" w:cs="Times New Roman"/>
          <w:sz w:val="28"/>
          <w:szCs w:val="28"/>
          <w:lang w:val="uk-UA"/>
        </w:rPr>
        <w:t>освіжувача</w:t>
      </w:r>
      <w:proofErr w:type="spellEnd"/>
      <w:r w:rsidRPr="0061258F">
        <w:rPr>
          <w:rFonts w:ascii="Times New Roman" w:eastAsia="Times New Roman" w:hAnsi="Times New Roman" w:cs="Times New Roman"/>
          <w:sz w:val="28"/>
          <w:szCs w:val="28"/>
          <w:lang w:val="uk-UA"/>
        </w:rPr>
        <w:t xml:space="preserve"> повітря і т.п.);</w:t>
      </w:r>
    </w:p>
    <w:p w:rsidR="005B3BC6" w:rsidRPr="0061258F" w:rsidRDefault="005B3BC6"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 xml:space="preserve">- очищення та дезінфекцію вертикальних і горизонтальних поверхонь: стін, дверей, дзеркал, шаф, полиць, вікон; </w:t>
      </w:r>
    </w:p>
    <w:p w:rsidR="005B3BC6" w:rsidRPr="0061258F" w:rsidRDefault="005B3BC6"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 xml:space="preserve">- протирання унітазу </w:t>
      </w:r>
      <w:proofErr w:type="spellStart"/>
      <w:r w:rsidRPr="0061258F">
        <w:rPr>
          <w:rFonts w:ascii="Times New Roman" w:eastAsia="Times New Roman" w:hAnsi="Times New Roman" w:cs="Times New Roman"/>
          <w:sz w:val="28"/>
          <w:szCs w:val="28"/>
          <w:lang w:val="uk-UA"/>
        </w:rPr>
        <w:t>йоршем</w:t>
      </w:r>
      <w:proofErr w:type="spellEnd"/>
      <w:r w:rsidRPr="0061258F">
        <w:rPr>
          <w:rFonts w:ascii="Times New Roman" w:eastAsia="Times New Roman" w:hAnsi="Times New Roman" w:cs="Times New Roman"/>
          <w:sz w:val="28"/>
          <w:szCs w:val="28"/>
          <w:lang w:val="uk-UA"/>
        </w:rPr>
        <w:t xml:space="preserve">, а раковини, водопостачального крану, ручок дверей, спускових ручок та інших поверхонь, яких торкаються руками люди при відвідуванні туалету, вологою ганчіркою з використанням миючих, </w:t>
      </w:r>
      <w:proofErr w:type="spellStart"/>
      <w:r w:rsidRPr="0061258F">
        <w:rPr>
          <w:rFonts w:ascii="Times New Roman" w:eastAsia="Times New Roman" w:hAnsi="Times New Roman" w:cs="Times New Roman"/>
          <w:sz w:val="28"/>
          <w:szCs w:val="28"/>
          <w:lang w:val="uk-UA"/>
        </w:rPr>
        <w:t>чистячих</w:t>
      </w:r>
      <w:proofErr w:type="spellEnd"/>
      <w:r w:rsidRPr="0061258F">
        <w:rPr>
          <w:rFonts w:ascii="Times New Roman" w:eastAsia="Times New Roman" w:hAnsi="Times New Roman" w:cs="Times New Roman"/>
          <w:sz w:val="28"/>
          <w:szCs w:val="28"/>
          <w:lang w:val="uk-UA"/>
        </w:rPr>
        <w:t xml:space="preserve"> та дезінфікуючих засобів з подальшим промиванням чистою водою;</w:t>
      </w:r>
    </w:p>
    <w:p w:rsidR="005B3BC6" w:rsidRPr="0061258F" w:rsidRDefault="005B3BC6"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 зрошення стін туалетів на висоту 1,5 м і підлоги туалетів розчинами хлорних препаратів із подальшим промиванням чистою водою (при наявності розпилювача);</w:t>
      </w:r>
    </w:p>
    <w:p w:rsidR="005B3BC6" w:rsidRPr="0061258F" w:rsidRDefault="005B3BC6" w:rsidP="00455A3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 протирання стін туалетів на висоту 1,5 м від підлоги ганчіркою, змоченою теплим розчином миючого дезінфікуючого засобу і миття підлоги туалету таким же розч</w:t>
      </w:r>
      <w:r w:rsidR="00455A35" w:rsidRPr="0061258F">
        <w:rPr>
          <w:rFonts w:ascii="Times New Roman" w:eastAsia="Times New Roman" w:hAnsi="Times New Roman" w:cs="Times New Roman"/>
          <w:sz w:val="28"/>
          <w:szCs w:val="28"/>
          <w:lang w:val="uk-UA"/>
        </w:rPr>
        <w:t>ином.</w:t>
      </w:r>
    </w:p>
    <w:p w:rsidR="00455A35" w:rsidRPr="0061258F" w:rsidRDefault="00455A35"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val="uk-UA"/>
        </w:rPr>
      </w:pPr>
    </w:p>
    <w:p w:rsidR="005B3BC6" w:rsidRPr="0061258F" w:rsidRDefault="00CA72BF"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val="uk-UA"/>
        </w:rPr>
      </w:pPr>
      <w:r w:rsidRPr="0061258F">
        <w:rPr>
          <w:rFonts w:ascii="Times New Roman" w:eastAsia="Times New Roman" w:hAnsi="Times New Roman" w:cs="Times New Roman"/>
          <w:b/>
          <w:sz w:val="28"/>
          <w:szCs w:val="28"/>
          <w:lang w:val="uk-UA"/>
        </w:rPr>
        <w:t>Таблиця 5.2.4</w:t>
      </w:r>
    </w:p>
    <w:p w:rsidR="005B3BC6" w:rsidRPr="0061258F" w:rsidRDefault="005B3BC6"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val="uk-UA"/>
        </w:rPr>
      </w:pPr>
      <w:r w:rsidRPr="0061258F">
        <w:rPr>
          <w:rFonts w:ascii="Times New Roman" w:eastAsia="Times New Roman" w:hAnsi="Times New Roman" w:cs="Times New Roman"/>
          <w:b/>
          <w:sz w:val="28"/>
          <w:szCs w:val="28"/>
          <w:lang w:val="uk-UA"/>
        </w:rPr>
        <w:t>Періодичність виконання основних робіт з прибирання громадських вбиралень</w:t>
      </w:r>
    </w:p>
    <w:p w:rsidR="0001795C" w:rsidRPr="0061258F" w:rsidRDefault="0001795C"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val="uk-UA"/>
        </w:rPr>
      </w:pPr>
    </w:p>
    <w:tbl>
      <w:tblPr>
        <w:tblStyle w:val="200"/>
        <w:tblW w:w="0" w:type="auto"/>
        <w:jc w:val="center"/>
        <w:tblLook w:val="04A0"/>
      </w:tblPr>
      <w:tblGrid>
        <w:gridCol w:w="670"/>
        <w:gridCol w:w="2510"/>
        <w:gridCol w:w="3469"/>
        <w:gridCol w:w="3062"/>
      </w:tblGrid>
      <w:tr w:rsidR="005B3BC6" w:rsidRPr="0061258F" w:rsidTr="0001795C">
        <w:trPr>
          <w:tblHeader/>
          <w:jc w:val="center"/>
        </w:trPr>
        <w:tc>
          <w:tcPr>
            <w:tcW w:w="670" w:type="dxa"/>
            <w:vAlign w:val="center"/>
          </w:tcPr>
          <w:p w:rsidR="005B3BC6" w:rsidRPr="0061258F" w:rsidRDefault="005B3BC6" w:rsidP="00132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sz w:val="28"/>
                <w:szCs w:val="28"/>
                <w:lang w:val="uk-UA"/>
              </w:rPr>
            </w:pPr>
            <w:r w:rsidRPr="0061258F">
              <w:rPr>
                <w:rFonts w:ascii="Times New Roman"/>
                <w:sz w:val="28"/>
                <w:szCs w:val="28"/>
                <w:lang w:val="uk-UA"/>
              </w:rPr>
              <w:t>№ з/п</w:t>
            </w:r>
          </w:p>
        </w:tc>
        <w:tc>
          <w:tcPr>
            <w:tcW w:w="2510" w:type="dxa"/>
            <w:vAlign w:val="center"/>
          </w:tcPr>
          <w:p w:rsidR="005B3BC6" w:rsidRPr="0061258F" w:rsidRDefault="005B3BC6" w:rsidP="00132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sz w:val="28"/>
                <w:szCs w:val="28"/>
                <w:lang w:val="uk-UA"/>
              </w:rPr>
            </w:pPr>
            <w:r w:rsidRPr="0061258F">
              <w:rPr>
                <w:rFonts w:ascii="Times New Roman"/>
                <w:sz w:val="28"/>
                <w:szCs w:val="28"/>
                <w:lang w:val="uk-UA"/>
              </w:rPr>
              <w:t>Об’єкт роботи</w:t>
            </w:r>
          </w:p>
        </w:tc>
        <w:tc>
          <w:tcPr>
            <w:tcW w:w="3469" w:type="dxa"/>
            <w:vAlign w:val="center"/>
          </w:tcPr>
          <w:p w:rsidR="005B3BC6" w:rsidRPr="0061258F" w:rsidRDefault="005B3BC6" w:rsidP="00132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sz w:val="28"/>
                <w:szCs w:val="28"/>
                <w:lang w:val="uk-UA"/>
              </w:rPr>
            </w:pPr>
            <w:r w:rsidRPr="0061258F">
              <w:rPr>
                <w:rFonts w:ascii="Times New Roman"/>
                <w:sz w:val="28"/>
                <w:szCs w:val="28"/>
                <w:lang w:val="uk-UA"/>
              </w:rPr>
              <w:t>Вид прибирання</w:t>
            </w:r>
          </w:p>
        </w:tc>
        <w:tc>
          <w:tcPr>
            <w:tcW w:w="3062" w:type="dxa"/>
            <w:vAlign w:val="center"/>
          </w:tcPr>
          <w:p w:rsidR="005B3BC6" w:rsidRPr="0061258F" w:rsidRDefault="005B3BC6" w:rsidP="00132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sz w:val="28"/>
                <w:szCs w:val="28"/>
                <w:lang w:val="uk-UA"/>
              </w:rPr>
            </w:pPr>
            <w:r w:rsidRPr="0061258F">
              <w:rPr>
                <w:rFonts w:ascii="Times New Roman"/>
                <w:sz w:val="28"/>
                <w:szCs w:val="28"/>
                <w:lang w:val="uk-UA"/>
              </w:rPr>
              <w:t>Періодичність виконання робіт</w:t>
            </w:r>
          </w:p>
        </w:tc>
      </w:tr>
      <w:tr w:rsidR="005B3BC6" w:rsidRPr="0061258F" w:rsidTr="0013238A">
        <w:trPr>
          <w:jc w:val="center"/>
        </w:trPr>
        <w:tc>
          <w:tcPr>
            <w:tcW w:w="670" w:type="dxa"/>
          </w:tcPr>
          <w:p w:rsidR="005B3BC6" w:rsidRPr="0061258F" w:rsidRDefault="005B3BC6" w:rsidP="00251991">
            <w:pPr>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0" w:firstLine="0"/>
              <w:contextualSpacing/>
              <w:jc w:val="both"/>
              <w:rPr>
                <w:rFonts w:ascii="Times New Roman"/>
                <w:sz w:val="28"/>
                <w:szCs w:val="28"/>
                <w:lang w:val="uk-UA"/>
              </w:rPr>
            </w:pPr>
          </w:p>
        </w:tc>
        <w:tc>
          <w:tcPr>
            <w:tcW w:w="2510" w:type="dxa"/>
          </w:tcPr>
          <w:p w:rsidR="005B3BC6" w:rsidRPr="0061258F" w:rsidRDefault="005B3BC6" w:rsidP="00132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sz w:val="28"/>
                <w:szCs w:val="28"/>
                <w:lang w:val="uk-UA"/>
              </w:rPr>
            </w:pPr>
            <w:r w:rsidRPr="0061258F">
              <w:rPr>
                <w:rFonts w:ascii="Times New Roman"/>
                <w:sz w:val="28"/>
                <w:szCs w:val="28"/>
                <w:lang w:val="uk-UA"/>
              </w:rPr>
              <w:t xml:space="preserve">Підлога </w:t>
            </w:r>
          </w:p>
        </w:tc>
        <w:tc>
          <w:tcPr>
            <w:tcW w:w="3469" w:type="dxa"/>
          </w:tcPr>
          <w:p w:rsidR="005B3BC6" w:rsidRPr="0061258F" w:rsidRDefault="005B3BC6" w:rsidP="00132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sz w:val="28"/>
                <w:szCs w:val="28"/>
                <w:lang w:val="uk-UA"/>
              </w:rPr>
            </w:pPr>
            <w:r w:rsidRPr="0061258F">
              <w:rPr>
                <w:rFonts w:ascii="Times New Roman"/>
                <w:sz w:val="28"/>
                <w:szCs w:val="28"/>
                <w:lang w:val="uk-UA"/>
              </w:rPr>
              <w:t xml:space="preserve">Вологе протирання / миття </w:t>
            </w:r>
          </w:p>
        </w:tc>
        <w:tc>
          <w:tcPr>
            <w:tcW w:w="3062" w:type="dxa"/>
          </w:tcPr>
          <w:p w:rsidR="005B3BC6" w:rsidRPr="0061258F" w:rsidRDefault="005B3BC6" w:rsidP="00132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sz w:val="28"/>
                <w:szCs w:val="28"/>
                <w:lang w:val="uk-UA"/>
              </w:rPr>
            </w:pPr>
            <w:r w:rsidRPr="0061258F">
              <w:rPr>
                <w:rFonts w:ascii="Times New Roman"/>
                <w:sz w:val="28"/>
                <w:szCs w:val="28"/>
                <w:lang w:val="uk-UA"/>
              </w:rPr>
              <w:t xml:space="preserve">Щодня / один раз на тиждень </w:t>
            </w:r>
          </w:p>
        </w:tc>
      </w:tr>
      <w:tr w:rsidR="005B3BC6" w:rsidRPr="0061258F" w:rsidTr="0013238A">
        <w:trPr>
          <w:jc w:val="center"/>
        </w:trPr>
        <w:tc>
          <w:tcPr>
            <w:tcW w:w="670" w:type="dxa"/>
          </w:tcPr>
          <w:p w:rsidR="005B3BC6" w:rsidRPr="0061258F" w:rsidRDefault="005B3BC6" w:rsidP="00251991">
            <w:pPr>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0" w:firstLine="0"/>
              <w:contextualSpacing/>
              <w:jc w:val="both"/>
              <w:rPr>
                <w:rFonts w:ascii="Times New Roman"/>
                <w:sz w:val="28"/>
                <w:szCs w:val="28"/>
                <w:lang w:val="uk-UA"/>
              </w:rPr>
            </w:pPr>
          </w:p>
        </w:tc>
        <w:tc>
          <w:tcPr>
            <w:tcW w:w="2510" w:type="dxa"/>
          </w:tcPr>
          <w:p w:rsidR="005B3BC6" w:rsidRPr="0061258F" w:rsidRDefault="005B3BC6" w:rsidP="00132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sz w:val="28"/>
                <w:szCs w:val="28"/>
                <w:lang w:val="uk-UA"/>
              </w:rPr>
            </w:pPr>
            <w:r w:rsidRPr="0061258F">
              <w:rPr>
                <w:rFonts w:ascii="Times New Roman"/>
                <w:sz w:val="28"/>
                <w:szCs w:val="28"/>
                <w:lang w:val="uk-UA"/>
              </w:rPr>
              <w:t>Раковина</w:t>
            </w:r>
          </w:p>
        </w:tc>
        <w:tc>
          <w:tcPr>
            <w:tcW w:w="3469" w:type="dxa"/>
          </w:tcPr>
          <w:p w:rsidR="005B3BC6" w:rsidRPr="0061258F" w:rsidRDefault="005B3BC6" w:rsidP="0013238A">
            <w:pPr>
              <w:rPr>
                <w:lang w:val="uk-UA"/>
              </w:rPr>
            </w:pPr>
            <w:r w:rsidRPr="0061258F">
              <w:rPr>
                <w:rFonts w:ascii="Times New Roman"/>
                <w:sz w:val="28"/>
                <w:szCs w:val="28"/>
                <w:lang w:val="uk-UA"/>
              </w:rPr>
              <w:t xml:space="preserve">Вологе протирання / миття </w:t>
            </w:r>
          </w:p>
        </w:tc>
        <w:tc>
          <w:tcPr>
            <w:tcW w:w="3062" w:type="dxa"/>
          </w:tcPr>
          <w:p w:rsidR="005B3BC6" w:rsidRPr="0061258F" w:rsidRDefault="005B3BC6" w:rsidP="00132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sz w:val="28"/>
                <w:szCs w:val="28"/>
                <w:lang w:val="uk-UA"/>
              </w:rPr>
            </w:pPr>
            <w:r w:rsidRPr="0061258F">
              <w:rPr>
                <w:rFonts w:ascii="Times New Roman"/>
                <w:sz w:val="28"/>
                <w:szCs w:val="28"/>
                <w:lang w:val="uk-UA"/>
              </w:rPr>
              <w:t>Щодня</w:t>
            </w:r>
          </w:p>
        </w:tc>
      </w:tr>
      <w:tr w:rsidR="005B3BC6" w:rsidRPr="0061258F" w:rsidTr="0013238A">
        <w:trPr>
          <w:jc w:val="center"/>
        </w:trPr>
        <w:tc>
          <w:tcPr>
            <w:tcW w:w="670" w:type="dxa"/>
          </w:tcPr>
          <w:p w:rsidR="005B3BC6" w:rsidRPr="0061258F" w:rsidRDefault="005B3BC6" w:rsidP="00251991">
            <w:pPr>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0" w:firstLine="0"/>
              <w:contextualSpacing/>
              <w:jc w:val="both"/>
              <w:rPr>
                <w:rFonts w:ascii="Times New Roman"/>
                <w:sz w:val="28"/>
                <w:szCs w:val="28"/>
                <w:lang w:val="uk-UA"/>
              </w:rPr>
            </w:pPr>
          </w:p>
        </w:tc>
        <w:tc>
          <w:tcPr>
            <w:tcW w:w="2510" w:type="dxa"/>
          </w:tcPr>
          <w:p w:rsidR="005B3BC6" w:rsidRPr="0061258F" w:rsidRDefault="005B3BC6" w:rsidP="00132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sz w:val="28"/>
                <w:szCs w:val="28"/>
                <w:lang w:val="uk-UA"/>
              </w:rPr>
            </w:pPr>
            <w:r w:rsidRPr="0061258F">
              <w:rPr>
                <w:rFonts w:ascii="Times New Roman"/>
                <w:sz w:val="28"/>
                <w:szCs w:val="28"/>
                <w:lang w:val="uk-UA"/>
              </w:rPr>
              <w:t>Унітази</w:t>
            </w:r>
          </w:p>
        </w:tc>
        <w:tc>
          <w:tcPr>
            <w:tcW w:w="3469" w:type="dxa"/>
          </w:tcPr>
          <w:p w:rsidR="005B3BC6" w:rsidRPr="0061258F" w:rsidRDefault="005B3BC6" w:rsidP="0013238A">
            <w:pPr>
              <w:rPr>
                <w:lang w:val="uk-UA"/>
              </w:rPr>
            </w:pPr>
            <w:r w:rsidRPr="0061258F">
              <w:rPr>
                <w:rFonts w:ascii="Times New Roman"/>
                <w:sz w:val="28"/>
                <w:szCs w:val="28"/>
                <w:lang w:val="uk-UA"/>
              </w:rPr>
              <w:t xml:space="preserve">Вологе протирання / миття </w:t>
            </w:r>
          </w:p>
        </w:tc>
        <w:tc>
          <w:tcPr>
            <w:tcW w:w="3062" w:type="dxa"/>
          </w:tcPr>
          <w:p w:rsidR="005B3BC6" w:rsidRPr="0061258F" w:rsidRDefault="005B3BC6" w:rsidP="00132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sz w:val="28"/>
                <w:szCs w:val="28"/>
                <w:lang w:val="uk-UA"/>
              </w:rPr>
            </w:pPr>
            <w:r w:rsidRPr="0061258F">
              <w:rPr>
                <w:rFonts w:ascii="Times New Roman"/>
                <w:sz w:val="28"/>
                <w:szCs w:val="28"/>
                <w:lang w:val="uk-UA"/>
              </w:rPr>
              <w:t>Щодня</w:t>
            </w:r>
          </w:p>
        </w:tc>
      </w:tr>
      <w:tr w:rsidR="005B3BC6" w:rsidRPr="0061258F" w:rsidTr="0013238A">
        <w:trPr>
          <w:jc w:val="center"/>
        </w:trPr>
        <w:tc>
          <w:tcPr>
            <w:tcW w:w="670" w:type="dxa"/>
          </w:tcPr>
          <w:p w:rsidR="005B3BC6" w:rsidRPr="0061258F" w:rsidRDefault="005B3BC6" w:rsidP="00251991">
            <w:pPr>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0" w:firstLine="0"/>
              <w:contextualSpacing/>
              <w:jc w:val="both"/>
              <w:rPr>
                <w:rFonts w:ascii="Times New Roman"/>
                <w:sz w:val="28"/>
                <w:szCs w:val="28"/>
                <w:lang w:val="uk-UA"/>
              </w:rPr>
            </w:pPr>
          </w:p>
        </w:tc>
        <w:tc>
          <w:tcPr>
            <w:tcW w:w="2510" w:type="dxa"/>
          </w:tcPr>
          <w:p w:rsidR="005B3BC6" w:rsidRPr="0061258F" w:rsidRDefault="005B3BC6" w:rsidP="00132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sz w:val="28"/>
                <w:szCs w:val="28"/>
                <w:lang w:val="uk-UA"/>
              </w:rPr>
            </w:pPr>
            <w:r w:rsidRPr="0061258F">
              <w:rPr>
                <w:rFonts w:ascii="Times New Roman"/>
                <w:sz w:val="28"/>
                <w:szCs w:val="28"/>
                <w:lang w:val="uk-UA"/>
              </w:rPr>
              <w:t>Пісуари</w:t>
            </w:r>
          </w:p>
        </w:tc>
        <w:tc>
          <w:tcPr>
            <w:tcW w:w="3469" w:type="dxa"/>
          </w:tcPr>
          <w:p w:rsidR="005B3BC6" w:rsidRPr="0061258F" w:rsidRDefault="005B3BC6" w:rsidP="0013238A">
            <w:pPr>
              <w:rPr>
                <w:lang w:val="uk-UA"/>
              </w:rPr>
            </w:pPr>
            <w:r w:rsidRPr="0061258F">
              <w:rPr>
                <w:rFonts w:ascii="Times New Roman"/>
                <w:sz w:val="28"/>
                <w:szCs w:val="28"/>
                <w:lang w:val="uk-UA"/>
              </w:rPr>
              <w:t xml:space="preserve">Вологе протирання / миття </w:t>
            </w:r>
          </w:p>
        </w:tc>
        <w:tc>
          <w:tcPr>
            <w:tcW w:w="3062" w:type="dxa"/>
          </w:tcPr>
          <w:p w:rsidR="005B3BC6" w:rsidRPr="0061258F" w:rsidRDefault="005B3BC6" w:rsidP="00132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sz w:val="28"/>
                <w:szCs w:val="28"/>
                <w:lang w:val="uk-UA"/>
              </w:rPr>
            </w:pPr>
            <w:r w:rsidRPr="0061258F">
              <w:rPr>
                <w:rFonts w:ascii="Times New Roman"/>
                <w:sz w:val="28"/>
                <w:szCs w:val="28"/>
                <w:lang w:val="uk-UA"/>
              </w:rPr>
              <w:t>Щодня</w:t>
            </w:r>
          </w:p>
        </w:tc>
      </w:tr>
      <w:tr w:rsidR="005B3BC6" w:rsidRPr="0061258F" w:rsidTr="0013238A">
        <w:trPr>
          <w:jc w:val="center"/>
        </w:trPr>
        <w:tc>
          <w:tcPr>
            <w:tcW w:w="670" w:type="dxa"/>
          </w:tcPr>
          <w:p w:rsidR="005B3BC6" w:rsidRPr="0061258F" w:rsidRDefault="005B3BC6" w:rsidP="00251991">
            <w:pPr>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0" w:firstLine="0"/>
              <w:contextualSpacing/>
              <w:jc w:val="both"/>
              <w:rPr>
                <w:rFonts w:ascii="Times New Roman"/>
                <w:sz w:val="28"/>
                <w:szCs w:val="28"/>
                <w:lang w:val="uk-UA"/>
              </w:rPr>
            </w:pPr>
          </w:p>
        </w:tc>
        <w:tc>
          <w:tcPr>
            <w:tcW w:w="2510" w:type="dxa"/>
          </w:tcPr>
          <w:p w:rsidR="005B3BC6" w:rsidRPr="0061258F" w:rsidRDefault="005B3BC6" w:rsidP="00132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sz w:val="28"/>
                <w:szCs w:val="28"/>
                <w:lang w:val="uk-UA"/>
              </w:rPr>
            </w:pPr>
            <w:r w:rsidRPr="0061258F">
              <w:rPr>
                <w:rFonts w:ascii="Times New Roman"/>
                <w:sz w:val="28"/>
                <w:szCs w:val="28"/>
                <w:lang w:val="uk-UA"/>
              </w:rPr>
              <w:t>Піддони для душу</w:t>
            </w:r>
          </w:p>
        </w:tc>
        <w:tc>
          <w:tcPr>
            <w:tcW w:w="3469" w:type="dxa"/>
          </w:tcPr>
          <w:p w:rsidR="005B3BC6" w:rsidRPr="0061258F" w:rsidRDefault="005B3BC6" w:rsidP="0013238A">
            <w:pPr>
              <w:rPr>
                <w:lang w:val="uk-UA"/>
              </w:rPr>
            </w:pPr>
            <w:r w:rsidRPr="0061258F">
              <w:rPr>
                <w:rFonts w:ascii="Times New Roman"/>
                <w:sz w:val="28"/>
                <w:szCs w:val="28"/>
                <w:lang w:val="uk-UA"/>
              </w:rPr>
              <w:t xml:space="preserve">Вологе протирання / миття </w:t>
            </w:r>
          </w:p>
        </w:tc>
        <w:tc>
          <w:tcPr>
            <w:tcW w:w="3062" w:type="dxa"/>
          </w:tcPr>
          <w:p w:rsidR="005B3BC6" w:rsidRPr="0061258F" w:rsidRDefault="005B3BC6" w:rsidP="00132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sz w:val="28"/>
                <w:szCs w:val="28"/>
                <w:lang w:val="uk-UA"/>
              </w:rPr>
            </w:pPr>
            <w:r w:rsidRPr="0061258F">
              <w:rPr>
                <w:rFonts w:ascii="Times New Roman"/>
                <w:sz w:val="28"/>
                <w:szCs w:val="28"/>
                <w:lang w:val="uk-UA"/>
              </w:rPr>
              <w:t>Щодня</w:t>
            </w:r>
          </w:p>
        </w:tc>
      </w:tr>
      <w:tr w:rsidR="005B3BC6" w:rsidRPr="0061258F" w:rsidTr="0013238A">
        <w:trPr>
          <w:jc w:val="center"/>
        </w:trPr>
        <w:tc>
          <w:tcPr>
            <w:tcW w:w="670" w:type="dxa"/>
          </w:tcPr>
          <w:p w:rsidR="005B3BC6" w:rsidRPr="0061258F" w:rsidRDefault="005B3BC6" w:rsidP="00251991">
            <w:pPr>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0" w:firstLine="0"/>
              <w:contextualSpacing/>
              <w:jc w:val="both"/>
              <w:rPr>
                <w:rFonts w:ascii="Times New Roman"/>
                <w:sz w:val="28"/>
                <w:szCs w:val="28"/>
                <w:lang w:val="uk-UA"/>
              </w:rPr>
            </w:pPr>
          </w:p>
        </w:tc>
        <w:tc>
          <w:tcPr>
            <w:tcW w:w="2510" w:type="dxa"/>
          </w:tcPr>
          <w:p w:rsidR="005B3BC6" w:rsidRPr="0061258F" w:rsidRDefault="005B3BC6" w:rsidP="00132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sz w:val="28"/>
                <w:szCs w:val="28"/>
                <w:lang w:val="uk-UA"/>
              </w:rPr>
            </w:pPr>
            <w:proofErr w:type="spellStart"/>
            <w:r w:rsidRPr="0061258F">
              <w:rPr>
                <w:rFonts w:ascii="Times New Roman"/>
                <w:sz w:val="28"/>
                <w:szCs w:val="28"/>
                <w:lang w:val="uk-UA"/>
              </w:rPr>
              <w:t>Рушникосушка</w:t>
            </w:r>
            <w:proofErr w:type="spellEnd"/>
          </w:p>
        </w:tc>
        <w:tc>
          <w:tcPr>
            <w:tcW w:w="3469" w:type="dxa"/>
          </w:tcPr>
          <w:p w:rsidR="005B3BC6" w:rsidRPr="0061258F" w:rsidRDefault="005B3BC6" w:rsidP="0013238A">
            <w:pPr>
              <w:rPr>
                <w:lang w:val="uk-UA"/>
              </w:rPr>
            </w:pPr>
            <w:r w:rsidRPr="0061258F">
              <w:rPr>
                <w:rFonts w:ascii="Times New Roman"/>
                <w:sz w:val="28"/>
                <w:szCs w:val="28"/>
                <w:lang w:val="uk-UA"/>
              </w:rPr>
              <w:t xml:space="preserve">Вологе прибирання </w:t>
            </w:r>
          </w:p>
        </w:tc>
        <w:tc>
          <w:tcPr>
            <w:tcW w:w="3062" w:type="dxa"/>
          </w:tcPr>
          <w:p w:rsidR="005B3BC6" w:rsidRPr="0061258F" w:rsidRDefault="005B3BC6" w:rsidP="00132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sz w:val="28"/>
                <w:szCs w:val="28"/>
                <w:lang w:val="uk-UA"/>
              </w:rPr>
            </w:pPr>
            <w:r w:rsidRPr="0061258F">
              <w:rPr>
                <w:rFonts w:ascii="Times New Roman"/>
                <w:sz w:val="28"/>
                <w:szCs w:val="28"/>
                <w:lang w:val="uk-UA"/>
              </w:rPr>
              <w:t>Один раз на тиждень</w:t>
            </w:r>
          </w:p>
        </w:tc>
      </w:tr>
      <w:tr w:rsidR="005B3BC6" w:rsidRPr="0061258F" w:rsidTr="0013238A">
        <w:trPr>
          <w:jc w:val="center"/>
        </w:trPr>
        <w:tc>
          <w:tcPr>
            <w:tcW w:w="670" w:type="dxa"/>
          </w:tcPr>
          <w:p w:rsidR="005B3BC6" w:rsidRPr="0061258F" w:rsidRDefault="005B3BC6" w:rsidP="00251991">
            <w:pPr>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0" w:firstLine="0"/>
              <w:contextualSpacing/>
              <w:jc w:val="both"/>
              <w:rPr>
                <w:rFonts w:ascii="Times New Roman"/>
                <w:sz w:val="28"/>
                <w:szCs w:val="28"/>
                <w:lang w:val="uk-UA"/>
              </w:rPr>
            </w:pPr>
          </w:p>
        </w:tc>
        <w:tc>
          <w:tcPr>
            <w:tcW w:w="2510" w:type="dxa"/>
          </w:tcPr>
          <w:p w:rsidR="005B3BC6" w:rsidRPr="0061258F" w:rsidRDefault="005B3BC6" w:rsidP="00132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sz w:val="28"/>
                <w:szCs w:val="28"/>
                <w:lang w:val="uk-UA"/>
              </w:rPr>
            </w:pPr>
            <w:r w:rsidRPr="0061258F">
              <w:rPr>
                <w:rFonts w:ascii="Times New Roman"/>
                <w:sz w:val="28"/>
                <w:szCs w:val="28"/>
                <w:lang w:val="uk-UA"/>
              </w:rPr>
              <w:t xml:space="preserve">Стіни </w:t>
            </w:r>
          </w:p>
        </w:tc>
        <w:tc>
          <w:tcPr>
            <w:tcW w:w="3469" w:type="dxa"/>
          </w:tcPr>
          <w:p w:rsidR="005B3BC6" w:rsidRPr="0061258F" w:rsidRDefault="005B3BC6" w:rsidP="00132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sz w:val="28"/>
                <w:szCs w:val="28"/>
                <w:lang w:val="uk-UA"/>
              </w:rPr>
            </w:pPr>
            <w:r w:rsidRPr="0061258F">
              <w:rPr>
                <w:rFonts w:ascii="Times New Roman"/>
                <w:sz w:val="28"/>
                <w:szCs w:val="28"/>
                <w:lang w:val="uk-UA"/>
              </w:rPr>
              <w:t>Вологе прибирання / миття</w:t>
            </w:r>
          </w:p>
        </w:tc>
        <w:tc>
          <w:tcPr>
            <w:tcW w:w="3062" w:type="dxa"/>
          </w:tcPr>
          <w:p w:rsidR="005B3BC6" w:rsidRPr="0061258F" w:rsidRDefault="005B3BC6" w:rsidP="00132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sz w:val="28"/>
                <w:szCs w:val="28"/>
                <w:lang w:val="uk-UA"/>
              </w:rPr>
            </w:pPr>
            <w:r w:rsidRPr="0061258F">
              <w:rPr>
                <w:rFonts w:ascii="Times New Roman"/>
                <w:sz w:val="28"/>
                <w:szCs w:val="28"/>
                <w:lang w:val="uk-UA"/>
              </w:rPr>
              <w:t>Те саме / чотири рази на рік</w:t>
            </w:r>
          </w:p>
        </w:tc>
      </w:tr>
    </w:tbl>
    <w:p w:rsidR="00A32E50" w:rsidRPr="0061258F" w:rsidRDefault="00A32E50"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sz w:val="28"/>
          <w:szCs w:val="28"/>
          <w:lang w:val="uk-UA"/>
        </w:rPr>
      </w:pPr>
    </w:p>
    <w:p w:rsidR="005B3BC6" w:rsidRPr="0061258F" w:rsidRDefault="005C1CED"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За нормативами для м. Павлоград на розрахунковий період Схеми необхідно громадських вбиралень із загальною кількістю місць:</w:t>
      </w:r>
    </w:p>
    <w:p w:rsidR="00455A35" w:rsidRPr="0061258F" w:rsidRDefault="00455A35"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color w:val="000000"/>
          <w:sz w:val="28"/>
          <w:szCs w:val="28"/>
          <w:highlight w:val="yellow"/>
          <w:lang w:val="uk-UA"/>
        </w:rPr>
      </w:pPr>
    </w:p>
    <w:p w:rsidR="005B3BC6" w:rsidRPr="0061258F" w:rsidRDefault="0001795C" w:rsidP="005B3B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center"/>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106 184</w:t>
      </w:r>
      <w:r w:rsidR="005B3BC6" w:rsidRPr="0061258F">
        <w:rPr>
          <w:rFonts w:ascii="Times New Roman" w:eastAsia="Times New Roman" w:hAnsi="Times New Roman" w:cs="Times New Roman"/>
          <w:color w:val="000000"/>
          <w:sz w:val="28"/>
          <w:szCs w:val="28"/>
          <w:lang w:val="uk-UA"/>
        </w:rPr>
        <w:t xml:space="preserve">/1000 </w:t>
      </w:r>
      <m:oMath>
        <m:r>
          <w:rPr>
            <w:rFonts w:ascii="Cambria Math" w:eastAsia="Times New Roman" w:hAnsi="Cambria Math" w:cs="Times New Roman"/>
            <w:color w:val="000000"/>
            <w:sz w:val="28"/>
            <w:szCs w:val="28"/>
            <w:lang w:val="uk-UA"/>
          </w:rPr>
          <m:t xml:space="preserve"> ≈</m:t>
        </m:r>
      </m:oMath>
      <w:r w:rsidR="005B3BC6" w:rsidRPr="0061258F">
        <w:rPr>
          <w:rFonts w:ascii="Times New Roman" w:eastAsia="Times New Roman" w:hAnsi="Times New Roman" w:cs="Times New Roman"/>
          <w:color w:val="000000"/>
          <w:sz w:val="28"/>
          <w:szCs w:val="28"/>
          <w:lang w:val="uk-UA"/>
        </w:rPr>
        <w:t xml:space="preserve"> </w:t>
      </w:r>
      <w:r w:rsidRPr="0061258F">
        <w:rPr>
          <w:rFonts w:ascii="Times New Roman" w:eastAsia="Times New Roman" w:hAnsi="Times New Roman" w:cs="Times New Roman"/>
          <w:color w:val="000000"/>
          <w:sz w:val="28"/>
          <w:szCs w:val="28"/>
          <w:lang w:val="uk-UA"/>
        </w:rPr>
        <w:t>106 місць</w:t>
      </w:r>
      <w:r w:rsidR="005B3BC6" w:rsidRPr="0061258F">
        <w:rPr>
          <w:rFonts w:ascii="Times New Roman" w:eastAsia="Times New Roman" w:hAnsi="Times New Roman" w:cs="Times New Roman"/>
          <w:color w:val="000000"/>
          <w:sz w:val="28"/>
          <w:szCs w:val="28"/>
          <w:lang w:val="uk-UA"/>
        </w:rPr>
        <w:t>.</w:t>
      </w:r>
    </w:p>
    <w:p w:rsidR="00455A35" w:rsidRPr="0061258F" w:rsidRDefault="00455A35" w:rsidP="00BF2D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sz w:val="28"/>
          <w:szCs w:val="28"/>
          <w:lang w:val="uk-UA"/>
        </w:rPr>
      </w:pPr>
    </w:p>
    <w:p w:rsidR="00BF2D0E" w:rsidRPr="00E1400F" w:rsidRDefault="00BF2D0E" w:rsidP="00BF2D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У зв'язку з недостатньою кількістю діючих громадських туалетів (</w:t>
      </w:r>
      <w:r w:rsidR="002E5046" w:rsidRPr="0061258F">
        <w:rPr>
          <w:rFonts w:ascii="Times New Roman" w:eastAsia="Times New Roman" w:hAnsi="Times New Roman" w:cs="Times New Roman"/>
          <w:sz w:val="28"/>
          <w:szCs w:val="28"/>
          <w:lang w:val="uk-UA"/>
        </w:rPr>
        <w:t>6 туалетів загальною кількістю місць 27</w:t>
      </w:r>
      <w:r w:rsidRPr="0061258F">
        <w:rPr>
          <w:rFonts w:ascii="Times New Roman" w:eastAsia="Times New Roman" w:hAnsi="Times New Roman" w:cs="Times New Roman"/>
          <w:sz w:val="28"/>
          <w:szCs w:val="28"/>
          <w:lang w:val="uk-UA"/>
        </w:rPr>
        <w:t xml:space="preserve">) вирішення питання забезпечення </w:t>
      </w:r>
      <w:r w:rsidRPr="00E1400F">
        <w:rPr>
          <w:rFonts w:ascii="Times New Roman" w:eastAsia="Times New Roman" w:hAnsi="Times New Roman" w:cs="Times New Roman"/>
          <w:sz w:val="28"/>
          <w:szCs w:val="28"/>
          <w:lang w:val="uk-UA"/>
        </w:rPr>
        <w:t xml:space="preserve">м. Павлоград громадськими вбиральнями </w:t>
      </w:r>
      <w:r w:rsidR="00E90909" w:rsidRPr="00E1400F">
        <w:rPr>
          <w:rFonts w:ascii="Times New Roman" w:eastAsia="Times New Roman" w:hAnsi="Times New Roman" w:cs="Times New Roman"/>
          <w:sz w:val="28"/>
          <w:szCs w:val="28"/>
          <w:lang w:val="uk-UA"/>
        </w:rPr>
        <w:t xml:space="preserve">на розрахунковий етап Схеми </w:t>
      </w:r>
      <w:r w:rsidRPr="00E1400F">
        <w:rPr>
          <w:rFonts w:ascii="Times New Roman" w:eastAsia="Times New Roman" w:hAnsi="Times New Roman" w:cs="Times New Roman"/>
          <w:sz w:val="28"/>
          <w:szCs w:val="28"/>
          <w:lang w:val="uk-UA"/>
        </w:rPr>
        <w:t xml:space="preserve">можливе шляхом </w:t>
      </w:r>
      <w:r w:rsidR="00E90909" w:rsidRPr="00E1400F">
        <w:rPr>
          <w:rFonts w:ascii="Times New Roman" w:eastAsia="Times New Roman" w:hAnsi="Times New Roman" w:cs="Times New Roman"/>
          <w:sz w:val="28"/>
          <w:szCs w:val="28"/>
          <w:lang w:val="uk-UA"/>
        </w:rPr>
        <w:t xml:space="preserve">будівництва 2 громадських туалетів </w:t>
      </w:r>
      <w:r w:rsidR="002E5046" w:rsidRPr="00E1400F">
        <w:rPr>
          <w:rFonts w:ascii="Times New Roman" w:eastAsia="Times New Roman" w:hAnsi="Times New Roman" w:cs="Times New Roman"/>
          <w:sz w:val="28"/>
          <w:szCs w:val="28"/>
          <w:lang w:val="uk-UA"/>
        </w:rPr>
        <w:t xml:space="preserve">(по 1 </w:t>
      </w:r>
      <w:r w:rsidR="00455A35" w:rsidRPr="00E1400F">
        <w:rPr>
          <w:rFonts w:ascii="Times New Roman" w:eastAsia="Times New Roman" w:hAnsi="Times New Roman" w:cs="Times New Roman"/>
          <w:sz w:val="28"/>
          <w:szCs w:val="28"/>
          <w:lang w:val="uk-UA"/>
        </w:rPr>
        <w:t>прибору</w:t>
      </w:r>
      <w:r w:rsidR="002E5046" w:rsidRPr="00E1400F">
        <w:rPr>
          <w:rFonts w:ascii="Times New Roman" w:eastAsia="Times New Roman" w:hAnsi="Times New Roman" w:cs="Times New Roman"/>
          <w:sz w:val="28"/>
          <w:szCs w:val="28"/>
          <w:lang w:val="uk-UA"/>
        </w:rPr>
        <w:t xml:space="preserve">) </w:t>
      </w:r>
      <w:r w:rsidR="00E90909" w:rsidRPr="00E1400F">
        <w:rPr>
          <w:rFonts w:ascii="Times New Roman" w:eastAsia="Times New Roman" w:hAnsi="Times New Roman" w:cs="Times New Roman"/>
          <w:sz w:val="28"/>
          <w:szCs w:val="28"/>
          <w:lang w:val="uk-UA"/>
        </w:rPr>
        <w:t xml:space="preserve">на кінцевих зупинках маршрутів громадського транспорту по вул. Заводська та вул. Промислова, а також шляхом </w:t>
      </w:r>
      <w:r w:rsidRPr="00E1400F">
        <w:rPr>
          <w:rFonts w:ascii="Times New Roman" w:eastAsia="Times New Roman" w:hAnsi="Times New Roman" w:cs="Times New Roman"/>
          <w:sz w:val="28"/>
          <w:szCs w:val="28"/>
          <w:lang w:val="uk-UA"/>
        </w:rPr>
        <w:t xml:space="preserve">використання вбиралень у складі громадських будівель, що відповідає вимогам п. 9.3.2 ДБН Б.2.2-5:2011 «Благоустрій територій» щодо місць облаштування громадських вбиралень та п. 9.3.4 щодо їх розміщення - як окремо розташовані самостійні об’єкти і як вбудовані (прибудовані) до громадських будівель або споруд. Відповідно до п. 9.3.5 ДБН Б.2.2-5:2011 «Благоустрій територій» громадськими вбиральнями не вважаються вбиральні в житлових, шкільних, дитячих дошкільних, </w:t>
      </w:r>
      <w:proofErr w:type="spellStart"/>
      <w:r w:rsidRPr="00E1400F">
        <w:rPr>
          <w:rFonts w:ascii="Times New Roman" w:eastAsia="Times New Roman" w:hAnsi="Times New Roman" w:cs="Times New Roman"/>
          <w:sz w:val="28"/>
          <w:szCs w:val="28"/>
          <w:lang w:val="uk-UA"/>
        </w:rPr>
        <w:t>лікувально</w:t>
      </w:r>
      <w:proofErr w:type="spellEnd"/>
      <w:r w:rsidRPr="00E1400F">
        <w:rPr>
          <w:rFonts w:ascii="Times New Roman" w:eastAsia="Times New Roman" w:hAnsi="Times New Roman" w:cs="Times New Roman"/>
          <w:sz w:val="28"/>
          <w:szCs w:val="28"/>
          <w:lang w:val="uk-UA"/>
        </w:rPr>
        <w:t xml:space="preserve"> </w:t>
      </w:r>
      <w:r w:rsidR="00455A35" w:rsidRPr="00E1400F">
        <w:rPr>
          <w:rFonts w:ascii="Times New Roman" w:eastAsia="Times New Roman" w:hAnsi="Times New Roman" w:cs="Times New Roman"/>
          <w:sz w:val="28"/>
          <w:szCs w:val="28"/>
          <w:lang w:val="uk-UA"/>
        </w:rPr>
        <w:t>– профілактичних і санітарно – е</w:t>
      </w:r>
      <w:r w:rsidRPr="00E1400F">
        <w:rPr>
          <w:rFonts w:ascii="Times New Roman" w:eastAsia="Times New Roman" w:hAnsi="Times New Roman" w:cs="Times New Roman"/>
          <w:sz w:val="28"/>
          <w:szCs w:val="28"/>
          <w:lang w:val="uk-UA"/>
        </w:rPr>
        <w:t>підеміологічних установах.</w:t>
      </w:r>
    </w:p>
    <w:p w:rsidR="00BF2D0E" w:rsidRPr="0061258F" w:rsidRDefault="00E90909" w:rsidP="00BF2D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color w:val="000000"/>
          <w:sz w:val="28"/>
          <w:szCs w:val="28"/>
          <w:lang w:val="uk-UA"/>
        </w:rPr>
      </w:pPr>
      <w:r w:rsidRPr="00E1400F">
        <w:rPr>
          <w:rFonts w:ascii="Times New Roman" w:eastAsia="Times New Roman" w:hAnsi="Times New Roman" w:cs="Times New Roman"/>
          <w:sz w:val="28"/>
          <w:szCs w:val="28"/>
          <w:lang w:val="uk-UA"/>
        </w:rPr>
        <w:t xml:space="preserve">На 2-й етап Схеми </w:t>
      </w:r>
      <w:r w:rsidR="00BF2D0E" w:rsidRPr="00E1400F">
        <w:rPr>
          <w:rFonts w:ascii="Times New Roman" w:eastAsia="Times New Roman" w:hAnsi="Times New Roman" w:cs="Times New Roman"/>
          <w:sz w:val="28"/>
          <w:szCs w:val="28"/>
          <w:lang w:val="uk-UA"/>
        </w:rPr>
        <w:t xml:space="preserve">в залежності від кількості санітарних приборів (від 8 до 10) необхідно побудувати близько </w:t>
      </w:r>
      <w:r w:rsidR="00455A35" w:rsidRPr="00E1400F">
        <w:rPr>
          <w:rFonts w:ascii="Times New Roman" w:eastAsia="Times New Roman" w:hAnsi="Times New Roman" w:cs="Times New Roman"/>
          <w:sz w:val="28"/>
          <w:szCs w:val="28"/>
          <w:lang w:val="uk-UA"/>
        </w:rPr>
        <w:t>8</w:t>
      </w:r>
      <w:r w:rsidR="00BF2D0E" w:rsidRPr="00E1400F">
        <w:rPr>
          <w:rFonts w:ascii="Times New Roman" w:eastAsia="Times New Roman" w:hAnsi="Times New Roman" w:cs="Times New Roman"/>
          <w:sz w:val="28"/>
          <w:szCs w:val="28"/>
          <w:lang w:val="uk-UA"/>
        </w:rPr>
        <w:t xml:space="preserve"> - 1</w:t>
      </w:r>
      <w:r w:rsidR="00455A35" w:rsidRPr="00E1400F">
        <w:rPr>
          <w:rFonts w:ascii="Times New Roman" w:eastAsia="Times New Roman" w:hAnsi="Times New Roman" w:cs="Times New Roman"/>
          <w:sz w:val="28"/>
          <w:szCs w:val="28"/>
          <w:lang w:val="uk-UA"/>
        </w:rPr>
        <w:t>0</w:t>
      </w:r>
      <w:r w:rsidR="00BF2D0E" w:rsidRPr="00E1400F">
        <w:rPr>
          <w:rFonts w:ascii="Times New Roman" w:eastAsia="Times New Roman" w:hAnsi="Times New Roman" w:cs="Times New Roman"/>
          <w:sz w:val="28"/>
          <w:szCs w:val="28"/>
          <w:lang w:val="uk-UA"/>
        </w:rPr>
        <w:t xml:space="preserve"> стаціонарних громадських вбиралень або </w:t>
      </w:r>
      <w:r w:rsidR="00BF2D0E" w:rsidRPr="00E1400F">
        <w:rPr>
          <w:rFonts w:ascii="Times New Roman" w:eastAsia="Times New Roman" w:hAnsi="Times New Roman" w:cs="Times New Roman"/>
          <w:color w:val="000000"/>
          <w:sz w:val="28"/>
          <w:szCs w:val="28"/>
          <w:lang w:val="uk-UA"/>
        </w:rPr>
        <w:t xml:space="preserve">придбати та встановити </w:t>
      </w:r>
      <w:r w:rsidR="00455A35" w:rsidRPr="00E1400F">
        <w:rPr>
          <w:rFonts w:ascii="Times New Roman" w:eastAsia="Times New Roman" w:hAnsi="Times New Roman" w:cs="Times New Roman"/>
          <w:color w:val="000000"/>
          <w:sz w:val="28"/>
          <w:szCs w:val="28"/>
          <w:lang w:val="uk-UA"/>
        </w:rPr>
        <w:t>25</w:t>
      </w:r>
      <w:r w:rsidR="00BF2D0E" w:rsidRPr="00E1400F">
        <w:rPr>
          <w:rFonts w:ascii="Times New Roman" w:eastAsia="Times New Roman" w:hAnsi="Times New Roman" w:cs="Times New Roman"/>
          <w:color w:val="000000"/>
          <w:sz w:val="28"/>
          <w:szCs w:val="28"/>
          <w:lang w:val="uk-UA"/>
        </w:rPr>
        <w:t xml:space="preserve"> туалетних модулів (б</w:t>
      </w:r>
      <w:r w:rsidR="00BF2D0E" w:rsidRPr="00E1400F">
        <w:rPr>
          <w:rFonts w:ascii="Times New Roman" w:eastAsia="Times New Roman" w:hAnsi="Times New Roman" w:cs="Times New Roman"/>
          <w:sz w:val="28"/>
          <w:szCs w:val="28"/>
          <w:lang w:val="uk-UA"/>
        </w:rPr>
        <w:t>агатосекційних</w:t>
      </w:r>
      <w:r w:rsidR="00BF2D0E" w:rsidRPr="0061258F">
        <w:rPr>
          <w:rFonts w:ascii="Times New Roman" w:eastAsia="Times New Roman" w:hAnsi="Times New Roman" w:cs="Times New Roman"/>
          <w:sz w:val="28"/>
          <w:szCs w:val="28"/>
          <w:lang w:val="uk-UA"/>
        </w:rPr>
        <w:t xml:space="preserve"> туалетних кабін)</w:t>
      </w:r>
      <w:r w:rsidR="00BF2D0E" w:rsidRPr="0061258F">
        <w:rPr>
          <w:rFonts w:ascii="Times New Roman" w:eastAsia="Times New Roman" w:hAnsi="Times New Roman" w:cs="Times New Roman"/>
          <w:color w:val="000000"/>
          <w:sz w:val="28"/>
          <w:szCs w:val="28"/>
          <w:lang w:val="uk-UA"/>
        </w:rPr>
        <w:t>. Конкретна прив’язка здійснюється при розробці детального планування територій забудови.</w:t>
      </w:r>
    </w:p>
    <w:p w:rsidR="00455A35" w:rsidRPr="0061258F" w:rsidRDefault="005B3BC6" w:rsidP="0035340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 xml:space="preserve">За погодженням з </w:t>
      </w:r>
      <w:proofErr w:type="spellStart"/>
      <w:r w:rsidR="0001795C" w:rsidRPr="0061258F">
        <w:rPr>
          <w:rFonts w:ascii="Times New Roman" w:eastAsia="Times New Roman" w:hAnsi="Times New Roman" w:cs="Times New Roman"/>
          <w:sz w:val="28"/>
          <w:szCs w:val="28"/>
          <w:lang w:val="uk-UA"/>
        </w:rPr>
        <w:t>Павлоградською</w:t>
      </w:r>
      <w:proofErr w:type="spellEnd"/>
      <w:r w:rsidRPr="0061258F">
        <w:rPr>
          <w:rFonts w:ascii="Times New Roman" w:eastAsia="Times New Roman" w:hAnsi="Times New Roman" w:cs="Times New Roman"/>
          <w:sz w:val="28"/>
          <w:szCs w:val="28"/>
          <w:lang w:val="uk-UA"/>
        </w:rPr>
        <w:t xml:space="preserve"> міською радою та з органом, що здійснює державний нагляд за дотриманням санітарного законодавства, на період проведення масових громадських заходів (мітинги, концерти, спортивні змагання тощо) місця їх проведення необхідно додатково забезпечити мобільними (пересувними) санітарно-технічними приладами (вбиральні, умивальники) із запасами питної води та герметичними ємностями для збору рідких відходів з розрахунку на чисельність громадян, що беруть участь у заходах, за нормами утворення відходів і водоспоживання.</w:t>
      </w:r>
    </w:p>
    <w:p w:rsidR="00455A35" w:rsidRPr="0061258F" w:rsidRDefault="00455A35" w:rsidP="0035340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sz w:val="28"/>
          <w:szCs w:val="28"/>
          <w:lang w:val="uk-UA"/>
        </w:rPr>
      </w:pPr>
    </w:p>
    <w:p w:rsidR="00353402" w:rsidRPr="0061258F" w:rsidRDefault="00353402" w:rsidP="0035340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hAnsi="Times New Roman" w:cs="Times New Roman"/>
          <w:color w:val="000000"/>
          <w:sz w:val="28"/>
          <w:szCs w:val="28"/>
          <w:lang w:val="uk-UA"/>
        </w:rPr>
      </w:pPr>
      <w:r w:rsidRPr="0061258F">
        <w:rPr>
          <w:rFonts w:ascii="Times New Roman" w:hAnsi="Times New Roman" w:cs="Times New Roman"/>
          <w:b/>
          <w:lang w:val="uk-UA"/>
        </w:rPr>
        <w:br w:type="page"/>
      </w:r>
    </w:p>
    <w:p w:rsidR="007B7CC3" w:rsidRPr="0061258F" w:rsidRDefault="007B7CC3" w:rsidP="00251991">
      <w:pPr>
        <w:pStyle w:val="1"/>
        <w:numPr>
          <w:ilvl w:val="0"/>
          <w:numId w:val="11"/>
        </w:numPr>
        <w:rPr>
          <w:lang w:val="uk-UA"/>
        </w:rPr>
      </w:pPr>
      <w:bookmarkStart w:id="87" w:name="_Toc438547758"/>
      <w:bookmarkStart w:id="88" w:name="_Toc526846293"/>
      <w:r w:rsidRPr="0061258F">
        <w:rPr>
          <w:lang w:val="uk-UA"/>
        </w:rPr>
        <w:lastRenderedPageBreak/>
        <w:t>ВПЛИВ НА НАВКОЛИЩНЄ СЕРЕДОВИЩЕ</w:t>
      </w:r>
      <w:bookmarkEnd w:id="87"/>
      <w:bookmarkEnd w:id="88"/>
    </w:p>
    <w:p w:rsidR="00734BF7" w:rsidRPr="0061258F" w:rsidRDefault="00734BF7" w:rsidP="00734BF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 xml:space="preserve">До об’єктів поводження з ТПВ відносять місця та об’єкти, що використовуються для збирання, перероблення, утилізації, видалення, знешкодження та захоронення ТПВ. Будь-які промислові процеси та об'єкти, що входять до </w:t>
      </w:r>
      <w:r w:rsidR="00AE4514" w:rsidRPr="0061258F">
        <w:rPr>
          <w:rFonts w:ascii="Times New Roman" w:eastAsia="Times New Roman" w:hAnsi="Times New Roman" w:cs="Times New Roman"/>
          <w:color w:val="000000"/>
          <w:sz w:val="28"/>
          <w:szCs w:val="28"/>
          <w:lang w:val="uk-UA"/>
        </w:rPr>
        <w:t>С</w:t>
      </w:r>
      <w:r w:rsidRPr="0061258F">
        <w:rPr>
          <w:rFonts w:ascii="Times New Roman" w:eastAsia="Times New Roman" w:hAnsi="Times New Roman" w:cs="Times New Roman"/>
          <w:color w:val="000000"/>
          <w:sz w:val="28"/>
          <w:szCs w:val="28"/>
          <w:lang w:val="uk-UA"/>
        </w:rPr>
        <w:t>хеми санітарного очищення, можуть стати причиною зростання</w:t>
      </w:r>
      <w:r w:rsidR="00AE4514" w:rsidRPr="0061258F">
        <w:rPr>
          <w:rFonts w:ascii="Times New Roman" w:eastAsia="Times New Roman" w:hAnsi="Times New Roman" w:cs="Times New Roman"/>
          <w:color w:val="000000"/>
          <w:sz w:val="28"/>
          <w:szCs w:val="28"/>
          <w:lang w:val="uk-UA"/>
        </w:rPr>
        <w:t xml:space="preserve"> </w:t>
      </w:r>
      <w:r w:rsidR="00AE4514" w:rsidRPr="002331C2">
        <w:rPr>
          <w:rFonts w:ascii="Times New Roman" w:eastAsia="Times New Roman" w:hAnsi="Times New Roman" w:cs="Times New Roman"/>
          <w:color w:val="000000"/>
          <w:sz w:val="28"/>
          <w:szCs w:val="28"/>
          <w:lang w:val="uk-UA"/>
        </w:rPr>
        <w:t>негативного</w:t>
      </w:r>
      <w:r w:rsidRPr="0061258F">
        <w:rPr>
          <w:rFonts w:ascii="Times New Roman" w:eastAsia="Times New Roman" w:hAnsi="Times New Roman" w:cs="Times New Roman"/>
          <w:color w:val="000000"/>
          <w:sz w:val="28"/>
          <w:szCs w:val="28"/>
          <w:lang w:val="uk-UA"/>
        </w:rPr>
        <w:t xml:space="preserve"> впливу на довкілля. Тому, при розробці проектної документації на будівництво та реконструкцію та при введенні в дію підприємств, споруд та інших об'єктів санітарного очищення необхідно дотримуватися чинного екологічного законодавства.</w:t>
      </w:r>
    </w:p>
    <w:p w:rsidR="00734BF7" w:rsidRPr="0061258F" w:rsidRDefault="00734BF7" w:rsidP="00734BF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Діяльність в сфері поводження з відходами в Україні регулюється вимогами Земельного, Водного, Лісового кодексів, Кодексом про надра, Законами України «Про охорону навколишнього природного середовища», «Про охорону атмосферного повітря», «Про відходи», «Про оцінку впливу на довкілля», «Про забезпечення санітарного та епідемічного благополуччя населення», «Про основи містобудування», «Про місцеве самоврядування в Україні» – в частині, що стосується охорони навколишнього природного середовища, а також діючими державними будівельними нормами, санітарними правилами і нормами, постановами Кабінету Міністрів України, наказами Міністерства регіонального розвитку, будівництва та житлово-комунального господарства України, місцевими екологічними умовами та обмеженнями.</w:t>
      </w:r>
    </w:p>
    <w:p w:rsidR="00734BF7" w:rsidRPr="0061258F" w:rsidRDefault="00734BF7" w:rsidP="00734BF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Організація системи збирання та перевезення ТПВ розробляється з урахуванням кліматичної зони, сезонів року, епідеміологічної обстановки в даному населеному пункті та узгоджується з установами санітарно-епідеміологічного нагляду. Згідно з санітарно-епідеміологічними вимогами для збирання ТПВ повинні використовуватися контейнери, що встановлені на спеціальних забетонованих або заасфальтованих майданчиках, до яких є вільний під'їзд. Контейнери повинні проходити санітарну обробку (мийку та дезінфекцію) зі встановленою періодичністю.</w:t>
      </w:r>
    </w:p>
    <w:p w:rsidR="00734BF7" w:rsidRPr="0061258F" w:rsidRDefault="00734BF7" w:rsidP="00734BF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При недотриманні встановленої періодичності вивезення ТПВ відходи в контейнерах загнивають, поширюючи неприємний запах, та стають розсадником комах і гризунів.</w:t>
      </w:r>
    </w:p>
    <w:p w:rsidR="00734BF7" w:rsidRPr="0061258F" w:rsidRDefault="00734BF7" w:rsidP="00734BF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Складування, зберігання або розміщення відходів повинно здійснюватися способом, який забезпечував би можливість їх подальшого господарського використання, безпеку для навколишнього середовища та здоров'я людей.</w:t>
      </w:r>
    </w:p>
    <w:p w:rsidR="00734BF7" w:rsidRPr="0061258F" w:rsidRDefault="00734BF7" w:rsidP="00734BF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 xml:space="preserve">Відповідно до вимог Закону України «Про регулювання містобудівної діяльності» обов’язковій експертизі підлягають проекти будівництва об’єктів, які за класом наслідків (відповідальності) належать до об’єктів з середніми (СС2) та значними (СС3) наслідками, - щодо додержання нормативів з питань санітарного та епідеміологічного благополуччя населення, екології, охорони праці, енергозбереження, пожежної, техногенної, ядерної та радіаційної безпеки, міцності, надійності, довговічності будинків і споруд, їх експлуатаційної безпеки та інженерного забезпечення, у тому числі щодо додержання нормативів з питань створення безперешкодного життєвого </w:t>
      </w:r>
      <w:r w:rsidRPr="0061258F">
        <w:rPr>
          <w:rFonts w:ascii="Times New Roman" w:eastAsia="Times New Roman" w:hAnsi="Times New Roman" w:cs="Times New Roman"/>
          <w:color w:val="000000"/>
          <w:sz w:val="28"/>
          <w:szCs w:val="28"/>
          <w:lang w:val="uk-UA"/>
        </w:rPr>
        <w:lastRenderedPageBreak/>
        <w:t xml:space="preserve">середовища для осіб з обмеженими фізичними можливостями та інших </w:t>
      </w:r>
      <w:proofErr w:type="spellStart"/>
      <w:r w:rsidRPr="0061258F">
        <w:rPr>
          <w:rFonts w:ascii="Times New Roman" w:eastAsia="Times New Roman" w:hAnsi="Times New Roman" w:cs="Times New Roman"/>
          <w:color w:val="000000"/>
          <w:sz w:val="28"/>
          <w:szCs w:val="28"/>
          <w:lang w:val="uk-UA"/>
        </w:rPr>
        <w:t>маломобільних</w:t>
      </w:r>
      <w:proofErr w:type="spellEnd"/>
      <w:r w:rsidRPr="0061258F">
        <w:rPr>
          <w:rFonts w:ascii="Times New Roman" w:eastAsia="Times New Roman" w:hAnsi="Times New Roman" w:cs="Times New Roman"/>
          <w:color w:val="000000"/>
          <w:sz w:val="28"/>
          <w:szCs w:val="28"/>
          <w:lang w:val="uk-UA"/>
        </w:rPr>
        <w:t xml:space="preserve"> груп населення.</w:t>
      </w:r>
    </w:p>
    <w:p w:rsidR="00734BF7" w:rsidRPr="0061258F" w:rsidRDefault="00734BF7" w:rsidP="00734BF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Об’єкти поводження з ТПВ, як правило, відносяться до</w:t>
      </w:r>
      <w:r w:rsidRPr="0061258F">
        <w:rPr>
          <w:rFonts w:ascii="Calibri" w:eastAsia="Times New Roman" w:hAnsi="Calibri" w:cs="Times New Roman"/>
          <w:lang w:val="uk-UA"/>
        </w:rPr>
        <w:t xml:space="preserve"> </w:t>
      </w:r>
      <w:r w:rsidRPr="0061258F">
        <w:rPr>
          <w:rFonts w:ascii="Times New Roman" w:eastAsia="Times New Roman" w:hAnsi="Times New Roman" w:cs="Times New Roman"/>
          <w:color w:val="000000"/>
          <w:sz w:val="28"/>
          <w:szCs w:val="28"/>
          <w:lang w:val="uk-UA"/>
        </w:rPr>
        <w:t>об’єктів з середніми (СС2) та значними (СС3) наслідками, тому проекти їх будівництва (реконструкції, реставрації, капітального ремонту) підлягають обов’язковій експертизі.</w:t>
      </w:r>
    </w:p>
    <w:p w:rsidR="00734BF7" w:rsidRPr="0061258F" w:rsidRDefault="00734BF7" w:rsidP="00734BF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 xml:space="preserve">Метою проведення експертизи проектів будівництва (далі - експертиза) є визначення якості проектних рішень шляхом виявлення відхилень від вимог до міцності, надійності та довговічності будинків і споруд, їх експлуатаційної безпеки та інженерного забезпечення, у тому числі щодо додержання нормативів з питань створення безперешкодного життєвого середовища для осіб з інвалідністю та інших </w:t>
      </w:r>
      <w:proofErr w:type="spellStart"/>
      <w:r w:rsidRPr="0061258F">
        <w:rPr>
          <w:rFonts w:ascii="Times New Roman" w:eastAsia="Times New Roman" w:hAnsi="Times New Roman" w:cs="Times New Roman"/>
          <w:color w:val="000000"/>
          <w:sz w:val="28"/>
          <w:szCs w:val="28"/>
          <w:lang w:val="uk-UA"/>
        </w:rPr>
        <w:t>маломобільних</w:t>
      </w:r>
      <w:proofErr w:type="spellEnd"/>
      <w:r w:rsidRPr="0061258F">
        <w:rPr>
          <w:rFonts w:ascii="Times New Roman" w:eastAsia="Times New Roman" w:hAnsi="Times New Roman" w:cs="Times New Roman"/>
          <w:color w:val="000000"/>
          <w:sz w:val="28"/>
          <w:szCs w:val="28"/>
          <w:lang w:val="uk-UA"/>
        </w:rPr>
        <w:t xml:space="preserve"> груп населення, санітарного і епідеміологічного благополуччя населення, охорони праці, екології, пожежної, техногенної, ядерної та радіаційної безпеки, енергозбереження, кошторисної частини проекту будівництва. Експертиза є завершальним етапом р</w:t>
      </w:r>
      <w:r w:rsidR="00AE4514" w:rsidRPr="0061258F">
        <w:rPr>
          <w:rFonts w:ascii="Times New Roman" w:eastAsia="Times New Roman" w:hAnsi="Times New Roman" w:cs="Times New Roman"/>
          <w:color w:val="000000"/>
          <w:sz w:val="28"/>
          <w:szCs w:val="28"/>
          <w:lang w:val="uk-UA"/>
        </w:rPr>
        <w:t>озроблення проектів будівництва.</w:t>
      </w:r>
    </w:p>
    <w:p w:rsidR="00734BF7" w:rsidRPr="0061258F" w:rsidRDefault="00734BF7" w:rsidP="00734BF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При розробці проектної документації на об'єкти санітарного очищення (в тому числі проекти інженерно-технічного облаштування) на різних етапах, на підставі вимог ДБН А.2.2-3-2014 «Склад та зміст проектної документації на будівництво» повинна здійснюватися всебічна оцінка впливів планованої діяльності на стан навколишнього середовища згідно з  ДБН А.2.2-1-2003 «Склад і зміст матеріалів оцінки впливів на навколишнє середовище (</w:t>
      </w:r>
      <w:proofErr w:type="spellStart"/>
      <w:r w:rsidRPr="0061258F">
        <w:rPr>
          <w:rFonts w:ascii="Times New Roman" w:eastAsia="Times New Roman" w:hAnsi="Times New Roman" w:cs="Times New Roman"/>
          <w:color w:val="000000"/>
          <w:sz w:val="28"/>
          <w:szCs w:val="28"/>
          <w:lang w:val="uk-UA"/>
        </w:rPr>
        <w:t>ОВНС</w:t>
      </w:r>
      <w:proofErr w:type="spellEnd"/>
      <w:r w:rsidRPr="0061258F">
        <w:rPr>
          <w:rFonts w:ascii="Times New Roman" w:eastAsia="Times New Roman" w:hAnsi="Times New Roman" w:cs="Times New Roman"/>
          <w:color w:val="000000"/>
          <w:sz w:val="28"/>
          <w:szCs w:val="28"/>
          <w:lang w:val="uk-UA"/>
        </w:rPr>
        <w:t>) при проектуванні і будівництві підприємств, будинків і споруд».</w:t>
      </w:r>
      <w:r w:rsidRPr="0061258F">
        <w:rPr>
          <w:rFonts w:ascii="Calibri" w:eastAsia="Times New Roman" w:hAnsi="Calibri" w:cs="Times New Roman"/>
          <w:lang w:val="uk-UA"/>
        </w:rPr>
        <w:t xml:space="preserve"> </w:t>
      </w:r>
      <w:r w:rsidRPr="0061258F">
        <w:rPr>
          <w:rFonts w:ascii="Times New Roman" w:eastAsia="Times New Roman" w:hAnsi="Times New Roman" w:cs="Times New Roman"/>
          <w:color w:val="000000"/>
          <w:sz w:val="28"/>
          <w:szCs w:val="28"/>
          <w:lang w:val="uk-UA"/>
        </w:rPr>
        <w:t xml:space="preserve">Проектні рішення мають обґрунтовуватися результатами </w:t>
      </w:r>
      <w:proofErr w:type="spellStart"/>
      <w:r w:rsidRPr="0061258F">
        <w:rPr>
          <w:rFonts w:ascii="Times New Roman" w:eastAsia="Times New Roman" w:hAnsi="Times New Roman" w:cs="Times New Roman"/>
          <w:color w:val="000000"/>
          <w:sz w:val="28"/>
          <w:szCs w:val="28"/>
          <w:lang w:val="uk-UA"/>
        </w:rPr>
        <w:t>ОВНС</w:t>
      </w:r>
      <w:proofErr w:type="spellEnd"/>
      <w:r w:rsidRPr="0061258F">
        <w:rPr>
          <w:rFonts w:ascii="Times New Roman" w:eastAsia="Times New Roman" w:hAnsi="Times New Roman" w:cs="Times New Roman"/>
          <w:color w:val="000000"/>
          <w:sz w:val="28"/>
          <w:szCs w:val="28"/>
          <w:lang w:val="uk-UA"/>
        </w:rPr>
        <w:t xml:space="preserve">, матеріали </w:t>
      </w:r>
      <w:proofErr w:type="spellStart"/>
      <w:r w:rsidRPr="0061258F">
        <w:rPr>
          <w:rFonts w:ascii="Times New Roman" w:eastAsia="Times New Roman" w:hAnsi="Times New Roman" w:cs="Times New Roman"/>
          <w:color w:val="000000"/>
          <w:sz w:val="28"/>
          <w:szCs w:val="28"/>
          <w:lang w:val="uk-UA"/>
        </w:rPr>
        <w:t>ОВНС</w:t>
      </w:r>
      <w:proofErr w:type="spellEnd"/>
      <w:r w:rsidRPr="0061258F">
        <w:rPr>
          <w:rFonts w:ascii="Times New Roman" w:eastAsia="Times New Roman" w:hAnsi="Times New Roman" w:cs="Times New Roman"/>
          <w:color w:val="000000"/>
          <w:sz w:val="28"/>
          <w:szCs w:val="28"/>
          <w:lang w:val="uk-UA"/>
        </w:rPr>
        <w:t>, оформлені у вигляді спеціальної частини (розділу) документації, є обов'язковою складовою проектної документації.</w:t>
      </w:r>
    </w:p>
    <w:p w:rsidR="00734BF7" w:rsidRPr="0061258F" w:rsidRDefault="00734BF7" w:rsidP="00734BF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Цей розділ включає наступні пункти:</w:t>
      </w:r>
    </w:p>
    <w:p w:rsidR="00734BF7" w:rsidRPr="0061258F" w:rsidRDefault="00734BF7" w:rsidP="00251991">
      <w:pPr>
        <w:numPr>
          <w:ilvl w:val="0"/>
          <w:numId w:val="31"/>
        </w:numPr>
        <w:shd w:val="clear" w:color="auto" w:fill="FFFFFF"/>
        <w:tabs>
          <w:tab w:val="left" w:pos="170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6"/>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характеристика сучасного стану території району та майданчиків (траси) будівництва або їх варіантів;</w:t>
      </w:r>
    </w:p>
    <w:p w:rsidR="00734BF7" w:rsidRPr="0061258F" w:rsidRDefault="00734BF7" w:rsidP="00251991">
      <w:pPr>
        <w:numPr>
          <w:ilvl w:val="0"/>
          <w:numId w:val="31"/>
        </w:numPr>
        <w:shd w:val="clear" w:color="auto" w:fill="FFFFFF"/>
        <w:tabs>
          <w:tab w:val="left" w:pos="170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6"/>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визначення переліку можливих екологічно небезпечних впливів і зон впливів проектованої діяльності на навколишнє середовище по варіантах розміщення;</w:t>
      </w:r>
    </w:p>
    <w:p w:rsidR="00734BF7" w:rsidRPr="0061258F" w:rsidRDefault="00734BF7" w:rsidP="00251991">
      <w:pPr>
        <w:numPr>
          <w:ilvl w:val="0"/>
          <w:numId w:val="31"/>
        </w:numPr>
        <w:shd w:val="clear" w:color="auto" w:fill="FFFFFF"/>
        <w:tabs>
          <w:tab w:val="left" w:pos="170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6"/>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визначення масштабів та рівнів впливів проектованої діяльності на навколишнє середовище в нормальних та аварійних умовах;</w:t>
      </w:r>
    </w:p>
    <w:p w:rsidR="00734BF7" w:rsidRPr="0061258F" w:rsidRDefault="00734BF7" w:rsidP="00251991">
      <w:pPr>
        <w:numPr>
          <w:ilvl w:val="0"/>
          <w:numId w:val="31"/>
        </w:numPr>
        <w:shd w:val="clear" w:color="auto" w:fill="FFFFFF"/>
        <w:tabs>
          <w:tab w:val="left" w:pos="170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6"/>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прогноз змін навколишнього середовища відповідно до переліку впливів при будівництві, експлуатації, ліквідації об’єктів та в ймовірних аварійних ситуаціях;</w:t>
      </w:r>
    </w:p>
    <w:p w:rsidR="00734BF7" w:rsidRPr="0061258F" w:rsidRDefault="00734BF7" w:rsidP="00251991">
      <w:pPr>
        <w:numPr>
          <w:ilvl w:val="0"/>
          <w:numId w:val="31"/>
        </w:numPr>
        <w:shd w:val="clear" w:color="auto" w:fill="FFFFFF"/>
        <w:tabs>
          <w:tab w:val="left" w:pos="170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6"/>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визначення комплексу заходів щодо попередження або обмеження впливів проектованої діяльності на навколишнє середовище, необхідних для дотримання вимог природоохоронного законодавства та нормативних документів;</w:t>
      </w:r>
    </w:p>
    <w:p w:rsidR="00734BF7" w:rsidRPr="0061258F" w:rsidRDefault="00734BF7" w:rsidP="00251991">
      <w:pPr>
        <w:numPr>
          <w:ilvl w:val="0"/>
          <w:numId w:val="31"/>
        </w:numPr>
        <w:shd w:val="clear" w:color="auto" w:fill="FFFFFF"/>
        <w:tabs>
          <w:tab w:val="left" w:pos="170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6"/>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 xml:space="preserve">визначення </w:t>
      </w:r>
      <w:proofErr w:type="spellStart"/>
      <w:r w:rsidRPr="0061258F">
        <w:rPr>
          <w:rFonts w:ascii="Times New Roman" w:eastAsia="Times New Roman" w:hAnsi="Times New Roman" w:cs="Times New Roman"/>
          <w:color w:val="000000"/>
          <w:sz w:val="28"/>
          <w:szCs w:val="28"/>
          <w:lang w:val="uk-UA"/>
        </w:rPr>
        <w:t>еколого-економічних</w:t>
      </w:r>
      <w:proofErr w:type="spellEnd"/>
      <w:r w:rsidRPr="0061258F">
        <w:rPr>
          <w:rFonts w:ascii="Times New Roman" w:eastAsia="Times New Roman" w:hAnsi="Times New Roman" w:cs="Times New Roman"/>
          <w:color w:val="000000"/>
          <w:sz w:val="28"/>
          <w:szCs w:val="28"/>
          <w:lang w:val="uk-UA"/>
        </w:rPr>
        <w:t xml:space="preserve"> наслідків реалізації проектованої діяльності та залишкових впливів на навколишнє середовище;</w:t>
      </w:r>
    </w:p>
    <w:p w:rsidR="00734BF7" w:rsidRPr="0061258F" w:rsidRDefault="00734BF7" w:rsidP="00251991">
      <w:pPr>
        <w:numPr>
          <w:ilvl w:val="0"/>
          <w:numId w:val="3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6"/>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Заява про екологічні наслідки.</w:t>
      </w:r>
    </w:p>
    <w:p w:rsidR="00734BF7" w:rsidRPr="0061258F" w:rsidRDefault="00734BF7" w:rsidP="00734BF7">
      <w:pPr>
        <w:shd w:val="clear" w:color="auto" w:fill="FFFFFF"/>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lastRenderedPageBreak/>
        <w:t>Крім того, відповідно до ст. 31. Закону України «Про регулювання містобудівної діяльності» до проектної документації на будівництво об’єктів, що підлягають оцінці впливу на довкілля згідно із Законом України «Про оцінку впливу на довкілля», додаються результати оцінки впливу на довкілля.</w:t>
      </w:r>
    </w:p>
    <w:p w:rsidR="00734BF7" w:rsidRPr="0061258F" w:rsidRDefault="00734BF7" w:rsidP="00734BF7">
      <w:pPr>
        <w:spacing w:after="0" w:line="240" w:lineRule="auto"/>
        <w:ind w:firstLine="992"/>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Негативний вплив на навколишнє природне середовище може відбуватися практично на кожному етапі санітарного очищення – від збирання та перевезення ТПВ до утилізації та знешкодження.</w:t>
      </w:r>
    </w:p>
    <w:p w:rsidR="00734BF7" w:rsidRPr="0061258F" w:rsidRDefault="00734BF7" w:rsidP="00734BF7">
      <w:pPr>
        <w:spacing w:after="0" w:line="240" w:lineRule="auto"/>
        <w:ind w:firstLine="992"/>
        <w:jc w:val="both"/>
        <w:rPr>
          <w:rFonts w:ascii="Times New Roman" w:eastAsia="Times New Roman" w:hAnsi="Times New Roman" w:cs="Times New Roman"/>
          <w:color w:val="000000"/>
          <w:sz w:val="28"/>
          <w:szCs w:val="28"/>
          <w:lang w:val="uk-UA"/>
        </w:rPr>
      </w:pPr>
    </w:p>
    <w:p w:rsidR="00646783" w:rsidRPr="0061258F" w:rsidRDefault="00646783" w:rsidP="00251991">
      <w:pPr>
        <w:pStyle w:val="21"/>
        <w:numPr>
          <w:ilvl w:val="1"/>
          <w:numId w:val="11"/>
        </w:numPr>
        <w:jc w:val="both"/>
        <w:rPr>
          <w:lang w:val="uk-UA"/>
        </w:rPr>
      </w:pPr>
      <w:bookmarkStart w:id="89" w:name="_Toc526846294"/>
      <w:r w:rsidRPr="0061258F">
        <w:rPr>
          <w:lang w:val="uk-UA"/>
        </w:rPr>
        <w:t>Аналіз впливу на навколишнє природне середовище діяльності об’єктів Схеми санітарного очищення м.  Павлоград</w:t>
      </w:r>
      <w:bookmarkEnd w:id="89"/>
    </w:p>
    <w:p w:rsidR="00646783" w:rsidRPr="0061258F" w:rsidRDefault="00646783" w:rsidP="00251991">
      <w:pPr>
        <w:pStyle w:val="21"/>
        <w:numPr>
          <w:ilvl w:val="2"/>
          <w:numId w:val="11"/>
        </w:numPr>
        <w:jc w:val="both"/>
        <w:rPr>
          <w:lang w:val="uk-UA"/>
        </w:rPr>
      </w:pPr>
      <w:bookmarkStart w:id="90" w:name="_Toc526846295"/>
      <w:r w:rsidRPr="0061258F">
        <w:rPr>
          <w:lang w:val="uk-UA"/>
        </w:rPr>
        <w:t>Аналіз впливу на навколишнє природне середовище контейнерних майданчиків</w:t>
      </w:r>
      <w:bookmarkEnd w:id="90"/>
    </w:p>
    <w:p w:rsidR="00734BF7" w:rsidRPr="0061258F" w:rsidRDefault="00734BF7" w:rsidP="00734BF7">
      <w:pPr>
        <w:spacing w:after="0" w:line="240" w:lineRule="auto"/>
        <w:ind w:firstLine="992"/>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Відповідно до обраного варіанту</w:t>
      </w:r>
      <w:r w:rsidRPr="0061258F">
        <w:rPr>
          <w:rFonts w:ascii="Times New Roman" w:eastAsia="Times New Roman" w:hAnsi="Calibri" w:cs="Times New Roman"/>
          <w:sz w:val="28"/>
          <w:szCs w:val="20"/>
          <w:lang w:val="uk-UA"/>
        </w:rPr>
        <w:t xml:space="preserve"> </w:t>
      </w:r>
      <w:r w:rsidRPr="0061258F">
        <w:rPr>
          <w:rFonts w:ascii="Times New Roman" w:eastAsia="Times New Roman" w:hAnsi="Times New Roman" w:cs="Times New Roman"/>
          <w:color w:val="000000"/>
          <w:sz w:val="28"/>
          <w:szCs w:val="28"/>
          <w:lang w:val="uk-UA"/>
        </w:rPr>
        <w:t xml:space="preserve">Схеми (Розділ 2 Схеми) в </w:t>
      </w:r>
      <w:r w:rsidR="00AE4514" w:rsidRPr="002331C2">
        <w:rPr>
          <w:rFonts w:ascii="Times New Roman" w:eastAsia="Times New Roman" w:hAnsi="Times New Roman" w:cs="Times New Roman"/>
          <w:color w:val="000000"/>
          <w:sz w:val="28"/>
          <w:szCs w:val="28"/>
          <w:lang w:val="uk-UA"/>
        </w:rPr>
        <w:t>м. Павлоград</w:t>
      </w:r>
      <w:r w:rsidRPr="002331C2">
        <w:rPr>
          <w:rFonts w:ascii="Times New Roman" w:eastAsia="Times New Roman" w:hAnsi="Times New Roman" w:cs="Times New Roman"/>
          <w:color w:val="000000"/>
          <w:sz w:val="28"/>
          <w:szCs w:val="28"/>
          <w:lang w:val="uk-UA"/>
        </w:rPr>
        <w:t xml:space="preserve"> для збирання ТПВ облаштовуються контейнерні майданчики для</w:t>
      </w:r>
      <w:r w:rsidRPr="0061258F">
        <w:rPr>
          <w:rFonts w:ascii="Times New Roman" w:eastAsia="Times New Roman" w:hAnsi="Times New Roman" w:cs="Times New Roman"/>
          <w:color w:val="000000"/>
          <w:sz w:val="28"/>
          <w:szCs w:val="28"/>
          <w:lang w:val="uk-UA"/>
        </w:rPr>
        <w:t xml:space="preserve"> контейнерів, ємністю 1,1 м</w:t>
      </w:r>
      <w:r w:rsidRPr="0061258F">
        <w:rPr>
          <w:rFonts w:ascii="Times New Roman" w:eastAsia="Times New Roman" w:hAnsi="Times New Roman" w:cs="Times New Roman"/>
          <w:color w:val="000000"/>
          <w:sz w:val="28"/>
          <w:szCs w:val="28"/>
          <w:vertAlign w:val="superscript"/>
          <w:lang w:val="uk-UA"/>
        </w:rPr>
        <w:t>3</w:t>
      </w:r>
      <w:r w:rsidRPr="0061258F">
        <w:rPr>
          <w:rFonts w:ascii="Times New Roman" w:eastAsia="Times New Roman" w:hAnsi="Times New Roman" w:cs="Times New Roman"/>
          <w:color w:val="000000"/>
          <w:sz w:val="28"/>
          <w:szCs w:val="28"/>
          <w:lang w:val="uk-UA"/>
        </w:rPr>
        <w:t>.</w:t>
      </w:r>
    </w:p>
    <w:p w:rsidR="00734BF7" w:rsidRPr="0061258F" w:rsidRDefault="00734BF7" w:rsidP="00734BF7">
      <w:pPr>
        <w:spacing w:after="0" w:line="240" w:lineRule="auto"/>
        <w:ind w:firstLine="993"/>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При проектуванні контейнерних майданчиків мають бути передбачені інженерні рішення щодо їх миття та дезінфекції засобами, дозволеними до використання Міністерством охорони здоров’я України. Заходи з утримання в належному санітарному стані контейнерних майданчиків і самих контейнерів мають проводитися не рідше 1 разу у 10 діб у літній період року та не рідше 1 разу на місяць в інші періоди року. Відповідальність за їх утримання в належному стані несе власник контейнерів.</w:t>
      </w:r>
    </w:p>
    <w:p w:rsidR="00734BF7" w:rsidRPr="0061258F" w:rsidRDefault="00734BF7" w:rsidP="00734BF7">
      <w:pPr>
        <w:spacing w:after="0" w:line="240" w:lineRule="auto"/>
        <w:ind w:firstLine="993"/>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Контейнери для відходів повинні мати кришки, бути пофарбовані або оцинковані, їх миття та дезінфекція має проводитися відповідно до вимог діючого законодавства. Через порушення герметичності, відсутність кришок, несвоєчасне вивезення відходів, недбале прибирання майданчиків псується атмосферне повітря, забруднюється ґрунт навколо майданчиків, у контейнери потрапляють атмосферні опади і відходи набувають підвищеної зовнішньої вологості.</w:t>
      </w:r>
      <w:r w:rsidRPr="0061258F">
        <w:rPr>
          <w:rFonts w:ascii="Calibri" w:eastAsia="Times New Roman" w:hAnsi="Calibri" w:cs="Times New Roman"/>
          <w:lang w:val="uk-UA"/>
        </w:rPr>
        <w:t xml:space="preserve"> </w:t>
      </w:r>
      <w:r w:rsidRPr="0061258F">
        <w:rPr>
          <w:rFonts w:ascii="Times New Roman" w:eastAsia="Times New Roman" w:hAnsi="Times New Roman" w:cs="Times New Roman"/>
          <w:color w:val="000000"/>
          <w:sz w:val="28"/>
          <w:szCs w:val="28"/>
          <w:lang w:val="uk-UA"/>
        </w:rPr>
        <w:t>В місцях збирання та зберігання відходів розмножуються гризуни та шкідливі комахи, які є переносниками збудників інфекційних хвороб. Якщо вчасно не вивозити відходи, не проводити дезінфекційні заходи в місцях їхнього зберігання, це може спричинити розповсюдження багатьох інфекційних хвороб, зокрема кишкових інфекцій (</w:t>
      </w:r>
      <w:proofErr w:type="spellStart"/>
      <w:r w:rsidRPr="0061258F">
        <w:rPr>
          <w:rFonts w:ascii="Times New Roman" w:eastAsia="Times New Roman" w:hAnsi="Times New Roman" w:cs="Times New Roman"/>
          <w:color w:val="000000"/>
          <w:sz w:val="28"/>
          <w:szCs w:val="28"/>
          <w:lang w:val="uk-UA"/>
        </w:rPr>
        <w:t>гастроентероколіти</w:t>
      </w:r>
      <w:proofErr w:type="spellEnd"/>
      <w:r w:rsidRPr="0061258F">
        <w:rPr>
          <w:rFonts w:ascii="Times New Roman" w:eastAsia="Times New Roman" w:hAnsi="Times New Roman" w:cs="Times New Roman"/>
          <w:color w:val="000000"/>
          <w:sz w:val="28"/>
          <w:szCs w:val="28"/>
          <w:lang w:val="uk-UA"/>
        </w:rPr>
        <w:t>, дизентерія, сальмонельоз, черевний тиф та інші) та низки особливо небезпечних інфекцій (лептоспіроз, холера, чума).</w:t>
      </w:r>
    </w:p>
    <w:p w:rsidR="00734BF7" w:rsidRPr="0061258F" w:rsidRDefault="00734BF7" w:rsidP="00734BF7">
      <w:pPr>
        <w:spacing w:after="0" w:line="240" w:lineRule="auto"/>
        <w:ind w:firstLine="992"/>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Вимоги до розташування контейнерних майданчиків наведено у п. 2.2. Схеми.</w:t>
      </w:r>
    </w:p>
    <w:p w:rsidR="00465CC1" w:rsidRPr="0061258F" w:rsidRDefault="00465CC1" w:rsidP="00734BF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color w:val="000000"/>
          <w:sz w:val="28"/>
          <w:szCs w:val="28"/>
          <w:lang w:val="uk-UA"/>
        </w:rPr>
      </w:pPr>
    </w:p>
    <w:p w:rsidR="00465CC1" w:rsidRPr="0061258F" w:rsidRDefault="00465CC1" w:rsidP="00734BF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color w:val="000000"/>
          <w:sz w:val="28"/>
          <w:szCs w:val="28"/>
          <w:lang w:val="uk-UA"/>
        </w:rPr>
      </w:pPr>
    </w:p>
    <w:p w:rsidR="00465CC1" w:rsidRPr="0061258F" w:rsidRDefault="00465CC1" w:rsidP="00734BF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color w:val="000000"/>
          <w:sz w:val="28"/>
          <w:szCs w:val="28"/>
          <w:lang w:val="uk-UA"/>
        </w:rPr>
      </w:pPr>
    </w:p>
    <w:p w:rsidR="00465CC1" w:rsidRPr="0061258F" w:rsidRDefault="00465CC1" w:rsidP="00251991">
      <w:pPr>
        <w:pStyle w:val="21"/>
        <w:numPr>
          <w:ilvl w:val="2"/>
          <w:numId w:val="11"/>
        </w:numPr>
        <w:jc w:val="both"/>
        <w:rPr>
          <w:lang w:val="uk-UA"/>
        </w:rPr>
      </w:pPr>
      <w:bookmarkStart w:id="91" w:name="_Toc526846296"/>
      <w:r w:rsidRPr="0061258F">
        <w:rPr>
          <w:lang w:val="uk-UA"/>
        </w:rPr>
        <w:lastRenderedPageBreak/>
        <w:t>Аналіз впливу на навколишнє природне середовище діяльності автотранспорту</w:t>
      </w:r>
      <w:bookmarkEnd w:id="91"/>
    </w:p>
    <w:p w:rsidR="00734BF7" w:rsidRPr="0061258F" w:rsidRDefault="00734BF7" w:rsidP="00734BF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Постановою Кабінету Міністрів України від 30.01.2012р. №137</w:t>
      </w:r>
      <w:r w:rsidRPr="0061258F">
        <w:rPr>
          <w:rFonts w:ascii="Times New Roman" w:eastAsia="Times New Roman" w:hAnsi="Times New Roman" w:cs="Times New Roman"/>
          <w:color w:val="000000"/>
          <w:sz w:val="28"/>
          <w:szCs w:val="28"/>
          <w:vertAlign w:val="superscript"/>
          <w:lang w:val="uk-UA"/>
        </w:rPr>
        <w:footnoteReference w:id="9"/>
      </w:r>
      <w:r w:rsidRPr="0061258F">
        <w:rPr>
          <w:rFonts w:ascii="Times New Roman" w:eastAsia="Times New Roman" w:hAnsi="Times New Roman" w:cs="Times New Roman"/>
          <w:color w:val="000000"/>
          <w:sz w:val="28"/>
          <w:szCs w:val="28"/>
          <w:lang w:val="uk-UA"/>
        </w:rPr>
        <w:t xml:space="preserve"> затверджено порядок проведення обов’язкового технічного контролю технічного стану транспортних засобів, за результатами якого встановлюється придатність до експлуатації або неможливість експлуатації транспортних засобів та спецтехніки, до яких належить транспорт, що використовується при поводженні з відходами, а саме, сміттєвозів, тягачів </w:t>
      </w:r>
      <w:proofErr w:type="spellStart"/>
      <w:r w:rsidRPr="0061258F">
        <w:rPr>
          <w:rFonts w:ascii="Times New Roman" w:eastAsia="Times New Roman" w:hAnsi="Times New Roman" w:cs="Times New Roman"/>
          <w:color w:val="000000"/>
          <w:sz w:val="28"/>
          <w:szCs w:val="28"/>
          <w:lang w:val="uk-UA"/>
        </w:rPr>
        <w:t>мультиліфтів</w:t>
      </w:r>
      <w:proofErr w:type="spellEnd"/>
      <w:r w:rsidRPr="0061258F">
        <w:rPr>
          <w:rFonts w:ascii="Times New Roman" w:eastAsia="Times New Roman" w:hAnsi="Times New Roman" w:cs="Times New Roman"/>
          <w:color w:val="000000"/>
          <w:sz w:val="28"/>
          <w:szCs w:val="28"/>
          <w:lang w:val="uk-UA"/>
        </w:rPr>
        <w:t xml:space="preserve">, тракторів. Моніторинг забруднюючих речовин, інших продуктів, що утворюються внаслідок згоряння моторного палива в двигуні транспортного засобу, які надходять через його випускну систему до атмосферного повітря, зокрема після перетворювання, знешкодження, очищення спеціальним обладнанням випускної системи (нейтралізатор, фільтр тощо), якщо таке обладнання передбачив виробник здійснюється акредитованим підприємством при щорічному складанні «Протоколу перевірки технічного стану транспортного засобу», без щорічного проходження якого автотранспорт не експлуатується. </w:t>
      </w:r>
    </w:p>
    <w:p w:rsidR="00734BF7" w:rsidRPr="0061258F" w:rsidRDefault="00734BF7" w:rsidP="00734BF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 xml:space="preserve">Під час перевезення ТПВ сміттєвозами від місць збирання до місць утилізації чи знешкодження відбувається забруднення повітря викидами відпрацьованих газів двигунів: окислами вуглецю, сполуками азоту, вуглеводнями, </w:t>
      </w:r>
      <w:proofErr w:type="spellStart"/>
      <w:r w:rsidRPr="0061258F">
        <w:rPr>
          <w:rFonts w:ascii="Times New Roman" w:eastAsia="Times New Roman" w:hAnsi="Times New Roman" w:cs="Times New Roman"/>
          <w:color w:val="000000"/>
          <w:sz w:val="28"/>
          <w:szCs w:val="28"/>
          <w:lang w:val="uk-UA"/>
        </w:rPr>
        <w:t>бенз</w:t>
      </w:r>
      <w:proofErr w:type="spellEnd"/>
      <w:r w:rsidRPr="0061258F">
        <w:rPr>
          <w:rFonts w:ascii="Times New Roman" w:eastAsia="Times New Roman" w:hAnsi="Times New Roman" w:cs="Times New Roman"/>
          <w:color w:val="000000"/>
          <w:sz w:val="28"/>
          <w:szCs w:val="28"/>
          <w:lang w:val="uk-UA"/>
        </w:rPr>
        <w:t>(а)</w:t>
      </w:r>
      <w:proofErr w:type="spellStart"/>
      <w:r w:rsidRPr="0061258F">
        <w:rPr>
          <w:rFonts w:ascii="Times New Roman" w:eastAsia="Times New Roman" w:hAnsi="Times New Roman" w:cs="Times New Roman"/>
          <w:color w:val="000000"/>
          <w:sz w:val="28"/>
          <w:szCs w:val="28"/>
          <w:lang w:val="uk-UA"/>
        </w:rPr>
        <w:t>піреном</w:t>
      </w:r>
      <w:proofErr w:type="spellEnd"/>
      <w:r w:rsidRPr="0061258F">
        <w:rPr>
          <w:rFonts w:ascii="Times New Roman" w:eastAsia="Times New Roman" w:hAnsi="Times New Roman" w:cs="Times New Roman"/>
          <w:color w:val="000000"/>
          <w:sz w:val="28"/>
          <w:szCs w:val="28"/>
          <w:lang w:val="uk-UA"/>
        </w:rPr>
        <w:t xml:space="preserve">, </w:t>
      </w:r>
      <w:proofErr w:type="spellStart"/>
      <w:r w:rsidRPr="0061258F">
        <w:rPr>
          <w:rFonts w:ascii="Times New Roman" w:eastAsia="Times New Roman" w:hAnsi="Times New Roman" w:cs="Times New Roman"/>
          <w:color w:val="000000"/>
          <w:sz w:val="28"/>
          <w:szCs w:val="28"/>
          <w:lang w:val="uk-UA"/>
        </w:rPr>
        <w:t>діоксидом</w:t>
      </w:r>
      <w:proofErr w:type="spellEnd"/>
      <w:r w:rsidRPr="0061258F">
        <w:rPr>
          <w:rFonts w:ascii="Times New Roman" w:eastAsia="Times New Roman" w:hAnsi="Times New Roman" w:cs="Times New Roman"/>
          <w:color w:val="000000"/>
          <w:sz w:val="28"/>
          <w:szCs w:val="28"/>
          <w:lang w:val="uk-UA"/>
        </w:rPr>
        <w:t xml:space="preserve"> сірки, сажею, пилом, а також по всьому шляху проходження сміттєвоз супроводжують неприємні запахи. Питомі викиди токсичних речовин від двигунів внутрішнього згорання залежать від потужності та типа двигуна, режиму його роботи, технічного стану автомобіля, швидкості руху, технічного стану та ухилу дороги, якості палива.</w:t>
      </w:r>
    </w:p>
    <w:p w:rsidR="00734BF7" w:rsidRPr="0061258F" w:rsidRDefault="00734BF7" w:rsidP="00734BF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Враховуючи те, що за останні роки зростає обсяг викидів в атмосферу від автотранспорту, при розробленні маршрутів руху спеціалізованого автотранспорту необхідно враховувати рівень забруднення повітря районів, що обслуговуються, а також віддавати перевагу технології збирання та вивезення ТПВ, при якій загальній обсяг викидів забруднюючих речовин від пересувних джерел буде найменшим.</w:t>
      </w:r>
    </w:p>
    <w:p w:rsidR="00734BF7" w:rsidRPr="0061258F" w:rsidRDefault="00734BF7" w:rsidP="00734BF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Кількість викидів забруднюючих речовин від двигуна внутрішнього горіння визначається за формулою:</w:t>
      </w:r>
    </w:p>
    <w:p w:rsidR="00734BF7" w:rsidRPr="0061258F" w:rsidRDefault="00734BF7" w:rsidP="00734BF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val="uk-UA"/>
        </w:rPr>
      </w:pPr>
    </w:p>
    <w:p w:rsidR="00734BF7" w:rsidRPr="0061258F" w:rsidRDefault="00734BF7" w:rsidP="00734BF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color w:val="000000"/>
          <w:sz w:val="28"/>
          <w:szCs w:val="28"/>
          <w:lang w:val="uk-UA"/>
        </w:rPr>
      </w:pPr>
      <w:proofErr w:type="spellStart"/>
      <w:r w:rsidRPr="0061258F">
        <w:rPr>
          <w:rFonts w:ascii="Times New Roman" w:eastAsia="Times New Roman" w:hAnsi="Times New Roman" w:cs="Times New Roman"/>
          <w:color w:val="000000"/>
          <w:sz w:val="28"/>
          <w:szCs w:val="28"/>
          <w:lang w:val="uk-UA"/>
        </w:rPr>
        <w:t>Qi</w:t>
      </w:r>
      <w:proofErr w:type="spellEnd"/>
      <w:r w:rsidRPr="0061258F">
        <w:rPr>
          <w:rFonts w:ascii="Times New Roman" w:eastAsia="Times New Roman" w:hAnsi="Times New Roman" w:cs="Times New Roman"/>
          <w:color w:val="000000"/>
          <w:sz w:val="28"/>
          <w:szCs w:val="28"/>
          <w:lang w:val="uk-UA"/>
        </w:rPr>
        <w:t xml:space="preserve"> = QT * </w:t>
      </w:r>
      <w:proofErr w:type="spellStart"/>
      <w:r w:rsidRPr="0061258F">
        <w:rPr>
          <w:rFonts w:ascii="Times New Roman" w:eastAsia="Times New Roman" w:hAnsi="Times New Roman" w:cs="Times New Roman"/>
          <w:color w:val="000000"/>
          <w:sz w:val="28"/>
          <w:szCs w:val="28"/>
          <w:lang w:val="uk-UA"/>
        </w:rPr>
        <w:t>Bi</w:t>
      </w:r>
      <w:proofErr w:type="spellEnd"/>
      <w:r w:rsidRPr="0061258F">
        <w:rPr>
          <w:rFonts w:ascii="Times New Roman" w:eastAsia="Times New Roman" w:hAnsi="Times New Roman" w:cs="Times New Roman"/>
          <w:color w:val="000000"/>
          <w:sz w:val="28"/>
          <w:szCs w:val="28"/>
          <w:lang w:val="uk-UA"/>
        </w:rPr>
        <w:tab/>
      </w:r>
      <w:r w:rsidRPr="0061258F">
        <w:rPr>
          <w:rFonts w:ascii="Times New Roman" w:eastAsia="Times New Roman" w:hAnsi="Times New Roman" w:cs="Times New Roman"/>
          <w:color w:val="000000"/>
          <w:sz w:val="28"/>
          <w:szCs w:val="28"/>
          <w:lang w:val="uk-UA"/>
        </w:rPr>
        <w:tab/>
      </w:r>
      <w:r w:rsidRPr="0061258F">
        <w:rPr>
          <w:rFonts w:ascii="Times New Roman" w:eastAsia="Times New Roman" w:hAnsi="Times New Roman" w:cs="Times New Roman"/>
          <w:color w:val="000000"/>
          <w:sz w:val="28"/>
          <w:szCs w:val="28"/>
          <w:lang w:val="uk-UA"/>
        </w:rPr>
        <w:tab/>
      </w:r>
      <w:r w:rsidRPr="0061258F">
        <w:rPr>
          <w:rFonts w:ascii="Times New Roman" w:eastAsia="Times New Roman" w:hAnsi="Times New Roman" w:cs="Times New Roman"/>
          <w:color w:val="000000"/>
          <w:sz w:val="28"/>
          <w:szCs w:val="28"/>
          <w:lang w:val="uk-UA"/>
        </w:rPr>
        <w:tab/>
      </w:r>
      <w:r w:rsidRPr="0061258F">
        <w:rPr>
          <w:rFonts w:ascii="Times New Roman" w:eastAsia="Times New Roman" w:hAnsi="Times New Roman" w:cs="Times New Roman"/>
          <w:color w:val="000000"/>
          <w:sz w:val="28"/>
          <w:szCs w:val="28"/>
          <w:lang w:val="uk-UA"/>
        </w:rPr>
        <w:tab/>
        <w:t>(6.1),</w:t>
      </w:r>
    </w:p>
    <w:p w:rsidR="00734BF7" w:rsidRPr="0061258F" w:rsidRDefault="00734BF7" w:rsidP="00734BF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000000"/>
          <w:lang w:val="uk-UA"/>
        </w:rPr>
      </w:pPr>
      <w:r w:rsidRPr="0061258F">
        <w:rPr>
          <w:rFonts w:ascii="Times New Roman" w:eastAsia="Times New Roman" w:hAnsi="Times New Roman" w:cs="Times New Roman"/>
          <w:i/>
          <w:color w:val="000000"/>
          <w:lang w:val="uk-UA"/>
        </w:rPr>
        <w:t>де</w:t>
      </w:r>
    </w:p>
    <w:p w:rsidR="00734BF7" w:rsidRPr="0061258F" w:rsidRDefault="00734BF7" w:rsidP="00734BF7">
      <w:pPr>
        <w:shd w:val="clear" w:color="auto" w:fill="FFFFFF"/>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16"/>
        <w:jc w:val="both"/>
        <w:rPr>
          <w:rFonts w:ascii="Times New Roman" w:eastAsia="Times New Roman" w:hAnsi="Times New Roman" w:cs="Times New Roman"/>
          <w:i/>
          <w:color w:val="000000"/>
          <w:lang w:val="uk-UA"/>
        </w:rPr>
      </w:pPr>
      <w:proofErr w:type="spellStart"/>
      <w:r w:rsidRPr="0061258F">
        <w:rPr>
          <w:rFonts w:ascii="Times New Roman" w:eastAsia="Times New Roman" w:hAnsi="Times New Roman" w:cs="Times New Roman"/>
          <w:i/>
          <w:color w:val="000000"/>
          <w:lang w:val="uk-UA"/>
        </w:rPr>
        <w:t>Qi</w:t>
      </w:r>
      <w:proofErr w:type="spellEnd"/>
      <w:r w:rsidRPr="0061258F">
        <w:rPr>
          <w:rFonts w:ascii="Times New Roman" w:eastAsia="Times New Roman" w:hAnsi="Times New Roman" w:cs="Times New Roman"/>
          <w:i/>
          <w:color w:val="000000"/>
          <w:lang w:val="uk-UA"/>
        </w:rPr>
        <w:t xml:space="preserve"> – кількість викидів забруднюючої речовини, т/рік;</w:t>
      </w:r>
    </w:p>
    <w:p w:rsidR="00734BF7" w:rsidRPr="0061258F" w:rsidRDefault="00734BF7" w:rsidP="00734BF7">
      <w:pPr>
        <w:shd w:val="clear" w:color="auto" w:fill="FFFFFF"/>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16"/>
        <w:jc w:val="both"/>
        <w:rPr>
          <w:rFonts w:ascii="Times New Roman" w:eastAsia="Times New Roman" w:hAnsi="Times New Roman" w:cs="Times New Roman"/>
          <w:i/>
          <w:color w:val="000000"/>
          <w:lang w:val="uk-UA"/>
        </w:rPr>
      </w:pPr>
      <w:r w:rsidRPr="0061258F">
        <w:rPr>
          <w:rFonts w:ascii="Times New Roman" w:eastAsia="Times New Roman" w:hAnsi="Times New Roman" w:cs="Times New Roman"/>
          <w:i/>
          <w:color w:val="000000"/>
          <w:lang w:val="uk-UA"/>
        </w:rPr>
        <w:t>QT – кількість палива, що згоріло, т/рік;</w:t>
      </w:r>
    </w:p>
    <w:p w:rsidR="00734BF7" w:rsidRPr="0061258F" w:rsidRDefault="00734BF7" w:rsidP="00734BF7">
      <w:pPr>
        <w:tabs>
          <w:tab w:val="left" w:pos="993"/>
        </w:tabs>
        <w:spacing w:after="0" w:line="240" w:lineRule="auto"/>
        <w:ind w:left="916"/>
        <w:rPr>
          <w:rFonts w:ascii="Times New Roman" w:eastAsia="Times New Roman" w:hAnsi="Times New Roman" w:cs="Times New Roman"/>
          <w:i/>
          <w:color w:val="000000"/>
          <w:lang w:val="uk-UA"/>
        </w:rPr>
      </w:pPr>
      <w:proofErr w:type="spellStart"/>
      <w:r w:rsidRPr="0061258F">
        <w:rPr>
          <w:rFonts w:ascii="Times New Roman" w:eastAsia="Times New Roman" w:hAnsi="Times New Roman" w:cs="Times New Roman"/>
          <w:i/>
          <w:color w:val="000000"/>
          <w:lang w:val="uk-UA"/>
        </w:rPr>
        <w:t>Bi</w:t>
      </w:r>
      <w:proofErr w:type="spellEnd"/>
      <w:r w:rsidRPr="0061258F">
        <w:rPr>
          <w:rFonts w:ascii="Times New Roman" w:eastAsia="Times New Roman" w:hAnsi="Times New Roman" w:cs="Times New Roman"/>
          <w:i/>
          <w:color w:val="000000"/>
          <w:lang w:val="uk-UA"/>
        </w:rPr>
        <w:t xml:space="preserve"> – питома кількість викидів при спалюванні 1 т бензину чи дизельного палива.</w:t>
      </w:r>
    </w:p>
    <w:p w:rsidR="00734BF7" w:rsidRPr="0061258F" w:rsidRDefault="00734BF7" w:rsidP="00734BF7">
      <w:pPr>
        <w:spacing w:after="0" w:line="240" w:lineRule="auto"/>
        <w:rPr>
          <w:rFonts w:ascii="Times New Roman" w:eastAsia="Times New Roman" w:hAnsi="Times New Roman" w:cs="Times New Roman"/>
          <w:color w:val="000000"/>
          <w:sz w:val="28"/>
          <w:szCs w:val="28"/>
          <w:lang w:val="uk-UA"/>
        </w:rPr>
      </w:pPr>
    </w:p>
    <w:p w:rsidR="00734BF7" w:rsidRPr="0061258F" w:rsidRDefault="00734BF7" w:rsidP="00734BF7">
      <w:pPr>
        <w:spacing w:after="0" w:line="240" w:lineRule="auto"/>
        <w:rPr>
          <w:rFonts w:ascii="Times New Roman" w:eastAsia="Times New Roman" w:hAnsi="Times New Roman" w:cs="Times New Roman"/>
          <w:color w:val="000000"/>
          <w:sz w:val="28"/>
          <w:szCs w:val="28"/>
          <w:lang w:val="uk-UA"/>
        </w:rPr>
      </w:pPr>
    </w:p>
    <w:p w:rsidR="00734BF7" w:rsidRPr="0061258F" w:rsidRDefault="00734BF7" w:rsidP="00734BF7">
      <w:pPr>
        <w:spacing w:after="0" w:line="240" w:lineRule="auto"/>
        <w:rPr>
          <w:rFonts w:ascii="Times New Roman" w:eastAsia="Times New Roman" w:hAnsi="Times New Roman" w:cs="Times New Roman"/>
          <w:color w:val="000000"/>
          <w:sz w:val="28"/>
          <w:szCs w:val="28"/>
          <w:lang w:val="uk-UA"/>
        </w:rPr>
      </w:pPr>
    </w:p>
    <w:p w:rsidR="00734BF7" w:rsidRPr="0061258F" w:rsidRDefault="00734BF7" w:rsidP="00734BF7">
      <w:pPr>
        <w:spacing w:after="0" w:line="240" w:lineRule="auto"/>
        <w:rPr>
          <w:rFonts w:ascii="Times New Roman" w:eastAsia="Times New Roman" w:hAnsi="Times New Roman" w:cs="Times New Roman"/>
          <w:b/>
          <w:color w:val="000000"/>
          <w:sz w:val="28"/>
          <w:szCs w:val="28"/>
          <w:lang w:val="uk-UA"/>
        </w:rPr>
      </w:pPr>
      <w:r w:rsidRPr="0061258F">
        <w:rPr>
          <w:rFonts w:ascii="Times New Roman" w:eastAsia="Times New Roman" w:hAnsi="Times New Roman" w:cs="Times New Roman"/>
          <w:b/>
          <w:color w:val="000000"/>
          <w:sz w:val="28"/>
          <w:szCs w:val="28"/>
          <w:lang w:val="uk-UA"/>
        </w:rPr>
        <w:lastRenderedPageBreak/>
        <w:t>Таблиця 6.1.1</w:t>
      </w:r>
    </w:p>
    <w:p w:rsidR="00734BF7" w:rsidRPr="0061258F" w:rsidRDefault="00734BF7" w:rsidP="00734BF7">
      <w:pPr>
        <w:spacing w:after="0" w:line="240" w:lineRule="auto"/>
        <w:rPr>
          <w:rFonts w:ascii="Times New Roman" w:eastAsia="Times New Roman" w:hAnsi="Times New Roman" w:cs="Times New Roman"/>
          <w:b/>
          <w:color w:val="000000"/>
          <w:sz w:val="28"/>
          <w:szCs w:val="28"/>
          <w:lang w:val="uk-UA"/>
        </w:rPr>
      </w:pPr>
      <w:r w:rsidRPr="0061258F">
        <w:rPr>
          <w:rFonts w:ascii="Times New Roman" w:eastAsia="Times New Roman" w:hAnsi="Times New Roman" w:cs="Times New Roman"/>
          <w:b/>
          <w:color w:val="000000"/>
          <w:sz w:val="28"/>
          <w:szCs w:val="28"/>
          <w:lang w:val="uk-UA"/>
        </w:rPr>
        <w:t>Питомі викиди забруднюючих речовин при горінні палива, т/</w:t>
      </w:r>
      <w:proofErr w:type="spellStart"/>
      <w:r w:rsidRPr="0061258F">
        <w:rPr>
          <w:rFonts w:ascii="Times New Roman" w:eastAsia="Times New Roman" w:hAnsi="Times New Roman" w:cs="Times New Roman"/>
          <w:b/>
          <w:color w:val="000000"/>
          <w:sz w:val="28"/>
          <w:szCs w:val="28"/>
          <w:lang w:val="uk-UA"/>
        </w:rPr>
        <w:t>т</w:t>
      </w:r>
      <w:proofErr w:type="spellEnd"/>
    </w:p>
    <w:tbl>
      <w:tblPr>
        <w:tblW w:w="0" w:type="auto"/>
        <w:tblInd w:w="1" w:type="dxa"/>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left w:w="0" w:type="dxa"/>
          <w:right w:w="0" w:type="dxa"/>
        </w:tblCellMar>
        <w:tblLook w:val="04A0"/>
      </w:tblPr>
      <w:tblGrid>
        <w:gridCol w:w="3178"/>
        <w:gridCol w:w="3160"/>
        <w:gridCol w:w="3162"/>
      </w:tblGrid>
      <w:tr w:rsidR="00734BF7" w:rsidRPr="0061258F" w:rsidTr="00734BF7">
        <w:trPr>
          <w:trHeight w:val="402"/>
        </w:trPr>
        <w:tc>
          <w:tcPr>
            <w:tcW w:w="3178" w:type="dxa"/>
            <w:vMerge w:val="restart"/>
            <w:shd w:val="clear" w:color="auto" w:fill="FFFFFF"/>
          </w:tcPr>
          <w:p w:rsidR="00734BF7" w:rsidRPr="0061258F" w:rsidRDefault="00734BF7" w:rsidP="00734BF7">
            <w:pPr>
              <w:spacing w:after="0" w:line="240" w:lineRule="auto"/>
              <w:ind w:left="144" w:right="91"/>
              <w:jc w:val="center"/>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Найменування забруднюючої речовини</w:t>
            </w:r>
          </w:p>
        </w:tc>
        <w:tc>
          <w:tcPr>
            <w:tcW w:w="6322" w:type="dxa"/>
            <w:gridSpan w:val="2"/>
            <w:shd w:val="clear" w:color="auto" w:fill="FFFFFF"/>
          </w:tcPr>
          <w:p w:rsidR="00734BF7" w:rsidRPr="0061258F" w:rsidRDefault="00734BF7" w:rsidP="00734BF7">
            <w:pPr>
              <w:spacing w:after="0" w:line="240" w:lineRule="auto"/>
              <w:jc w:val="center"/>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Питомий викид, т/</w:t>
            </w:r>
            <w:proofErr w:type="spellStart"/>
            <w:r w:rsidRPr="0061258F">
              <w:rPr>
                <w:rFonts w:ascii="Times New Roman" w:eastAsia="Times New Roman" w:hAnsi="Times New Roman" w:cs="Times New Roman"/>
                <w:color w:val="000000"/>
                <w:sz w:val="28"/>
                <w:szCs w:val="28"/>
                <w:lang w:val="uk-UA"/>
              </w:rPr>
              <w:t>т</w:t>
            </w:r>
            <w:proofErr w:type="spellEnd"/>
          </w:p>
        </w:tc>
      </w:tr>
      <w:tr w:rsidR="00734BF7" w:rsidRPr="0061258F" w:rsidTr="00734BF7">
        <w:trPr>
          <w:trHeight w:val="422"/>
        </w:trPr>
        <w:tc>
          <w:tcPr>
            <w:tcW w:w="3178" w:type="dxa"/>
            <w:vMerge/>
            <w:shd w:val="clear" w:color="auto" w:fill="FFFFFF"/>
          </w:tcPr>
          <w:p w:rsidR="00734BF7" w:rsidRPr="0061258F" w:rsidRDefault="00734BF7" w:rsidP="00734BF7">
            <w:pPr>
              <w:spacing w:after="0" w:line="240" w:lineRule="auto"/>
              <w:ind w:left="144" w:right="91"/>
              <w:jc w:val="center"/>
              <w:rPr>
                <w:rFonts w:ascii="Times New Roman" w:eastAsia="Times New Roman" w:hAnsi="Times New Roman" w:cs="Times New Roman"/>
                <w:color w:val="000000"/>
                <w:sz w:val="28"/>
                <w:szCs w:val="28"/>
                <w:lang w:val="uk-UA"/>
              </w:rPr>
            </w:pPr>
          </w:p>
        </w:tc>
        <w:tc>
          <w:tcPr>
            <w:tcW w:w="3160" w:type="dxa"/>
            <w:shd w:val="clear" w:color="auto" w:fill="FFFFFF"/>
          </w:tcPr>
          <w:p w:rsidR="00734BF7" w:rsidRPr="0061258F" w:rsidRDefault="00734BF7" w:rsidP="00734BF7">
            <w:pPr>
              <w:spacing w:after="0" w:line="240" w:lineRule="auto"/>
              <w:ind w:left="192" w:right="182"/>
              <w:jc w:val="center"/>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Дизельне паливо</w:t>
            </w:r>
          </w:p>
        </w:tc>
        <w:tc>
          <w:tcPr>
            <w:tcW w:w="3162" w:type="dxa"/>
            <w:shd w:val="clear" w:color="auto" w:fill="FFFFFF"/>
          </w:tcPr>
          <w:p w:rsidR="00734BF7" w:rsidRPr="0061258F" w:rsidRDefault="00734BF7" w:rsidP="00734BF7">
            <w:pPr>
              <w:spacing w:after="0" w:line="240" w:lineRule="auto"/>
              <w:ind w:left="102" w:right="138"/>
              <w:jc w:val="center"/>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Бензин</w:t>
            </w:r>
          </w:p>
        </w:tc>
      </w:tr>
      <w:tr w:rsidR="00734BF7" w:rsidRPr="0061258F" w:rsidTr="00734BF7">
        <w:tc>
          <w:tcPr>
            <w:tcW w:w="3178" w:type="dxa"/>
            <w:shd w:val="clear" w:color="auto" w:fill="FFFFFF"/>
          </w:tcPr>
          <w:p w:rsidR="00734BF7" w:rsidRPr="0061258F" w:rsidRDefault="00734BF7" w:rsidP="00734BF7">
            <w:pPr>
              <w:spacing w:after="0" w:line="240" w:lineRule="auto"/>
              <w:ind w:left="144" w:right="91"/>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Оксид вуглецю</w:t>
            </w:r>
          </w:p>
        </w:tc>
        <w:tc>
          <w:tcPr>
            <w:tcW w:w="3160" w:type="dxa"/>
            <w:shd w:val="clear" w:color="auto" w:fill="FFFFFF"/>
          </w:tcPr>
          <w:p w:rsidR="00734BF7" w:rsidRPr="0061258F" w:rsidRDefault="00734BF7" w:rsidP="00734BF7">
            <w:pPr>
              <w:spacing w:after="0" w:line="240" w:lineRule="auto"/>
              <w:ind w:left="192" w:right="182"/>
              <w:jc w:val="center"/>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0,036</w:t>
            </w:r>
          </w:p>
        </w:tc>
        <w:tc>
          <w:tcPr>
            <w:tcW w:w="3162" w:type="dxa"/>
            <w:shd w:val="clear" w:color="auto" w:fill="FFFFFF"/>
          </w:tcPr>
          <w:p w:rsidR="00734BF7" w:rsidRPr="0061258F" w:rsidRDefault="00734BF7" w:rsidP="00734BF7">
            <w:pPr>
              <w:spacing w:after="0" w:line="240" w:lineRule="auto"/>
              <w:ind w:left="102" w:right="138"/>
              <w:jc w:val="center"/>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0,202</w:t>
            </w:r>
          </w:p>
        </w:tc>
      </w:tr>
      <w:tr w:rsidR="00734BF7" w:rsidRPr="0061258F" w:rsidTr="00734BF7">
        <w:tc>
          <w:tcPr>
            <w:tcW w:w="3178" w:type="dxa"/>
            <w:shd w:val="clear" w:color="auto" w:fill="FFFFFF"/>
          </w:tcPr>
          <w:p w:rsidR="00734BF7" w:rsidRPr="0061258F" w:rsidRDefault="00734BF7" w:rsidP="00734BF7">
            <w:pPr>
              <w:spacing w:after="0" w:line="240" w:lineRule="auto"/>
              <w:ind w:left="144" w:right="91"/>
              <w:rPr>
                <w:rFonts w:ascii="Times New Roman" w:eastAsia="Times New Roman" w:hAnsi="Times New Roman" w:cs="Times New Roman"/>
                <w:color w:val="000000"/>
                <w:sz w:val="28"/>
                <w:szCs w:val="28"/>
                <w:lang w:val="uk-UA"/>
              </w:rPr>
            </w:pPr>
            <w:proofErr w:type="spellStart"/>
            <w:r w:rsidRPr="0061258F">
              <w:rPr>
                <w:rFonts w:ascii="Times New Roman" w:eastAsia="Times New Roman" w:hAnsi="Times New Roman" w:cs="Times New Roman"/>
                <w:color w:val="000000"/>
                <w:sz w:val="28"/>
                <w:szCs w:val="28"/>
                <w:lang w:val="uk-UA"/>
              </w:rPr>
              <w:t>Діоксид</w:t>
            </w:r>
            <w:proofErr w:type="spellEnd"/>
            <w:r w:rsidRPr="0061258F">
              <w:rPr>
                <w:rFonts w:ascii="Times New Roman" w:eastAsia="Times New Roman" w:hAnsi="Times New Roman" w:cs="Times New Roman"/>
                <w:color w:val="000000"/>
                <w:sz w:val="28"/>
                <w:szCs w:val="28"/>
                <w:lang w:val="uk-UA"/>
              </w:rPr>
              <w:t xml:space="preserve"> азоту</w:t>
            </w:r>
          </w:p>
        </w:tc>
        <w:tc>
          <w:tcPr>
            <w:tcW w:w="3160" w:type="dxa"/>
            <w:shd w:val="clear" w:color="auto" w:fill="FFFFFF"/>
          </w:tcPr>
          <w:p w:rsidR="00734BF7" w:rsidRPr="0061258F" w:rsidRDefault="00734BF7" w:rsidP="00734BF7">
            <w:pPr>
              <w:spacing w:after="0" w:line="240" w:lineRule="auto"/>
              <w:ind w:left="192" w:right="182"/>
              <w:jc w:val="center"/>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0,031</w:t>
            </w:r>
          </w:p>
        </w:tc>
        <w:tc>
          <w:tcPr>
            <w:tcW w:w="3162" w:type="dxa"/>
            <w:shd w:val="clear" w:color="auto" w:fill="FFFFFF"/>
          </w:tcPr>
          <w:p w:rsidR="00734BF7" w:rsidRPr="0061258F" w:rsidRDefault="00734BF7" w:rsidP="00734BF7">
            <w:pPr>
              <w:spacing w:after="0" w:line="240" w:lineRule="auto"/>
              <w:ind w:left="102" w:right="138"/>
              <w:jc w:val="center"/>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0,021</w:t>
            </w:r>
          </w:p>
        </w:tc>
      </w:tr>
      <w:tr w:rsidR="00734BF7" w:rsidRPr="0061258F" w:rsidTr="00734BF7">
        <w:tc>
          <w:tcPr>
            <w:tcW w:w="3178" w:type="dxa"/>
            <w:shd w:val="clear" w:color="auto" w:fill="FFFFFF"/>
          </w:tcPr>
          <w:p w:rsidR="00734BF7" w:rsidRPr="0061258F" w:rsidRDefault="00734BF7" w:rsidP="00734BF7">
            <w:pPr>
              <w:spacing w:after="0" w:line="240" w:lineRule="auto"/>
              <w:ind w:left="144" w:right="91"/>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 xml:space="preserve">Вуглеводні </w:t>
            </w:r>
          </w:p>
        </w:tc>
        <w:tc>
          <w:tcPr>
            <w:tcW w:w="3160" w:type="dxa"/>
            <w:shd w:val="clear" w:color="auto" w:fill="FFFFFF"/>
          </w:tcPr>
          <w:p w:rsidR="00734BF7" w:rsidRPr="0061258F" w:rsidRDefault="00734BF7" w:rsidP="00734BF7">
            <w:pPr>
              <w:spacing w:after="0" w:line="240" w:lineRule="auto"/>
              <w:ind w:left="192" w:right="182"/>
              <w:jc w:val="center"/>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0,003</w:t>
            </w:r>
          </w:p>
        </w:tc>
        <w:tc>
          <w:tcPr>
            <w:tcW w:w="3162" w:type="dxa"/>
            <w:shd w:val="clear" w:color="auto" w:fill="FFFFFF"/>
          </w:tcPr>
          <w:p w:rsidR="00734BF7" w:rsidRPr="0061258F" w:rsidRDefault="00734BF7" w:rsidP="00734BF7">
            <w:pPr>
              <w:spacing w:after="0" w:line="240" w:lineRule="auto"/>
              <w:ind w:left="102" w:right="138"/>
              <w:jc w:val="center"/>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0,053</w:t>
            </w:r>
          </w:p>
        </w:tc>
      </w:tr>
      <w:tr w:rsidR="00734BF7" w:rsidRPr="0061258F" w:rsidTr="00734BF7">
        <w:tc>
          <w:tcPr>
            <w:tcW w:w="3178" w:type="dxa"/>
            <w:shd w:val="clear" w:color="auto" w:fill="FFFFFF"/>
          </w:tcPr>
          <w:p w:rsidR="00734BF7" w:rsidRPr="0061258F" w:rsidRDefault="00734BF7" w:rsidP="00734BF7">
            <w:pPr>
              <w:spacing w:after="0" w:line="240" w:lineRule="auto"/>
              <w:ind w:left="144" w:right="91"/>
              <w:rPr>
                <w:rFonts w:ascii="Times New Roman" w:eastAsia="Times New Roman" w:hAnsi="Times New Roman" w:cs="Times New Roman"/>
                <w:color w:val="000000"/>
                <w:sz w:val="28"/>
                <w:szCs w:val="28"/>
                <w:lang w:val="uk-UA"/>
              </w:rPr>
            </w:pPr>
            <w:proofErr w:type="spellStart"/>
            <w:r w:rsidRPr="0061258F">
              <w:rPr>
                <w:rFonts w:ascii="Times New Roman" w:eastAsia="Times New Roman" w:hAnsi="Times New Roman" w:cs="Times New Roman"/>
                <w:color w:val="000000"/>
                <w:sz w:val="28"/>
                <w:szCs w:val="28"/>
                <w:lang w:val="uk-UA"/>
              </w:rPr>
              <w:t>Діоксид</w:t>
            </w:r>
            <w:proofErr w:type="spellEnd"/>
            <w:r w:rsidRPr="0061258F">
              <w:rPr>
                <w:rFonts w:ascii="Times New Roman" w:eastAsia="Times New Roman" w:hAnsi="Times New Roman" w:cs="Times New Roman"/>
                <w:color w:val="000000"/>
                <w:sz w:val="28"/>
                <w:szCs w:val="28"/>
                <w:lang w:val="uk-UA"/>
              </w:rPr>
              <w:t xml:space="preserve"> сірки</w:t>
            </w:r>
          </w:p>
        </w:tc>
        <w:tc>
          <w:tcPr>
            <w:tcW w:w="3160" w:type="dxa"/>
            <w:shd w:val="clear" w:color="auto" w:fill="FFFFFF"/>
          </w:tcPr>
          <w:p w:rsidR="00734BF7" w:rsidRPr="0061258F" w:rsidRDefault="00734BF7" w:rsidP="00734BF7">
            <w:pPr>
              <w:spacing w:after="0" w:line="240" w:lineRule="auto"/>
              <w:ind w:left="192" w:right="182"/>
              <w:jc w:val="center"/>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0,0043</w:t>
            </w:r>
          </w:p>
        </w:tc>
        <w:tc>
          <w:tcPr>
            <w:tcW w:w="3162" w:type="dxa"/>
            <w:shd w:val="clear" w:color="auto" w:fill="FFFFFF"/>
          </w:tcPr>
          <w:p w:rsidR="00734BF7" w:rsidRPr="0061258F" w:rsidRDefault="00734BF7" w:rsidP="00734BF7">
            <w:pPr>
              <w:spacing w:after="0" w:line="240" w:lineRule="auto"/>
              <w:ind w:left="102" w:right="138"/>
              <w:jc w:val="center"/>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0,001</w:t>
            </w:r>
          </w:p>
        </w:tc>
      </w:tr>
      <w:tr w:rsidR="00734BF7" w:rsidRPr="0061258F" w:rsidTr="00734BF7">
        <w:tc>
          <w:tcPr>
            <w:tcW w:w="3178" w:type="dxa"/>
            <w:shd w:val="clear" w:color="auto" w:fill="FFFFFF"/>
          </w:tcPr>
          <w:p w:rsidR="00734BF7" w:rsidRPr="0061258F" w:rsidRDefault="00734BF7" w:rsidP="00734BF7">
            <w:pPr>
              <w:spacing w:after="0" w:line="240" w:lineRule="auto"/>
              <w:ind w:left="144" w:right="91"/>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Сажа</w:t>
            </w:r>
          </w:p>
        </w:tc>
        <w:tc>
          <w:tcPr>
            <w:tcW w:w="3160" w:type="dxa"/>
            <w:shd w:val="clear" w:color="auto" w:fill="FFFFFF"/>
          </w:tcPr>
          <w:p w:rsidR="00734BF7" w:rsidRPr="0061258F" w:rsidRDefault="00734BF7" w:rsidP="00734BF7">
            <w:pPr>
              <w:spacing w:after="0" w:line="240" w:lineRule="auto"/>
              <w:ind w:left="192" w:right="182"/>
              <w:jc w:val="center"/>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0,004</w:t>
            </w:r>
          </w:p>
        </w:tc>
        <w:tc>
          <w:tcPr>
            <w:tcW w:w="3162" w:type="dxa"/>
            <w:shd w:val="clear" w:color="auto" w:fill="FFFFFF"/>
          </w:tcPr>
          <w:p w:rsidR="00734BF7" w:rsidRPr="0061258F" w:rsidRDefault="00734BF7" w:rsidP="00734BF7">
            <w:pPr>
              <w:spacing w:after="0" w:line="240" w:lineRule="auto"/>
              <w:ind w:left="102" w:right="138"/>
              <w:jc w:val="center"/>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w:t>
            </w:r>
          </w:p>
        </w:tc>
      </w:tr>
      <w:tr w:rsidR="00734BF7" w:rsidRPr="0061258F" w:rsidTr="00734BF7">
        <w:tc>
          <w:tcPr>
            <w:tcW w:w="3178" w:type="dxa"/>
            <w:shd w:val="clear" w:color="auto" w:fill="FFFFFF"/>
          </w:tcPr>
          <w:p w:rsidR="00734BF7" w:rsidRPr="0061258F" w:rsidRDefault="00734BF7" w:rsidP="00734BF7">
            <w:pPr>
              <w:spacing w:after="0" w:line="240" w:lineRule="auto"/>
              <w:ind w:left="144" w:right="91"/>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Сполуки свинцю</w:t>
            </w:r>
          </w:p>
        </w:tc>
        <w:tc>
          <w:tcPr>
            <w:tcW w:w="3160" w:type="dxa"/>
            <w:shd w:val="clear" w:color="auto" w:fill="FFFFFF"/>
          </w:tcPr>
          <w:p w:rsidR="00734BF7" w:rsidRPr="0061258F" w:rsidRDefault="00734BF7" w:rsidP="00734BF7">
            <w:pPr>
              <w:spacing w:after="0" w:line="240" w:lineRule="auto"/>
              <w:ind w:left="192" w:right="182"/>
              <w:jc w:val="center"/>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w:t>
            </w:r>
          </w:p>
        </w:tc>
        <w:tc>
          <w:tcPr>
            <w:tcW w:w="3162" w:type="dxa"/>
            <w:shd w:val="clear" w:color="auto" w:fill="FFFFFF"/>
          </w:tcPr>
          <w:p w:rsidR="00734BF7" w:rsidRPr="0061258F" w:rsidRDefault="00734BF7" w:rsidP="00734BF7">
            <w:pPr>
              <w:spacing w:after="0" w:line="240" w:lineRule="auto"/>
              <w:ind w:left="102" w:right="138"/>
              <w:jc w:val="center"/>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0,000013</w:t>
            </w:r>
          </w:p>
        </w:tc>
      </w:tr>
      <w:tr w:rsidR="00734BF7" w:rsidRPr="0061258F" w:rsidTr="00734BF7">
        <w:tc>
          <w:tcPr>
            <w:tcW w:w="3178" w:type="dxa"/>
            <w:shd w:val="clear" w:color="auto" w:fill="FFFFFF"/>
          </w:tcPr>
          <w:p w:rsidR="00734BF7" w:rsidRPr="0061258F" w:rsidRDefault="00734BF7" w:rsidP="00734BF7">
            <w:pPr>
              <w:spacing w:after="0" w:line="240" w:lineRule="auto"/>
              <w:ind w:left="144" w:right="91"/>
              <w:rPr>
                <w:rFonts w:ascii="Times New Roman" w:eastAsia="Times New Roman" w:hAnsi="Times New Roman" w:cs="Times New Roman"/>
                <w:color w:val="000000"/>
                <w:sz w:val="28"/>
                <w:szCs w:val="28"/>
                <w:lang w:val="uk-UA"/>
              </w:rPr>
            </w:pPr>
            <w:proofErr w:type="spellStart"/>
            <w:r w:rsidRPr="0061258F">
              <w:rPr>
                <w:rFonts w:ascii="Times New Roman" w:eastAsia="Times New Roman" w:hAnsi="Times New Roman" w:cs="Times New Roman"/>
                <w:color w:val="000000"/>
                <w:sz w:val="28"/>
                <w:szCs w:val="28"/>
                <w:lang w:val="uk-UA"/>
              </w:rPr>
              <w:t>Бенз</w:t>
            </w:r>
            <w:proofErr w:type="spellEnd"/>
            <w:r w:rsidRPr="0061258F">
              <w:rPr>
                <w:rFonts w:ascii="Times New Roman" w:eastAsia="Times New Roman" w:hAnsi="Times New Roman" w:cs="Times New Roman"/>
                <w:color w:val="000000"/>
                <w:sz w:val="28"/>
                <w:szCs w:val="28"/>
                <w:lang w:val="uk-UA"/>
              </w:rPr>
              <w:t>(а)</w:t>
            </w:r>
            <w:proofErr w:type="spellStart"/>
            <w:r w:rsidRPr="0061258F">
              <w:rPr>
                <w:rFonts w:ascii="Times New Roman" w:eastAsia="Times New Roman" w:hAnsi="Times New Roman" w:cs="Times New Roman"/>
                <w:color w:val="000000"/>
                <w:sz w:val="28"/>
                <w:szCs w:val="28"/>
                <w:lang w:val="uk-UA"/>
              </w:rPr>
              <w:t>пирен</w:t>
            </w:r>
            <w:proofErr w:type="spellEnd"/>
          </w:p>
        </w:tc>
        <w:tc>
          <w:tcPr>
            <w:tcW w:w="3160" w:type="dxa"/>
            <w:shd w:val="clear" w:color="auto" w:fill="FFFFFF"/>
          </w:tcPr>
          <w:p w:rsidR="00734BF7" w:rsidRPr="0061258F" w:rsidRDefault="00734BF7" w:rsidP="00734BF7">
            <w:pPr>
              <w:spacing w:after="0" w:line="240" w:lineRule="auto"/>
              <w:ind w:left="192" w:right="182"/>
              <w:jc w:val="center"/>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0,31*10</w:t>
            </w:r>
            <w:r w:rsidRPr="0061258F">
              <w:rPr>
                <w:rFonts w:ascii="Times New Roman" w:eastAsia="Times New Roman" w:hAnsi="Times New Roman" w:cs="Times New Roman"/>
                <w:color w:val="000000"/>
                <w:sz w:val="28"/>
                <w:szCs w:val="28"/>
                <w:vertAlign w:val="superscript"/>
                <w:lang w:val="uk-UA"/>
              </w:rPr>
              <w:t>-6</w:t>
            </w:r>
          </w:p>
        </w:tc>
        <w:tc>
          <w:tcPr>
            <w:tcW w:w="3162" w:type="dxa"/>
            <w:shd w:val="clear" w:color="auto" w:fill="FFFFFF"/>
          </w:tcPr>
          <w:p w:rsidR="00734BF7" w:rsidRPr="0061258F" w:rsidRDefault="00734BF7" w:rsidP="00734BF7">
            <w:pPr>
              <w:spacing w:after="0" w:line="240" w:lineRule="auto"/>
              <w:ind w:left="102" w:right="138"/>
              <w:jc w:val="center"/>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0,23*10</w:t>
            </w:r>
            <w:r w:rsidRPr="0061258F">
              <w:rPr>
                <w:rFonts w:ascii="Times New Roman" w:eastAsia="Times New Roman" w:hAnsi="Times New Roman" w:cs="Times New Roman"/>
                <w:color w:val="000000"/>
                <w:sz w:val="28"/>
                <w:szCs w:val="28"/>
                <w:vertAlign w:val="superscript"/>
                <w:lang w:val="uk-UA"/>
              </w:rPr>
              <w:t>-6</w:t>
            </w:r>
          </w:p>
        </w:tc>
      </w:tr>
    </w:tbl>
    <w:p w:rsidR="00734BF7" w:rsidRPr="0061258F" w:rsidRDefault="00734BF7" w:rsidP="00734BF7">
      <w:pPr>
        <w:spacing w:after="0" w:line="240" w:lineRule="auto"/>
        <w:rPr>
          <w:rFonts w:ascii="Times New Roman" w:eastAsia="Times New Roman" w:hAnsi="Times New Roman" w:cs="Times New Roman"/>
          <w:color w:val="000000"/>
          <w:sz w:val="28"/>
          <w:szCs w:val="28"/>
          <w:lang w:val="uk-UA"/>
        </w:rPr>
      </w:pPr>
    </w:p>
    <w:p w:rsidR="00734BF7" w:rsidRPr="0061258F" w:rsidRDefault="00734BF7" w:rsidP="00734BF7">
      <w:pPr>
        <w:spacing w:after="0" w:line="240" w:lineRule="auto"/>
        <w:ind w:firstLine="993"/>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Викиди забруднюючих речовин від двигунів внутрішнього горіння автомобілів при роботі в режимі стаціонарних джерел (</w:t>
      </w:r>
      <w:proofErr w:type="spellStart"/>
      <w:r w:rsidRPr="0061258F">
        <w:rPr>
          <w:rFonts w:ascii="Times New Roman" w:eastAsia="Times New Roman" w:hAnsi="Times New Roman" w:cs="Times New Roman"/>
          <w:color w:val="000000"/>
          <w:sz w:val="28"/>
          <w:szCs w:val="28"/>
          <w:lang w:val="uk-UA"/>
        </w:rPr>
        <w:t>внутрішньогаражні</w:t>
      </w:r>
      <w:proofErr w:type="spellEnd"/>
      <w:r w:rsidRPr="0061258F">
        <w:rPr>
          <w:rFonts w:ascii="Times New Roman" w:eastAsia="Times New Roman" w:hAnsi="Times New Roman" w:cs="Times New Roman"/>
          <w:color w:val="000000"/>
          <w:sz w:val="28"/>
          <w:szCs w:val="28"/>
          <w:lang w:val="uk-UA"/>
        </w:rPr>
        <w:t xml:space="preserve"> роз'їзди, пости технічного обслуговування і мийки) визначаються в обсязі 0,5% від викидів при використанні даної кількості палива, в тому числі на гаражні роз'їзди припадає 70%, на технічне обслуговування – 30%. Загальний обсяг викидів токсичних речовин при вивезенні ТПВ великовантажними сміттєвозами значно менший, ніж при схемі вивезення ТПВ валового збору малотоннажними машинами, зокрема оксиду вуглецю в 14 разів, </w:t>
      </w:r>
      <w:proofErr w:type="spellStart"/>
      <w:r w:rsidRPr="0061258F">
        <w:rPr>
          <w:rFonts w:ascii="Times New Roman" w:eastAsia="Times New Roman" w:hAnsi="Times New Roman" w:cs="Times New Roman"/>
          <w:color w:val="000000"/>
          <w:sz w:val="28"/>
          <w:szCs w:val="28"/>
          <w:lang w:val="uk-UA"/>
        </w:rPr>
        <w:t>діоксиду</w:t>
      </w:r>
      <w:proofErr w:type="spellEnd"/>
      <w:r w:rsidRPr="0061258F">
        <w:rPr>
          <w:rFonts w:ascii="Times New Roman" w:eastAsia="Times New Roman" w:hAnsi="Times New Roman" w:cs="Times New Roman"/>
          <w:color w:val="000000"/>
          <w:sz w:val="28"/>
          <w:szCs w:val="28"/>
          <w:lang w:val="uk-UA"/>
        </w:rPr>
        <w:t xml:space="preserve"> азоту в 2,5 рази, вуглеводнів в 8 разів, </w:t>
      </w:r>
      <w:proofErr w:type="spellStart"/>
      <w:r w:rsidRPr="0061258F">
        <w:rPr>
          <w:rFonts w:ascii="Times New Roman" w:eastAsia="Times New Roman" w:hAnsi="Times New Roman" w:cs="Times New Roman"/>
          <w:color w:val="000000"/>
          <w:sz w:val="28"/>
          <w:szCs w:val="28"/>
          <w:lang w:val="uk-UA"/>
        </w:rPr>
        <w:t>бенз</w:t>
      </w:r>
      <w:proofErr w:type="spellEnd"/>
      <w:r w:rsidRPr="0061258F">
        <w:rPr>
          <w:rFonts w:ascii="Times New Roman" w:eastAsia="Times New Roman" w:hAnsi="Times New Roman" w:cs="Times New Roman"/>
          <w:color w:val="000000"/>
          <w:sz w:val="28"/>
          <w:szCs w:val="28"/>
          <w:lang w:val="uk-UA"/>
        </w:rPr>
        <w:t>(а)</w:t>
      </w:r>
      <w:proofErr w:type="spellStart"/>
      <w:r w:rsidRPr="0061258F">
        <w:rPr>
          <w:rFonts w:ascii="Times New Roman" w:eastAsia="Times New Roman" w:hAnsi="Times New Roman" w:cs="Times New Roman"/>
          <w:color w:val="000000"/>
          <w:sz w:val="28"/>
          <w:szCs w:val="28"/>
          <w:lang w:val="uk-UA"/>
        </w:rPr>
        <w:t>пірену</w:t>
      </w:r>
      <w:proofErr w:type="spellEnd"/>
      <w:r w:rsidRPr="0061258F">
        <w:rPr>
          <w:rFonts w:ascii="Times New Roman" w:eastAsia="Times New Roman" w:hAnsi="Times New Roman" w:cs="Times New Roman"/>
          <w:color w:val="000000"/>
          <w:sz w:val="28"/>
          <w:szCs w:val="28"/>
          <w:lang w:val="uk-UA"/>
        </w:rPr>
        <w:t xml:space="preserve"> в 2 рази. Це пояснюється по-перше тим, що при використанні великовантажного автотранспорту зменшується кількість сміттєвозів, що працюють на маршрутах, а по-друге тим, що великовантажні машини працюють на дизельному паливі, у якого викид забруднюючих речовин при горінні палива менший, ніж у бензинів. Крім того, при спалюванні бензину утворюються високотоксичні сполуки свинцю, що разом з </w:t>
      </w:r>
      <w:proofErr w:type="spellStart"/>
      <w:r w:rsidRPr="0061258F">
        <w:rPr>
          <w:rFonts w:ascii="Times New Roman" w:eastAsia="Times New Roman" w:hAnsi="Times New Roman" w:cs="Times New Roman"/>
          <w:color w:val="000000"/>
          <w:sz w:val="28"/>
          <w:szCs w:val="28"/>
          <w:lang w:val="uk-UA"/>
        </w:rPr>
        <w:t>бенз</w:t>
      </w:r>
      <w:proofErr w:type="spellEnd"/>
      <w:r w:rsidRPr="0061258F">
        <w:rPr>
          <w:rFonts w:ascii="Times New Roman" w:eastAsia="Times New Roman" w:hAnsi="Times New Roman" w:cs="Times New Roman"/>
          <w:color w:val="000000"/>
          <w:sz w:val="28"/>
          <w:szCs w:val="28"/>
          <w:lang w:val="uk-UA"/>
        </w:rPr>
        <w:t>(а)</w:t>
      </w:r>
      <w:proofErr w:type="spellStart"/>
      <w:r w:rsidRPr="0061258F">
        <w:rPr>
          <w:rFonts w:ascii="Times New Roman" w:eastAsia="Times New Roman" w:hAnsi="Times New Roman" w:cs="Times New Roman"/>
          <w:color w:val="000000"/>
          <w:sz w:val="28"/>
          <w:szCs w:val="28"/>
          <w:lang w:val="uk-UA"/>
        </w:rPr>
        <w:t>піреном</w:t>
      </w:r>
      <w:proofErr w:type="spellEnd"/>
      <w:r w:rsidRPr="0061258F">
        <w:rPr>
          <w:rFonts w:ascii="Times New Roman" w:eastAsia="Times New Roman" w:hAnsi="Times New Roman" w:cs="Times New Roman"/>
          <w:color w:val="000000"/>
          <w:sz w:val="28"/>
          <w:szCs w:val="28"/>
          <w:lang w:val="uk-UA"/>
        </w:rPr>
        <w:t xml:space="preserve"> належать до 1 класу небезпеки.</w:t>
      </w:r>
    </w:p>
    <w:p w:rsidR="00734BF7" w:rsidRPr="0061258F" w:rsidRDefault="00734BF7" w:rsidP="00734BF7">
      <w:pPr>
        <w:spacing w:after="0" w:line="240" w:lineRule="auto"/>
        <w:ind w:firstLine="993"/>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 xml:space="preserve">Таким чином, найбільш екологічно чистою є технологія збирання та вивезення ТПВ </w:t>
      </w:r>
      <w:proofErr w:type="spellStart"/>
      <w:r w:rsidRPr="0061258F">
        <w:rPr>
          <w:rFonts w:ascii="Times New Roman" w:eastAsia="Times New Roman" w:hAnsi="Times New Roman" w:cs="Times New Roman"/>
          <w:color w:val="000000"/>
          <w:sz w:val="28"/>
          <w:szCs w:val="28"/>
          <w:lang w:val="uk-UA"/>
        </w:rPr>
        <w:t>середньовантажними</w:t>
      </w:r>
      <w:proofErr w:type="spellEnd"/>
      <w:r w:rsidRPr="0061258F">
        <w:rPr>
          <w:rFonts w:ascii="Times New Roman" w:eastAsia="Times New Roman" w:hAnsi="Times New Roman" w:cs="Times New Roman"/>
          <w:color w:val="000000"/>
          <w:sz w:val="28"/>
          <w:szCs w:val="28"/>
          <w:lang w:val="uk-UA"/>
        </w:rPr>
        <w:t xml:space="preserve"> та великовантажними сміттєвозами.</w:t>
      </w:r>
    </w:p>
    <w:p w:rsidR="00734BF7" w:rsidRPr="0061258F" w:rsidRDefault="00734BF7" w:rsidP="00734BF7">
      <w:pPr>
        <w:spacing w:after="0" w:line="240" w:lineRule="auto"/>
        <w:ind w:firstLine="992"/>
        <w:jc w:val="both"/>
        <w:rPr>
          <w:rFonts w:ascii="Times New Roman" w:eastAsia="Times New Roman" w:hAnsi="Times New Roman" w:cs="Times New Roman"/>
          <w:color w:val="000000"/>
          <w:sz w:val="28"/>
          <w:szCs w:val="28"/>
          <w:lang w:val="uk-UA"/>
        </w:rPr>
      </w:pPr>
      <w:r w:rsidRPr="0061258F">
        <w:rPr>
          <w:rFonts w:ascii="Times New Roman" w:eastAsia="Times New Roman" w:hAnsi="Times New Roman" w:cs="Times New Roman"/>
          <w:color w:val="000000"/>
          <w:sz w:val="28"/>
          <w:szCs w:val="28"/>
          <w:lang w:val="uk-UA"/>
        </w:rPr>
        <w:t xml:space="preserve">При дотриманні вимог чинного законодавства ризик виникнення несанкціонованого перевищення рівню викидів від спеціалізованого транспорту </w:t>
      </w:r>
      <w:proofErr w:type="spellStart"/>
      <w:r w:rsidRPr="0061258F">
        <w:rPr>
          <w:rFonts w:ascii="Times New Roman" w:eastAsia="Times New Roman" w:hAnsi="Times New Roman" w:cs="Times New Roman"/>
          <w:color w:val="000000"/>
          <w:sz w:val="28"/>
          <w:szCs w:val="28"/>
          <w:lang w:val="uk-UA"/>
        </w:rPr>
        <w:t>мінімізовано</w:t>
      </w:r>
      <w:proofErr w:type="spellEnd"/>
      <w:r w:rsidRPr="0061258F">
        <w:rPr>
          <w:rFonts w:ascii="Times New Roman" w:eastAsia="Times New Roman" w:hAnsi="Times New Roman" w:cs="Times New Roman"/>
          <w:color w:val="000000"/>
          <w:sz w:val="28"/>
          <w:szCs w:val="28"/>
          <w:lang w:val="uk-UA"/>
        </w:rPr>
        <w:t>.</w:t>
      </w:r>
    </w:p>
    <w:p w:rsidR="00734BF7" w:rsidRPr="0061258F" w:rsidRDefault="00734BF7" w:rsidP="00734BF7">
      <w:pPr>
        <w:spacing w:after="0" w:line="240" w:lineRule="auto"/>
        <w:ind w:firstLine="992"/>
        <w:jc w:val="both"/>
        <w:rPr>
          <w:rFonts w:ascii="Times New Roman" w:eastAsia="Times New Roman" w:hAnsi="Times New Roman" w:cs="Times New Roman"/>
          <w:color w:val="000000"/>
          <w:sz w:val="28"/>
          <w:szCs w:val="28"/>
          <w:lang w:val="uk-UA"/>
        </w:rPr>
      </w:pPr>
    </w:p>
    <w:p w:rsidR="00465CC1" w:rsidRPr="0061258F" w:rsidRDefault="00465CC1" w:rsidP="00251991">
      <w:pPr>
        <w:pStyle w:val="21"/>
        <w:numPr>
          <w:ilvl w:val="2"/>
          <w:numId w:val="11"/>
        </w:numPr>
        <w:jc w:val="both"/>
        <w:rPr>
          <w:lang w:val="uk-UA"/>
        </w:rPr>
      </w:pPr>
      <w:bookmarkStart w:id="92" w:name="_Toc526846297"/>
      <w:r w:rsidRPr="0061258F">
        <w:rPr>
          <w:lang w:val="uk-UA"/>
        </w:rPr>
        <w:t>Аналіз впливу на навколишнє природне середовище місця видалення відходів</w:t>
      </w:r>
      <w:bookmarkEnd w:id="92"/>
    </w:p>
    <w:p w:rsidR="00734BF7" w:rsidRPr="00854331" w:rsidRDefault="00734BF7" w:rsidP="00734BF7">
      <w:pPr>
        <w:spacing w:after="0" w:line="240" w:lineRule="auto"/>
        <w:ind w:firstLine="992"/>
        <w:jc w:val="both"/>
        <w:rPr>
          <w:rFonts w:ascii="Times New Roman" w:eastAsia="Times New Roman" w:hAnsi="Times New Roman" w:cs="Times New Roman"/>
          <w:sz w:val="28"/>
          <w:szCs w:val="20"/>
          <w:lang w:val="uk-UA"/>
        </w:rPr>
      </w:pPr>
      <w:r w:rsidRPr="00854331">
        <w:rPr>
          <w:rFonts w:ascii="Times New Roman" w:eastAsia="Times New Roman" w:hAnsi="Times New Roman" w:cs="Times New Roman"/>
          <w:sz w:val="28"/>
          <w:szCs w:val="20"/>
          <w:lang w:val="uk-UA"/>
        </w:rPr>
        <w:t xml:space="preserve">У </w:t>
      </w:r>
      <w:r w:rsidR="00AE4514" w:rsidRPr="00854331">
        <w:rPr>
          <w:rFonts w:ascii="Times New Roman" w:eastAsia="Times New Roman" w:hAnsi="Times New Roman" w:cs="Times New Roman"/>
          <w:sz w:val="28"/>
          <w:szCs w:val="20"/>
          <w:lang w:val="uk-UA"/>
        </w:rPr>
        <w:t>м. </w:t>
      </w:r>
      <w:r w:rsidRPr="00854331">
        <w:rPr>
          <w:rFonts w:ascii="Times New Roman" w:eastAsia="Times New Roman" w:hAnsi="Times New Roman" w:cs="Times New Roman"/>
          <w:sz w:val="28"/>
          <w:szCs w:val="20"/>
          <w:lang w:val="uk-UA"/>
        </w:rPr>
        <w:t>Павлоград функціонує полігон твердих побутових відходів. Опис об’єкту на</w:t>
      </w:r>
      <w:r w:rsidR="00AE4514" w:rsidRPr="00854331">
        <w:rPr>
          <w:rFonts w:ascii="Times New Roman" w:eastAsia="Times New Roman" w:hAnsi="Times New Roman" w:cs="Times New Roman"/>
          <w:sz w:val="28"/>
          <w:szCs w:val="20"/>
          <w:lang w:val="uk-UA"/>
        </w:rPr>
        <w:t>ведено</w:t>
      </w:r>
      <w:r w:rsidRPr="00854331">
        <w:rPr>
          <w:rFonts w:ascii="Times New Roman" w:eastAsia="Times New Roman" w:hAnsi="Times New Roman" w:cs="Times New Roman"/>
          <w:sz w:val="28"/>
          <w:szCs w:val="20"/>
          <w:lang w:val="uk-UA"/>
        </w:rPr>
        <w:t xml:space="preserve"> у п. 1.3.1.4</w:t>
      </w:r>
      <w:r w:rsidR="00AE4514" w:rsidRPr="00854331">
        <w:rPr>
          <w:rFonts w:ascii="Times New Roman" w:eastAsia="Times New Roman" w:hAnsi="Times New Roman" w:cs="Times New Roman"/>
          <w:sz w:val="28"/>
          <w:szCs w:val="20"/>
          <w:lang w:val="uk-UA"/>
        </w:rPr>
        <w:t xml:space="preserve"> Розділу 1 Схеми.</w:t>
      </w:r>
      <w:r w:rsidRPr="00854331">
        <w:rPr>
          <w:rFonts w:ascii="Times New Roman" w:eastAsia="Times New Roman" w:hAnsi="Times New Roman" w:cs="Times New Roman"/>
          <w:sz w:val="28"/>
          <w:szCs w:val="20"/>
          <w:lang w:val="uk-UA"/>
        </w:rPr>
        <w:t xml:space="preserve"> </w:t>
      </w:r>
    </w:p>
    <w:p w:rsidR="00482152" w:rsidRPr="00854331" w:rsidRDefault="00482152" w:rsidP="00482152">
      <w:pPr>
        <w:spacing w:after="0" w:line="240" w:lineRule="auto"/>
        <w:ind w:firstLine="992"/>
        <w:jc w:val="both"/>
        <w:rPr>
          <w:rFonts w:ascii="Times New Roman" w:eastAsia="Times New Roman" w:hAnsi="Times New Roman" w:cs="Times New Roman"/>
          <w:sz w:val="28"/>
          <w:szCs w:val="20"/>
          <w:lang w:val="uk-UA"/>
        </w:rPr>
      </w:pPr>
      <w:r w:rsidRPr="00854331">
        <w:rPr>
          <w:rFonts w:ascii="Times New Roman" w:eastAsia="Times New Roman" w:hAnsi="Times New Roman" w:cs="Times New Roman"/>
          <w:sz w:val="28"/>
          <w:szCs w:val="20"/>
          <w:lang w:val="uk-UA"/>
        </w:rPr>
        <w:t xml:space="preserve">Полігон ТПВ приймає відходи міст Павлоград та Тернівка, </w:t>
      </w:r>
      <w:r w:rsidR="002331C2" w:rsidRPr="00854331">
        <w:rPr>
          <w:rFonts w:ascii="Times New Roman" w:eastAsia="Times New Roman" w:hAnsi="Times New Roman" w:cs="Times New Roman"/>
          <w:sz w:val="28"/>
          <w:szCs w:val="20"/>
          <w:lang w:val="uk-UA"/>
        </w:rPr>
        <w:t xml:space="preserve">населених пунктів </w:t>
      </w:r>
      <w:proofErr w:type="spellStart"/>
      <w:r w:rsidRPr="00854331">
        <w:rPr>
          <w:rFonts w:ascii="Times New Roman" w:eastAsia="Times New Roman" w:hAnsi="Times New Roman" w:cs="Times New Roman"/>
          <w:sz w:val="28"/>
          <w:szCs w:val="20"/>
          <w:lang w:val="uk-UA"/>
        </w:rPr>
        <w:t>Богданів</w:t>
      </w:r>
      <w:r w:rsidR="002331C2" w:rsidRPr="00854331">
        <w:rPr>
          <w:rFonts w:ascii="Times New Roman" w:eastAsia="Times New Roman" w:hAnsi="Times New Roman" w:cs="Times New Roman"/>
          <w:sz w:val="28"/>
          <w:szCs w:val="20"/>
          <w:lang w:val="uk-UA"/>
        </w:rPr>
        <w:t>ської</w:t>
      </w:r>
      <w:proofErr w:type="spellEnd"/>
      <w:r w:rsidR="002331C2" w:rsidRPr="00854331">
        <w:rPr>
          <w:rFonts w:ascii="Times New Roman" w:eastAsia="Times New Roman" w:hAnsi="Times New Roman" w:cs="Times New Roman"/>
          <w:sz w:val="28"/>
          <w:szCs w:val="20"/>
          <w:lang w:val="uk-UA"/>
        </w:rPr>
        <w:t xml:space="preserve"> сільської ради</w:t>
      </w:r>
      <w:r w:rsidRPr="00854331">
        <w:rPr>
          <w:rFonts w:ascii="Times New Roman" w:eastAsia="Times New Roman" w:hAnsi="Times New Roman" w:cs="Times New Roman"/>
          <w:sz w:val="28"/>
          <w:szCs w:val="20"/>
          <w:lang w:val="uk-UA"/>
        </w:rPr>
        <w:t xml:space="preserve"> </w:t>
      </w:r>
      <w:proofErr w:type="spellStart"/>
      <w:r w:rsidRPr="00854331">
        <w:rPr>
          <w:rFonts w:ascii="Times New Roman" w:eastAsia="Times New Roman" w:hAnsi="Times New Roman" w:cs="Times New Roman"/>
          <w:sz w:val="28"/>
          <w:szCs w:val="20"/>
          <w:lang w:val="uk-UA"/>
        </w:rPr>
        <w:t>Павлоградського</w:t>
      </w:r>
      <w:proofErr w:type="spellEnd"/>
      <w:r w:rsidRPr="00854331">
        <w:rPr>
          <w:rFonts w:ascii="Times New Roman" w:eastAsia="Times New Roman" w:hAnsi="Times New Roman" w:cs="Times New Roman"/>
          <w:sz w:val="28"/>
          <w:szCs w:val="20"/>
          <w:lang w:val="uk-UA"/>
        </w:rPr>
        <w:t xml:space="preserve"> району в результаті чого він практично вичерпав свій ресурс. Заходи з експлуатація полігону не відповідають нормам екологічної безпеки, а сам полігон потребує рекультивації.</w:t>
      </w:r>
    </w:p>
    <w:p w:rsidR="00482152" w:rsidRPr="0061258F" w:rsidRDefault="00482152" w:rsidP="00482152">
      <w:pPr>
        <w:spacing w:after="0" w:line="240" w:lineRule="auto"/>
        <w:ind w:firstLine="992"/>
        <w:jc w:val="both"/>
        <w:rPr>
          <w:rFonts w:ascii="Times New Roman" w:eastAsia="Times New Roman" w:hAnsi="Times New Roman" w:cs="Times New Roman"/>
          <w:sz w:val="28"/>
          <w:szCs w:val="20"/>
          <w:lang w:val="uk-UA"/>
        </w:rPr>
      </w:pP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lastRenderedPageBreak/>
        <w:t xml:space="preserve">Будь-яке </w:t>
      </w:r>
      <w:proofErr w:type="spellStart"/>
      <w:r w:rsidRPr="0061258F">
        <w:rPr>
          <w:rFonts w:ascii="Times New Roman" w:eastAsia="Times New Roman" w:hAnsi="Times New Roman" w:cs="Times New Roman"/>
          <w:sz w:val="28"/>
          <w:szCs w:val="20"/>
          <w:lang w:val="uk-UA"/>
        </w:rPr>
        <w:t>МВВ</w:t>
      </w:r>
      <w:proofErr w:type="spellEnd"/>
      <w:r w:rsidRPr="0061258F">
        <w:rPr>
          <w:rFonts w:ascii="Times New Roman" w:eastAsia="Times New Roman" w:hAnsi="Times New Roman" w:cs="Times New Roman"/>
          <w:sz w:val="28"/>
          <w:szCs w:val="20"/>
          <w:lang w:val="uk-UA"/>
        </w:rPr>
        <w:t xml:space="preserve"> чинить негативний вплив на навколишнє природне середовище. Аналіз показує, що основна маса твердих побутових відходів значною кількістю складається з органічних компонентів, в своїй більшості підвладних розкладанню в часі в умовах захоронення їх на полігоні за рахунок природних хімічних та біологічних процесів.</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Приземні шари повітря над полігонами захоронення ТПВ часто забруднюються пилом, сажею, пестицидами, які переносяться повітряними потоками і забруднюють земельні ділянки поблизу полігону (в радіусі до 2-3 км).</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Геологічне середовище і особливо зона аерації відчувають на полігонах ТПВ підвищене навантаження (розвиток ярів, зсувних процесів, ділянок комплексного забруднення). Це підтверджує, що полігони захоронення ТПВ мають комплексну негативну дію на всі структурні компоненти ландшафту поблизу полігону, створюючи небезпеку екологічного ризику проникнення забруднення в харчовий ланцюг і організм людини.</w:t>
      </w:r>
    </w:p>
    <w:p w:rsidR="00854331"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Атмосферні опади, сонячне тепло, розігрівання загальної маси складованих відходів сприяють протіканню на полігонах ТПВ непередбачуваних фізико-хімічних і біохімічних процесів, продуктами в яких є численні токсичні хімічні сполуки в рідкому, твердому та газоподібному стані. В процесі зберігання на полігонах відходи здатні перетворюватися на інші речовини з іншими фізико-хімічними і токсичними властивостями. Це призводить до появи у місцях збереження (захоронення) відходів  нових екологічно небезпечних речовин, що можуть представляти серйозну загрозу біосфері в цілому. Процес розкладання ТПВ, що протікає в тілі полігону, зображений на рисунку 6.1</w:t>
      </w:r>
      <w:r w:rsidR="00036C0F" w:rsidRPr="0061258F">
        <w:rPr>
          <w:rFonts w:ascii="Times New Roman" w:eastAsia="Times New Roman" w:hAnsi="Times New Roman" w:cs="Times New Roman"/>
          <w:sz w:val="28"/>
          <w:szCs w:val="20"/>
          <w:lang w:val="uk-UA"/>
        </w:rPr>
        <w:t>.1</w:t>
      </w:r>
      <w:r w:rsidRPr="0061258F">
        <w:rPr>
          <w:rFonts w:ascii="Times New Roman" w:eastAsia="Times New Roman" w:hAnsi="Times New Roman" w:cs="Times New Roman"/>
          <w:sz w:val="28"/>
          <w:szCs w:val="20"/>
          <w:lang w:val="uk-UA"/>
        </w:rPr>
        <w:t>.</w:t>
      </w:r>
    </w:p>
    <w:p w:rsidR="00854331" w:rsidRDefault="00854331">
      <w:pPr>
        <w:rPr>
          <w:rFonts w:ascii="Times New Roman" w:eastAsia="Times New Roman" w:hAnsi="Times New Roman" w:cs="Times New Roman"/>
          <w:sz w:val="28"/>
          <w:szCs w:val="20"/>
          <w:lang w:val="uk-UA"/>
        </w:rPr>
      </w:pPr>
      <w:r>
        <w:rPr>
          <w:rFonts w:ascii="Times New Roman" w:eastAsia="Times New Roman" w:hAnsi="Times New Roman" w:cs="Times New Roman"/>
          <w:sz w:val="28"/>
          <w:szCs w:val="20"/>
          <w:lang w:val="uk-UA"/>
        </w:rPr>
        <w:br w:type="page"/>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p>
    <w:p w:rsidR="00734BF7" w:rsidRPr="0061258F" w:rsidRDefault="00734BF7" w:rsidP="00734BF7">
      <w:pPr>
        <w:spacing w:after="0" w:line="240" w:lineRule="auto"/>
        <w:jc w:val="center"/>
        <w:rPr>
          <w:rFonts w:ascii="Times New Roman" w:eastAsia="Calibri" w:hAnsi="Times New Roman" w:cs="Times New Roman"/>
          <w:b/>
          <w:sz w:val="26"/>
          <w:szCs w:val="26"/>
          <w:lang w:val="uk-UA"/>
        </w:rPr>
      </w:pPr>
    </w:p>
    <w:p w:rsidR="00734BF7" w:rsidRPr="0061258F" w:rsidRDefault="00734BF7" w:rsidP="00734BF7">
      <w:pPr>
        <w:spacing w:after="0" w:line="240" w:lineRule="auto"/>
        <w:jc w:val="center"/>
        <w:rPr>
          <w:rFonts w:ascii="Times New Roman" w:eastAsia="Calibri" w:hAnsi="Times New Roman" w:cs="Times New Roman"/>
          <w:b/>
          <w:sz w:val="26"/>
          <w:szCs w:val="26"/>
          <w:lang w:val="uk-UA"/>
        </w:rPr>
      </w:pPr>
      <w:r w:rsidRPr="0061258F">
        <w:rPr>
          <w:rFonts w:ascii="Times New Roman" w:eastAsia="Calibri" w:hAnsi="Times New Roman" w:cs="Times New Roman"/>
          <w:b/>
          <w:sz w:val="26"/>
          <w:szCs w:val="26"/>
          <w:lang w:val="uk-UA"/>
        </w:rPr>
        <w:t>Органічні відходи</w:t>
      </w:r>
    </w:p>
    <w:p w:rsidR="00734BF7" w:rsidRPr="0061258F" w:rsidRDefault="00734BF7" w:rsidP="00734BF7">
      <w:pPr>
        <w:spacing w:after="0" w:line="240" w:lineRule="auto"/>
        <w:ind w:firstLine="567"/>
        <w:jc w:val="center"/>
        <w:rPr>
          <w:rFonts w:ascii="Times New Roman" w:eastAsia="Calibri" w:hAnsi="Times New Roman" w:cs="Times New Roman"/>
          <w:b/>
          <w:sz w:val="26"/>
          <w:szCs w:val="26"/>
          <w:lang w:val="uk-UA"/>
        </w:rPr>
      </w:pPr>
    </w:p>
    <w:p w:rsidR="00734BF7" w:rsidRPr="0061258F" w:rsidRDefault="00DC332F" w:rsidP="00734BF7">
      <w:pPr>
        <w:spacing w:after="0" w:line="240" w:lineRule="auto"/>
        <w:ind w:firstLine="567"/>
        <w:jc w:val="both"/>
        <w:rPr>
          <w:rFonts w:ascii="Times New Roman" w:eastAsia="Calibri" w:hAnsi="Times New Roman" w:cs="Times New Roman"/>
          <w:sz w:val="26"/>
          <w:szCs w:val="26"/>
          <w:lang w:val="uk-UA"/>
        </w:rPr>
      </w:pPr>
      <w:bookmarkStart w:id="93" w:name="_GoBack"/>
      <w:bookmarkEnd w:id="93"/>
      <w:r w:rsidRPr="00DC332F">
        <w:rPr>
          <w:noProof/>
          <w:lang w:val="uk-UA" w:eastAsia="uk-UA"/>
        </w:rPr>
        <w:pict>
          <v:shapetype id="_x0000_t109" coordsize="21600,21600" o:spt="109" path="m,l,21600r21600,l21600,xe">
            <v:stroke joinstyle="miter"/>
            <v:path gradientshapeok="t" o:connecttype="rect"/>
          </v:shapetype>
          <v:shape id="Блок-схема: процесс 7" o:spid="_x0000_s1026" type="#_x0000_t109" style="position:absolute;left:0;text-align:left;margin-left:183.9pt;margin-top:.25pt;width:87.75pt;height: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" strokeweight="2pt">
            <v:textbox>
              <w:txbxContent>
                <w:p w:rsidR="001B33F0" w:rsidRPr="00687F1F" w:rsidRDefault="001B33F0" w:rsidP="00734BF7">
                  <w:pPr>
                    <w:jc w:val="center"/>
                  </w:pPr>
                  <w:proofErr w:type="spellStart"/>
                  <w:r w:rsidRPr="00687F1F">
                    <w:t>Гідроліз</w:t>
                  </w:r>
                  <w:proofErr w:type="spellEnd"/>
                </w:p>
              </w:txbxContent>
            </v:textbox>
          </v:shape>
        </w:pict>
      </w:r>
    </w:p>
    <w:p w:rsidR="00734BF7" w:rsidRPr="0061258F" w:rsidRDefault="00DC332F" w:rsidP="00734BF7">
      <w:pPr>
        <w:spacing w:after="0" w:line="240" w:lineRule="auto"/>
        <w:ind w:firstLine="567"/>
        <w:jc w:val="both"/>
        <w:rPr>
          <w:rFonts w:ascii="Times New Roman" w:eastAsia="Calibri" w:hAnsi="Times New Roman" w:cs="Times New Roman"/>
          <w:sz w:val="26"/>
          <w:szCs w:val="26"/>
          <w:lang w:val="uk-UA"/>
        </w:rPr>
      </w:pPr>
      <w:r w:rsidRPr="00DC332F">
        <w:rPr>
          <w:noProof/>
          <w:lang w:val="uk-UA" w:eastAsia="uk-UA"/>
        </w:rPr>
        <w:pict>
          <v:shapetype id="_x0000_t32" coordsize="21600,21600" o:spt="32" o:oned="t" path="m,l21600,21600e" filled="f">
            <v:path arrowok="t" fillok="f" o:connecttype="none"/>
            <o:lock v:ext="edit" shapetype="t"/>
          </v:shapetype>
          <v:shape id="Прямая со стрелкой 9" o:spid="_x0000_s1048" type="#_x0000_t32" style="position:absolute;left:0;text-align:left;margin-left:227.4pt;margin-top:7.8pt;width:0;height:24.45pt;z-index:2516725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">
            <v:stroke endarrow="block"/>
          </v:shape>
        </w:pict>
      </w:r>
    </w:p>
    <w:p w:rsidR="00734BF7" w:rsidRPr="0061258F" w:rsidRDefault="00734BF7" w:rsidP="00734BF7">
      <w:pPr>
        <w:spacing w:after="0" w:line="240" w:lineRule="auto"/>
        <w:ind w:firstLine="567"/>
        <w:jc w:val="both"/>
        <w:rPr>
          <w:rFonts w:ascii="Times New Roman" w:eastAsia="Calibri" w:hAnsi="Times New Roman" w:cs="Times New Roman"/>
          <w:sz w:val="26"/>
          <w:szCs w:val="26"/>
          <w:lang w:val="uk-UA"/>
        </w:rPr>
      </w:pPr>
    </w:p>
    <w:p w:rsidR="00734BF7" w:rsidRPr="0061258F" w:rsidRDefault="00DC332F" w:rsidP="00734BF7">
      <w:pPr>
        <w:spacing w:after="0" w:line="240" w:lineRule="auto"/>
        <w:ind w:firstLine="567"/>
        <w:jc w:val="both"/>
        <w:rPr>
          <w:rFonts w:ascii="Times New Roman" w:eastAsia="Calibri" w:hAnsi="Times New Roman" w:cs="Times New Roman"/>
          <w:sz w:val="26"/>
          <w:szCs w:val="26"/>
          <w:lang w:val="uk-UA"/>
        </w:rPr>
      </w:pPr>
      <w:r w:rsidRPr="00DC332F">
        <w:rPr>
          <w:noProof/>
          <w:lang w:val="uk-UA" w:eastAsia="uk-UA"/>
        </w:rPr>
        <w:pict>
          <v:shape id="Блок-схема: процесс 11" o:spid="_x0000_s1027" type="#_x0000_t109" style="position:absolute;left:0;text-align:left;margin-left:55.2pt;margin-top:2.35pt;width:381.75pt;height:20.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" strokeweight="2pt">
            <v:textbox>
              <w:txbxContent>
                <w:p w:rsidR="001B33F0" w:rsidRPr="00687F1F" w:rsidRDefault="001B33F0" w:rsidP="00734BF7">
                  <w:pPr>
                    <w:jc w:val="center"/>
                  </w:pPr>
                  <w:proofErr w:type="spellStart"/>
                  <w:r w:rsidRPr="00687F1F">
                    <w:t>Низькомолекулярні</w:t>
                  </w:r>
                  <w:proofErr w:type="spellEnd"/>
                  <w:r w:rsidRPr="00687F1F">
                    <w:t xml:space="preserve"> </w:t>
                  </w:r>
                  <w:proofErr w:type="spellStart"/>
                  <w:r w:rsidRPr="00687F1F">
                    <w:t>органічні</w:t>
                  </w:r>
                  <w:proofErr w:type="spellEnd"/>
                  <w:r w:rsidRPr="00687F1F">
                    <w:t xml:space="preserve"> </w:t>
                  </w:r>
                  <w:proofErr w:type="spellStart"/>
                  <w:r w:rsidRPr="00687F1F">
                    <w:t>речовини</w:t>
                  </w:r>
                  <w:proofErr w:type="spellEnd"/>
                </w:p>
              </w:txbxContent>
            </v:textbox>
          </v:shape>
        </w:pict>
      </w:r>
    </w:p>
    <w:p w:rsidR="00734BF7" w:rsidRPr="0061258F" w:rsidRDefault="00DC332F" w:rsidP="00734BF7">
      <w:pPr>
        <w:spacing w:after="0" w:line="240" w:lineRule="auto"/>
        <w:ind w:firstLine="567"/>
        <w:jc w:val="both"/>
        <w:rPr>
          <w:rFonts w:ascii="Times New Roman" w:eastAsia="Calibri" w:hAnsi="Times New Roman" w:cs="Times New Roman"/>
          <w:sz w:val="26"/>
          <w:szCs w:val="26"/>
          <w:lang w:val="uk-UA"/>
        </w:rPr>
      </w:pPr>
      <w:r w:rsidRPr="00DC332F">
        <w:rPr>
          <w:noProof/>
          <w:lang w:val="uk-UA" w:eastAsia="uk-UA"/>
        </w:rPr>
        <w:pict>
          <v:shape id="Прямая со стрелкой 18" o:spid="_x0000_s1047" type="#_x0000_t32" style="position:absolute;left:0;text-align:left;margin-left:227.4pt;margin-top:7.65pt;width:0;height:17.65pt;z-index:2516746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">
            <v:stroke endarrow="block"/>
          </v:shape>
        </w:pict>
      </w:r>
      <w:r w:rsidRPr="00DC332F">
        <w:rPr>
          <w:noProof/>
          <w:lang w:val="uk-UA" w:eastAsia="uk-UA"/>
        </w:rPr>
        <w:pict>
          <v:shape id="Прямая со стрелкой 19" o:spid="_x0000_s1046" type="#_x0000_t32" style="position:absolute;left:0;text-align:left;margin-left:78.65pt;margin-top:7.65pt;width:0;height:21.15pt;z-index:2516736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">
            <v:stroke endarrow="block"/>
          </v:shape>
        </w:pict>
      </w:r>
    </w:p>
    <w:p w:rsidR="00734BF7" w:rsidRPr="0061258F" w:rsidRDefault="00DC332F" w:rsidP="00734BF7">
      <w:pPr>
        <w:spacing w:after="0" w:line="240" w:lineRule="auto"/>
        <w:ind w:firstLine="567"/>
        <w:jc w:val="both"/>
        <w:rPr>
          <w:rFonts w:ascii="Times New Roman" w:eastAsia="Calibri" w:hAnsi="Times New Roman" w:cs="Times New Roman"/>
          <w:sz w:val="26"/>
          <w:szCs w:val="26"/>
          <w:lang w:val="uk-UA"/>
        </w:rPr>
      </w:pPr>
      <w:r w:rsidRPr="00DC332F">
        <w:rPr>
          <w:noProof/>
          <w:lang w:val="uk-UA" w:eastAsia="uk-UA"/>
        </w:rPr>
        <w:pict>
          <v:shape id="Блок-схема: процесс 20" o:spid="_x0000_s1028" type="#_x0000_t109" style="position:absolute;left:0;text-align:left;margin-left:346.2pt;margin-top:6.15pt;width:135pt;height:117.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" strokeweight="2pt">
            <v:textbox>
              <w:txbxContent>
                <w:p w:rsidR="001B33F0" w:rsidRPr="00687F1F" w:rsidRDefault="001B33F0" w:rsidP="00734BF7">
                  <w:pPr>
                    <w:rPr>
                      <w:rFonts w:ascii="Times New Roman"/>
                    </w:rPr>
                  </w:pPr>
                  <w:proofErr w:type="spellStart"/>
                  <w:r w:rsidRPr="00687F1F">
                    <w:rPr>
                      <w:rFonts w:ascii="Times New Roman"/>
                    </w:rPr>
                    <w:t>pH</w:t>
                  </w:r>
                  <w:proofErr w:type="spellEnd"/>
                  <w:r w:rsidRPr="00687F1F">
                    <w:rPr>
                      <w:rFonts w:ascii="Times New Roman"/>
                    </w:rPr>
                    <w:t xml:space="preserve"> 6, </w:t>
                  </w:r>
                  <w:r w:rsidRPr="00687F1F">
                    <w:rPr>
                      <w:rFonts w:ascii="Times New Roman"/>
                    </w:rPr>
                    <w:t>БСК</w:t>
                  </w:r>
                  <w:r w:rsidRPr="00687F1F">
                    <w:rPr>
                      <w:rFonts w:ascii="Times New Roman"/>
                    </w:rPr>
                    <w:t xml:space="preserve"> 13000 </w:t>
                  </w:r>
                  <w:r w:rsidRPr="00687F1F">
                    <w:rPr>
                      <w:rFonts w:ascii="Times New Roman"/>
                    </w:rPr>
                    <w:t>мг</w:t>
                  </w:r>
                  <w:r w:rsidRPr="00687F1F">
                    <w:rPr>
                      <w:rFonts w:ascii="Times New Roman"/>
                    </w:rPr>
                    <w:t>/</w:t>
                  </w:r>
                  <w:r w:rsidRPr="00687F1F">
                    <w:rPr>
                      <w:rFonts w:ascii="Times New Roman"/>
                    </w:rPr>
                    <w:t>л</w:t>
                  </w:r>
                  <w:r w:rsidRPr="00687F1F">
                    <w:rPr>
                      <w:rFonts w:ascii="Times New Roman"/>
                    </w:rPr>
                    <w:t xml:space="preserve"> </w:t>
                  </w:r>
                  <w:r w:rsidRPr="00687F1F">
                    <w:rPr>
                      <w:rFonts w:ascii="Times New Roman"/>
                    </w:rPr>
                    <w:t>О</w:t>
                  </w:r>
                  <w:proofErr w:type="gramStart"/>
                  <w:r w:rsidRPr="00687F1F">
                    <w:rPr>
                      <w:rFonts w:ascii="Times New Roman"/>
                      <w:sz w:val="16"/>
                      <w:szCs w:val="16"/>
                    </w:rPr>
                    <w:t>2</w:t>
                  </w:r>
                  <w:proofErr w:type="gramEnd"/>
                  <w:r w:rsidRPr="00687F1F">
                    <w:rPr>
                      <w:rFonts w:ascii="Times New Roman"/>
                      <w:sz w:val="16"/>
                      <w:szCs w:val="16"/>
                    </w:rPr>
                    <w:t xml:space="preserve">, </w:t>
                  </w:r>
                  <w:r w:rsidRPr="00687F1F">
                    <w:rPr>
                      <w:rFonts w:ascii="Times New Roman"/>
                    </w:rPr>
                    <w:t>ХСК</w:t>
                  </w:r>
                  <w:r w:rsidRPr="00687F1F">
                    <w:rPr>
                      <w:rFonts w:ascii="Times New Roman"/>
                    </w:rPr>
                    <w:t xml:space="preserve"> 22000 </w:t>
                  </w:r>
                  <w:r w:rsidRPr="00687F1F">
                    <w:rPr>
                      <w:rFonts w:ascii="Times New Roman"/>
                    </w:rPr>
                    <w:t>мг</w:t>
                  </w:r>
                  <w:r w:rsidRPr="00687F1F">
                    <w:rPr>
                      <w:rFonts w:ascii="Times New Roman"/>
                    </w:rPr>
                    <w:t>/</w:t>
                  </w:r>
                  <w:r w:rsidRPr="00687F1F">
                    <w:rPr>
                      <w:rFonts w:ascii="Times New Roman"/>
                    </w:rPr>
                    <w:t>л</w:t>
                  </w:r>
                  <w:r w:rsidRPr="00687F1F">
                    <w:rPr>
                      <w:rFonts w:ascii="Times New Roman"/>
                    </w:rPr>
                    <w:t xml:space="preserve"> </w:t>
                  </w:r>
                  <w:r w:rsidRPr="00687F1F">
                    <w:rPr>
                      <w:rFonts w:ascii="Times New Roman"/>
                    </w:rPr>
                    <w:t>О</w:t>
                  </w:r>
                  <w:r w:rsidRPr="00687F1F">
                    <w:rPr>
                      <w:rFonts w:ascii="Times New Roman"/>
                      <w:sz w:val="16"/>
                      <w:szCs w:val="16"/>
                    </w:rPr>
                    <w:t xml:space="preserve">2, </w:t>
                  </w:r>
                  <w:r w:rsidRPr="00687F1F">
                    <w:rPr>
                      <w:rFonts w:ascii="Times New Roman"/>
                    </w:rPr>
                    <w:t>БСК</w:t>
                  </w:r>
                  <w:r w:rsidRPr="00687F1F">
                    <w:rPr>
                      <w:rFonts w:ascii="Times New Roman"/>
                    </w:rPr>
                    <w:t>/</w:t>
                  </w:r>
                  <w:r w:rsidRPr="00687F1F">
                    <w:rPr>
                      <w:rFonts w:ascii="Times New Roman"/>
                    </w:rPr>
                    <w:t>ХСК</w:t>
                  </w:r>
                  <w:r w:rsidRPr="00687F1F">
                    <w:rPr>
                      <w:rFonts w:ascii="Times New Roman"/>
                    </w:rPr>
                    <w:t xml:space="preserve"> - 0,6, </w:t>
                  </w:r>
                  <w:proofErr w:type="spellStart"/>
                  <w:r w:rsidRPr="00687F1F">
                    <w:rPr>
                      <w:rFonts w:ascii="Times New Roman"/>
                    </w:rPr>
                    <w:t>залізо</w:t>
                  </w:r>
                  <w:proofErr w:type="spellEnd"/>
                  <w:r w:rsidRPr="00687F1F">
                    <w:rPr>
                      <w:rFonts w:ascii="Times New Roman"/>
                    </w:rPr>
                    <w:t xml:space="preserve"> 750 </w:t>
                  </w:r>
                  <w:r w:rsidRPr="00687F1F">
                    <w:rPr>
                      <w:rFonts w:ascii="Times New Roman"/>
                    </w:rPr>
                    <w:t>мг</w:t>
                  </w:r>
                  <w:r w:rsidRPr="00687F1F">
                    <w:rPr>
                      <w:rFonts w:ascii="Times New Roman"/>
                    </w:rPr>
                    <w:t>/</w:t>
                  </w:r>
                  <w:r w:rsidRPr="00687F1F">
                    <w:rPr>
                      <w:rFonts w:ascii="Times New Roman"/>
                    </w:rPr>
                    <w:t>л</w:t>
                  </w:r>
                  <w:r w:rsidRPr="00687F1F">
                    <w:rPr>
                      <w:rFonts w:ascii="Times New Roman"/>
                    </w:rPr>
                    <w:t xml:space="preserve">, </w:t>
                  </w:r>
                  <w:proofErr w:type="spellStart"/>
                  <w:r w:rsidRPr="00687F1F">
                    <w:rPr>
                      <w:rFonts w:ascii="Times New Roman"/>
                    </w:rPr>
                    <w:t>амонійний</w:t>
                  </w:r>
                  <w:proofErr w:type="spellEnd"/>
                  <w:r w:rsidRPr="00687F1F">
                    <w:rPr>
                      <w:rFonts w:ascii="Times New Roman"/>
                    </w:rPr>
                    <w:t xml:space="preserve"> </w:t>
                  </w:r>
                  <w:r w:rsidRPr="00687F1F">
                    <w:rPr>
                      <w:rFonts w:ascii="Times New Roman"/>
                    </w:rPr>
                    <w:t>азот</w:t>
                  </w:r>
                  <w:r w:rsidRPr="00687F1F">
                    <w:rPr>
                      <w:rFonts w:ascii="Times New Roman"/>
                    </w:rPr>
                    <w:t xml:space="preserve"> 500 </w:t>
                  </w:r>
                  <w:r w:rsidRPr="00687F1F">
                    <w:rPr>
                      <w:rFonts w:ascii="Times New Roman"/>
                    </w:rPr>
                    <w:t>мг</w:t>
                  </w:r>
                  <w:r w:rsidRPr="00687F1F">
                    <w:rPr>
                      <w:rFonts w:ascii="Times New Roman"/>
                    </w:rPr>
                    <w:t>/</w:t>
                  </w:r>
                  <w:r w:rsidRPr="00687F1F">
                    <w:rPr>
                      <w:rFonts w:ascii="Times New Roman"/>
                    </w:rPr>
                    <w:t>л</w:t>
                  </w:r>
                  <w:r w:rsidRPr="00687F1F">
                    <w:rPr>
                      <w:rFonts w:ascii="Times New Roman"/>
                    </w:rPr>
                    <w:t xml:space="preserve">, </w:t>
                  </w:r>
                  <w:proofErr w:type="spellStart"/>
                  <w:r w:rsidRPr="00687F1F">
                    <w:rPr>
                      <w:rFonts w:ascii="Times New Roman"/>
                    </w:rPr>
                    <w:t>мідь</w:t>
                  </w:r>
                  <w:proofErr w:type="spellEnd"/>
                  <w:r w:rsidRPr="00687F1F">
                    <w:rPr>
                      <w:rFonts w:ascii="Times New Roman"/>
                    </w:rPr>
                    <w:t xml:space="preserve"> 100 </w:t>
                  </w:r>
                  <w:r w:rsidRPr="00687F1F">
                    <w:rPr>
                      <w:rFonts w:ascii="Times New Roman"/>
                    </w:rPr>
                    <w:t>мг</w:t>
                  </w:r>
                  <w:r w:rsidRPr="00687F1F">
                    <w:rPr>
                      <w:rFonts w:ascii="Times New Roman"/>
                    </w:rPr>
                    <w:t>/</w:t>
                  </w:r>
                  <w:r w:rsidRPr="00687F1F">
                    <w:rPr>
                      <w:rFonts w:ascii="Times New Roman"/>
                    </w:rPr>
                    <w:t>л</w:t>
                  </w:r>
                  <w:r w:rsidRPr="00687F1F">
                    <w:rPr>
                      <w:rFonts w:ascii="Times New Roman"/>
                    </w:rPr>
                    <w:t>,</w:t>
                  </w:r>
                  <w:r>
                    <w:rPr>
                      <w:rFonts w:ascii="Times New Roman"/>
                    </w:rPr>
                    <w:t xml:space="preserve"> </w:t>
                  </w:r>
                  <w:proofErr w:type="spellStart"/>
                  <w:r w:rsidRPr="00687F1F">
                    <w:rPr>
                      <w:rFonts w:ascii="Times New Roman"/>
                    </w:rPr>
                    <w:t>кадмій</w:t>
                  </w:r>
                  <w:proofErr w:type="spellEnd"/>
                  <w:r w:rsidRPr="00687F1F">
                    <w:rPr>
                      <w:rFonts w:ascii="Times New Roman"/>
                    </w:rPr>
                    <w:t xml:space="preserve"> 6 </w:t>
                  </w:r>
                  <w:r w:rsidRPr="00687F1F">
                    <w:rPr>
                      <w:rFonts w:ascii="Times New Roman"/>
                    </w:rPr>
                    <w:t>мг</w:t>
                  </w:r>
                  <w:r w:rsidRPr="00687F1F">
                    <w:rPr>
                      <w:rFonts w:ascii="Times New Roman"/>
                    </w:rPr>
                    <w:t>/</w:t>
                  </w:r>
                  <w:r w:rsidRPr="00687F1F">
                    <w:rPr>
                      <w:rFonts w:ascii="Times New Roman"/>
                    </w:rPr>
                    <w:t>л</w:t>
                  </w:r>
                </w:p>
              </w:txbxContent>
            </v:textbox>
          </v:shape>
        </w:pict>
      </w:r>
      <w:r w:rsidRPr="00DC332F">
        <w:rPr>
          <w:noProof/>
          <w:lang w:val="uk-UA" w:eastAsia="uk-UA"/>
        </w:rPr>
        <w:pict>
          <v:shape id="Блок-схема: процесс 21" o:spid="_x0000_s1029" type="#_x0000_t109" style="position:absolute;left:0;text-align:left;margin-left:172.2pt;margin-top:10.35pt;width:111pt;height:10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" strokeweight="2pt">
            <v:textbox>
              <w:txbxContent>
                <w:p w:rsidR="001B33F0" w:rsidRPr="00687F1F" w:rsidRDefault="001B33F0" w:rsidP="00734BF7">
                  <w:pPr>
                    <w:jc w:val="center"/>
                  </w:pPr>
                  <w:proofErr w:type="spellStart"/>
                  <w:r w:rsidRPr="00687F1F">
                    <w:t>Анаеробна</w:t>
                  </w:r>
                  <w:proofErr w:type="spellEnd"/>
                  <w:r w:rsidRPr="00687F1F">
                    <w:t xml:space="preserve"> </w:t>
                  </w:r>
                  <w:proofErr w:type="spellStart"/>
                  <w:r w:rsidRPr="00687F1F">
                    <w:t>стадія</w:t>
                  </w:r>
                  <w:proofErr w:type="spellEnd"/>
                  <w:r w:rsidRPr="00687F1F">
                    <w:t xml:space="preserve"> I (фаза </w:t>
                  </w:r>
                  <w:proofErr w:type="spellStart"/>
                  <w:r w:rsidRPr="00687F1F">
                    <w:t>нестійкого</w:t>
                  </w:r>
                  <w:proofErr w:type="spellEnd"/>
                  <w:r w:rsidRPr="00687F1F">
                    <w:t xml:space="preserve"> </w:t>
                  </w:r>
                  <w:proofErr w:type="spellStart"/>
                  <w:r w:rsidRPr="00687F1F">
                    <w:t>утворення</w:t>
                  </w:r>
                  <w:proofErr w:type="spellEnd"/>
                  <w:r w:rsidRPr="00687F1F">
                    <w:t xml:space="preserve"> метану). </w:t>
                  </w:r>
                  <w:proofErr w:type="spellStart"/>
                  <w:r w:rsidRPr="00687F1F">
                    <w:t>Тривалість</w:t>
                  </w:r>
                  <w:proofErr w:type="spellEnd"/>
                  <w:r w:rsidRPr="00687F1F">
                    <w:t xml:space="preserve"> </w:t>
                  </w:r>
                  <w:proofErr w:type="spellStart"/>
                  <w:r w:rsidRPr="00687F1F">
                    <w:t>від</w:t>
                  </w:r>
                  <w:proofErr w:type="spellEnd"/>
                  <w:r w:rsidRPr="00687F1F">
                    <w:t xml:space="preserve"> </w:t>
                  </w:r>
                  <w:proofErr w:type="spellStart"/>
                  <w:r w:rsidRPr="00687F1F">
                    <w:t>декількох</w:t>
                  </w:r>
                  <w:proofErr w:type="spellEnd"/>
                  <w:r w:rsidRPr="00687F1F">
                    <w:t xml:space="preserve"> </w:t>
                  </w:r>
                  <w:proofErr w:type="spellStart"/>
                  <w:r w:rsidRPr="00687F1F">
                    <w:t>місяців</w:t>
                  </w:r>
                  <w:proofErr w:type="spellEnd"/>
                  <w:r w:rsidRPr="00687F1F">
                    <w:t xml:space="preserve"> до </w:t>
                  </w:r>
                  <w:proofErr w:type="spellStart"/>
                  <w:r w:rsidRPr="00687F1F">
                    <w:t>декількох</w:t>
                  </w:r>
                  <w:proofErr w:type="spellEnd"/>
                  <w:r w:rsidRPr="00687F1F">
                    <w:t xml:space="preserve"> </w:t>
                  </w:r>
                  <w:proofErr w:type="spellStart"/>
                  <w:r w:rsidRPr="00687F1F">
                    <w:t>рокі</w:t>
                  </w:r>
                  <w:proofErr w:type="gramStart"/>
                  <w:r w:rsidRPr="00687F1F">
                    <w:t>в</w:t>
                  </w:r>
                  <w:proofErr w:type="spellEnd"/>
                  <w:proofErr w:type="gramEnd"/>
                </w:p>
              </w:txbxContent>
            </v:textbox>
          </v:shape>
        </w:pict>
      </w:r>
      <w:r w:rsidRPr="00DC332F">
        <w:rPr>
          <w:noProof/>
          <w:lang w:val="uk-UA" w:eastAsia="uk-UA"/>
        </w:rPr>
        <w:pict>
          <v:shape id="Блок-схема: процесс 29" o:spid="_x0000_s1030" type="#_x0000_t109" style="position:absolute;left:0;text-align:left;margin-left:4.2pt;margin-top:13.85pt;width:109.5pt;height:6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" strokeweight="2pt">
            <v:textbox>
              <w:txbxContent>
                <w:p w:rsidR="001B33F0" w:rsidRPr="00687F1F" w:rsidRDefault="001B33F0" w:rsidP="00734BF7">
                  <w:pPr>
                    <w:jc w:val="center"/>
                  </w:pPr>
                  <w:proofErr w:type="spellStart"/>
                  <w:r w:rsidRPr="00687F1F">
                    <w:t>Аеробна</w:t>
                  </w:r>
                  <w:proofErr w:type="spellEnd"/>
                  <w:r w:rsidRPr="00687F1F">
                    <w:t xml:space="preserve"> </w:t>
                  </w:r>
                  <w:proofErr w:type="spellStart"/>
                  <w:r w:rsidRPr="00687F1F">
                    <w:t>стадія</w:t>
                  </w:r>
                  <w:proofErr w:type="spellEnd"/>
                  <w:r w:rsidRPr="00687F1F">
                    <w:t xml:space="preserve"> </w:t>
                  </w:r>
                  <w:proofErr w:type="spellStart"/>
                  <w:r w:rsidRPr="00687F1F">
                    <w:t>розкладання</w:t>
                  </w:r>
                  <w:proofErr w:type="spellEnd"/>
                  <w:r w:rsidRPr="00687F1F">
                    <w:t xml:space="preserve">. </w:t>
                  </w:r>
                  <w:proofErr w:type="spellStart"/>
                  <w:r w:rsidRPr="00687F1F">
                    <w:t>Тривалість</w:t>
                  </w:r>
                  <w:proofErr w:type="spellEnd"/>
                  <w:r w:rsidRPr="00687F1F">
                    <w:t xml:space="preserve"> </w:t>
                  </w:r>
                  <w:proofErr w:type="spellStart"/>
                  <w:r w:rsidRPr="00687F1F">
                    <w:t>кілька</w:t>
                  </w:r>
                  <w:proofErr w:type="spellEnd"/>
                  <w:r w:rsidRPr="00687F1F">
                    <w:t xml:space="preserve"> </w:t>
                  </w:r>
                  <w:proofErr w:type="spellStart"/>
                  <w:r w:rsidRPr="00687F1F">
                    <w:t>тижнів</w:t>
                  </w:r>
                  <w:proofErr w:type="spellEnd"/>
                </w:p>
              </w:txbxContent>
            </v:textbox>
          </v:shape>
        </w:pict>
      </w:r>
    </w:p>
    <w:p w:rsidR="00734BF7" w:rsidRPr="0061258F" w:rsidRDefault="00734BF7" w:rsidP="00734BF7">
      <w:pPr>
        <w:spacing w:after="0" w:line="240" w:lineRule="auto"/>
        <w:ind w:firstLine="567"/>
        <w:jc w:val="both"/>
        <w:rPr>
          <w:rFonts w:ascii="Times New Roman" w:eastAsia="Calibri" w:hAnsi="Times New Roman" w:cs="Times New Roman"/>
          <w:sz w:val="26"/>
          <w:szCs w:val="26"/>
          <w:lang w:val="uk-UA"/>
        </w:rPr>
      </w:pPr>
    </w:p>
    <w:p w:rsidR="00734BF7" w:rsidRPr="0061258F" w:rsidRDefault="00734BF7" w:rsidP="00734BF7">
      <w:pPr>
        <w:spacing w:after="0" w:line="240" w:lineRule="auto"/>
        <w:ind w:firstLine="567"/>
        <w:jc w:val="both"/>
        <w:rPr>
          <w:rFonts w:ascii="Times New Roman" w:eastAsia="Calibri" w:hAnsi="Times New Roman" w:cs="Times New Roman"/>
          <w:sz w:val="26"/>
          <w:szCs w:val="26"/>
          <w:lang w:val="uk-UA"/>
        </w:rPr>
      </w:pPr>
    </w:p>
    <w:p w:rsidR="00734BF7" w:rsidRPr="0061258F" w:rsidRDefault="00DC332F" w:rsidP="00734BF7">
      <w:pPr>
        <w:spacing w:after="0" w:line="240" w:lineRule="auto"/>
        <w:ind w:firstLine="567"/>
        <w:jc w:val="both"/>
        <w:rPr>
          <w:rFonts w:ascii="Times New Roman" w:eastAsia="Calibri" w:hAnsi="Times New Roman" w:cs="Times New Roman"/>
          <w:sz w:val="26"/>
          <w:szCs w:val="26"/>
          <w:lang w:val="uk-UA"/>
        </w:rPr>
      </w:pPr>
      <w:r w:rsidRPr="00DC332F">
        <w:rPr>
          <w:noProof/>
          <w:lang w:val="uk-UA" w:eastAsia="uk-UA"/>
        </w:rPr>
        <w:pict>
          <v:shape id="Прямая со стрелкой 30" o:spid="_x0000_s1045" type="#_x0000_t32" style="position:absolute;left:0;text-align:left;margin-left:310.25pt;margin-top:12.5pt;width:0;height:122.9pt;z-index:2516828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">
            <v:stroke endarrow="block"/>
          </v:shape>
        </w:pict>
      </w:r>
      <w:r w:rsidRPr="00DC332F">
        <w:rPr>
          <w:noProof/>
          <w:lang w:val="uk-UA" w:eastAsia="uk-UA"/>
        </w:rPr>
        <w:pict>
          <v:shape id="Прямая со стрелкой 34" o:spid="_x0000_s1044" type="#_x0000_t32" style="position:absolute;left:0;text-align:left;margin-left:283.2pt;margin-top:12.5pt;width:63pt;height:0;z-index:2516797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">
            <v:stroke endarrow="block"/>
          </v:shape>
        </w:pict>
      </w:r>
    </w:p>
    <w:p w:rsidR="00734BF7" w:rsidRPr="0061258F" w:rsidRDefault="00734BF7" w:rsidP="00734BF7">
      <w:pPr>
        <w:spacing w:after="0" w:line="240" w:lineRule="auto"/>
        <w:ind w:firstLine="567"/>
        <w:jc w:val="both"/>
        <w:rPr>
          <w:rFonts w:ascii="Times New Roman" w:eastAsia="Calibri" w:hAnsi="Times New Roman" w:cs="Times New Roman"/>
          <w:sz w:val="26"/>
          <w:szCs w:val="26"/>
          <w:lang w:val="uk-UA"/>
        </w:rPr>
      </w:pPr>
    </w:p>
    <w:p w:rsidR="00734BF7" w:rsidRPr="0061258F" w:rsidRDefault="00DC332F" w:rsidP="00734BF7">
      <w:pPr>
        <w:spacing w:after="0" w:line="240" w:lineRule="auto"/>
        <w:ind w:firstLine="567"/>
        <w:jc w:val="both"/>
        <w:rPr>
          <w:rFonts w:ascii="Times New Roman" w:eastAsia="Calibri" w:hAnsi="Times New Roman" w:cs="Times New Roman"/>
          <w:sz w:val="26"/>
          <w:szCs w:val="26"/>
          <w:lang w:val="uk-UA"/>
        </w:rPr>
      </w:pPr>
      <w:r w:rsidRPr="00DC332F">
        <w:rPr>
          <w:noProof/>
          <w:lang w:val="uk-UA" w:eastAsia="uk-UA"/>
        </w:rPr>
        <w:pict>
          <v:shape id="Прямая со стрелкой 50" o:spid="_x0000_s1043" type="#_x0000_t32" style="position:absolute;left:0;text-align:left;margin-left:55.2pt;margin-top:6.6pt;width:0;height:38.5pt;z-index:2516756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">
            <v:stroke endarrow="block"/>
          </v:shape>
        </w:pict>
      </w:r>
    </w:p>
    <w:p w:rsidR="00734BF7" w:rsidRPr="0061258F" w:rsidRDefault="00734BF7" w:rsidP="00734BF7">
      <w:pPr>
        <w:spacing w:after="0" w:line="240" w:lineRule="auto"/>
        <w:ind w:firstLine="567"/>
        <w:jc w:val="both"/>
        <w:rPr>
          <w:rFonts w:ascii="Times New Roman" w:eastAsia="Calibri" w:hAnsi="Times New Roman" w:cs="Times New Roman"/>
          <w:sz w:val="26"/>
          <w:szCs w:val="26"/>
          <w:lang w:val="uk-UA"/>
        </w:rPr>
      </w:pPr>
    </w:p>
    <w:p w:rsidR="00734BF7" w:rsidRPr="0061258F" w:rsidRDefault="00734BF7" w:rsidP="00734BF7">
      <w:pPr>
        <w:spacing w:after="0" w:line="240" w:lineRule="auto"/>
        <w:ind w:firstLine="567"/>
        <w:jc w:val="both"/>
        <w:rPr>
          <w:rFonts w:ascii="Times New Roman" w:eastAsia="Calibri" w:hAnsi="Times New Roman" w:cs="Times New Roman"/>
          <w:sz w:val="26"/>
          <w:szCs w:val="26"/>
          <w:lang w:val="uk-UA"/>
        </w:rPr>
      </w:pPr>
    </w:p>
    <w:p w:rsidR="00734BF7" w:rsidRPr="0061258F" w:rsidRDefault="00DC332F" w:rsidP="00734BF7">
      <w:pPr>
        <w:spacing w:after="0" w:line="240" w:lineRule="auto"/>
        <w:ind w:firstLine="567"/>
        <w:jc w:val="both"/>
        <w:rPr>
          <w:rFonts w:ascii="Times New Roman" w:eastAsia="Calibri" w:hAnsi="Times New Roman" w:cs="Times New Roman"/>
          <w:sz w:val="26"/>
          <w:szCs w:val="26"/>
          <w:lang w:val="uk-UA"/>
        </w:rPr>
      </w:pPr>
      <w:r w:rsidRPr="00DC332F">
        <w:rPr>
          <w:noProof/>
          <w:lang w:val="uk-UA" w:eastAsia="uk-UA"/>
        </w:rPr>
        <w:pict>
          <v:shape id="Прямая со стрелкой 51" o:spid="_x0000_s1042" type="#_x0000_t32" style="position:absolute;left:0;text-align:left;margin-left:227.4pt;margin-top:.25pt;width:0;height:26.25pt;z-index:2516766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">
            <v:stroke endarrow="block"/>
          </v:shape>
        </w:pict>
      </w:r>
      <w:r w:rsidRPr="00DC332F">
        <w:rPr>
          <w:noProof/>
          <w:lang w:val="uk-UA" w:eastAsia="uk-UA"/>
        </w:rPr>
        <w:pict>
          <v:shape id="Блок-схема: процесс 52" o:spid="_x0000_s1031" type="#_x0000_t109" style="position:absolute;left:0;text-align:left;margin-left:.8pt;margin-top:.25pt;width:109.5pt;height:26.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" fillcolor="#bcbcbc">
            <v:fill color2="#ededed" rotate="t" angle="180" colors="0 #bcbcbc;22938f #d0d0d0;1 #ededed" focus="100%" type="gradient"/>
            <v:shadow on="t" color="black" opacity="24903f" origin=",.5" offset="0,.55556mm"/>
            <v:textbox>
              <w:txbxContent>
                <w:p w:rsidR="001B33F0" w:rsidRPr="00672020" w:rsidRDefault="001B33F0" w:rsidP="00734BF7">
                  <w:pPr>
                    <w:jc w:val="center"/>
                    <w:rPr>
                      <w:sz w:val="16"/>
                      <w:szCs w:val="16"/>
                      <w:lang w:val="en-US"/>
                    </w:rPr>
                  </w:pPr>
                  <w:r>
                    <w:rPr>
                      <w:lang w:val="en-US"/>
                    </w:rPr>
                    <w:t>H</w:t>
                  </w:r>
                  <w:r>
                    <w:rPr>
                      <w:sz w:val="16"/>
                      <w:szCs w:val="16"/>
                      <w:lang w:val="en-US"/>
                    </w:rPr>
                    <w:t>2</w:t>
                  </w:r>
                  <w:r>
                    <w:rPr>
                      <w:lang w:val="en-US"/>
                    </w:rPr>
                    <w:t>O,</w:t>
                  </w:r>
                  <w:r>
                    <w:t xml:space="preserve"> </w:t>
                  </w:r>
                  <w:r>
                    <w:rPr>
                      <w:lang w:val="en-US"/>
                    </w:rPr>
                    <w:t>CO</w:t>
                  </w:r>
                  <w:r>
                    <w:rPr>
                      <w:sz w:val="16"/>
                      <w:szCs w:val="16"/>
                      <w:lang w:val="en-US"/>
                    </w:rPr>
                    <w:t>2,</w:t>
                  </w:r>
                  <w:r>
                    <w:rPr>
                      <w:sz w:val="16"/>
                      <w:szCs w:val="16"/>
                    </w:rPr>
                    <w:t xml:space="preserve"> </w:t>
                  </w:r>
                  <w:r>
                    <w:rPr>
                      <w:lang w:val="en-US"/>
                    </w:rPr>
                    <w:t>N</w:t>
                  </w:r>
                  <w:r>
                    <w:rPr>
                      <w:sz w:val="16"/>
                      <w:szCs w:val="16"/>
                      <w:lang w:val="en-US"/>
                    </w:rPr>
                    <w:t>2</w:t>
                  </w:r>
                </w:p>
              </w:txbxContent>
            </v:textbox>
          </v:shape>
        </w:pict>
      </w:r>
    </w:p>
    <w:p w:rsidR="00734BF7" w:rsidRPr="0061258F" w:rsidRDefault="00DC332F" w:rsidP="00734BF7">
      <w:pPr>
        <w:spacing w:after="0" w:line="240" w:lineRule="auto"/>
        <w:ind w:firstLine="567"/>
        <w:jc w:val="both"/>
        <w:rPr>
          <w:rFonts w:ascii="Times New Roman" w:eastAsia="Calibri" w:hAnsi="Times New Roman" w:cs="Times New Roman"/>
          <w:sz w:val="26"/>
          <w:szCs w:val="26"/>
          <w:lang w:val="uk-UA"/>
        </w:rPr>
      </w:pPr>
      <w:r w:rsidRPr="00DC332F">
        <w:rPr>
          <w:noProof/>
          <w:lang w:val="uk-UA" w:eastAsia="uk-UA"/>
        </w:rPr>
        <w:pict>
          <v:shape id="Блок-схема: процесс 53" o:spid="_x0000_s1032" type="#_x0000_t109" style="position:absolute;left:0;text-align:left;margin-left:167.25pt;margin-top:11.65pt;width:116.25pt;height:87.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" fillcolor="#bcbcbc">
            <v:fill color2="#ededed" rotate="t" angle="180" colors="0 #bcbcbc;22938f #d0d0d0;1 #ededed" focus="100%" type="gradient"/>
            <v:shadow on="t" color="black" opacity="24903f" origin=",.5" offset="0,.55556mm"/>
            <v:textbox>
              <w:txbxContent>
                <w:p w:rsidR="001B33F0" w:rsidRPr="00687F1F" w:rsidRDefault="001B33F0" w:rsidP="00734BF7">
                  <w:pPr>
                    <w:jc w:val="center"/>
                  </w:pPr>
                  <w:r w:rsidRPr="00687F1F">
                    <w:t>CO</w:t>
                  </w:r>
                  <w:r w:rsidRPr="00687F1F">
                    <w:rPr>
                      <w:sz w:val="16"/>
                      <w:szCs w:val="16"/>
                    </w:rPr>
                    <w:t xml:space="preserve">2, </w:t>
                  </w:r>
                  <w:r w:rsidRPr="00687F1F">
                    <w:t>H</w:t>
                  </w:r>
                  <w:r w:rsidRPr="00687F1F">
                    <w:rPr>
                      <w:sz w:val="16"/>
                      <w:szCs w:val="16"/>
                    </w:rPr>
                    <w:t>2</w:t>
                  </w:r>
                  <w:r w:rsidRPr="00687F1F">
                    <w:t>S, CH</w:t>
                  </w:r>
                  <w:r w:rsidRPr="00687F1F">
                    <w:rPr>
                      <w:sz w:val="16"/>
                      <w:szCs w:val="16"/>
                    </w:rPr>
                    <w:t>4</w:t>
                  </w:r>
                  <w:r w:rsidRPr="00687F1F">
                    <w:t xml:space="preserve"> (у невеликих </w:t>
                  </w:r>
                  <w:proofErr w:type="spellStart"/>
                  <w:r w:rsidRPr="00687F1F">
                    <w:t>кількостях</w:t>
                  </w:r>
                  <w:proofErr w:type="spellEnd"/>
                  <w:r w:rsidRPr="00687F1F">
                    <w:t xml:space="preserve">), </w:t>
                  </w:r>
                  <w:proofErr w:type="spellStart"/>
                  <w:r w:rsidRPr="00687F1F">
                    <w:t>суміш</w:t>
                  </w:r>
                  <w:proofErr w:type="spellEnd"/>
                  <w:r w:rsidRPr="00687F1F">
                    <w:t xml:space="preserve"> </w:t>
                  </w:r>
                  <w:proofErr w:type="spellStart"/>
                  <w:r w:rsidRPr="00687F1F">
                    <w:t>низькомолекулярних</w:t>
                  </w:r>
                  <w:proofErr w:type="spellEnd"/>
                  <w:r w:rsidRPr="00687F1F">
                    <w:t xml:space="preserve"> </w:t>
                  </w:r>
                  <w:proofErr w:type="spellStart"/>
                  <w:r w:rsidRPr="00687F1F">
                    <w:t>органічних</w:t>
                  </w:r>
                  <w:proofErr w:type="spellEnd"/>
                  <w:r w:rsidRPr="00687F1F">
                    <w:t xml:space="preserve"> кислот</w:t>
                  </w:r>
                </w:p>
              </w:txbxContent>
            </v:textbox>
          </v:shape>
        </w:pict>
      </w:r>
    </w:p>
    <w:p w:rsidR="00734BF7" w:rsidRPr="0061258F" w:rsidRDefault="00DC332F" w:rsidP="00734BF7">
      <w:pPr>
        <w:spacing w:after="0" w:line="240" w:lineRule="auto"/>
        <w:ind w:firstLine="567"/>
        <w:jc w:val="both"/>
        <w:rPr>
          <w:rFonts w:ascii="Times New Roman" w:eastAsia="Calibri" w:hAnsi="Times New Roman" w:cs="Times New Roman"/>
          <w:sz w:val="26"/>
          <w:szCs w:val="26"/>
          <w:lang w:val="uk-UA"/>
        </w:rPr>
      </w:pPr>
      <w:r w:rsidRPr="00DC332F">
        <w:rPr>
          <w:noProof/>
          <w:lang w:val="uk-UA" w:eastAsia="uk-UA"/>
        </w:rPr>
        <w:pict>
          <v:shape id="Блок-схема: процесс 54" o:spid="_x0000_s1033" type="#_x0000_t109" style="position:absolute;left:0;text-align:left;margin-left:346.2pt;margin-top:5.05pt;width:131.25pt;height:3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" strokeweight="2pt">
            <v:textbox>
              <w:txbxContent>
                <w:p w:rsidR="001B33F0" w:rsidRPr="00687F1F" w:rsidRDefault="001B33F0" w:rsidP="00734BF7">
                  <w:pPr>
                    <w:jc w:val="center"/>
                  </w:pPr>
                  <w:r w:rsidRPr="00687F1F">
                    <w:t>2000-3000 м</w:t>
                  </w:r>
                  <w:r w:rsidRPr="00687F1F">
                    <w:rPr>
                      <w:vertAlign w:val="superscript"/>
                    </w:rPr>
                    <w:t>3</w:t>
                  </w:r>
                  <w:r w:rsidRPr="00687F1F">
                    <w:t xml:space="preserve">/га на </w:t>
                  </w:r>
                  <w:proofErr w:type="spellStart"/>
                  <w:proofErr w:type="gramStart"/>
                  <w:r w:rsidRPr="00687F1F">
                    <w:t>р</w:t>
                  </w:r>
                  <w:proofErr w:type="gramEnd"/>
                  <w:r w:rsidRPr="00687F1F">
                    <w:t>ік</w:t>
                  </w:r>
                  <w:proofErr w:type="spellEnd"/>
                </w:p>
              </w:txbxContent>
            </v:textbox>
          </v:shape>
        </w:pict>
      </w:r>
    </w:p>
    <w:p w:rsidR="00734BF7" w:rsidRPr="0061258F" w:rsidRDefault="00734BF7" w:rsidP="00734BF7">
      <w:pPr>
        <w:spacing w:after="0" w:line="240" w:lineRule="auto"/>
        <w:ind w:firstLine="567"/>
        <w:jc w:val="both"/>
        <w:rPr>
          <w:rFonts w:ascii="Times New Roman" w:eastAsia="Calibri" w:hAnsi="Times New Roman" w:cs="Times New Roman"/>
          <w:sz w:val="26"/>
          <w:szCs w:val="26"/>
          <w:lang w:val="uk-UA"/>
        </w:rPr>
      </w:pPr>
    </w:p>
    <w:p w:rsidR="00734BF7" w:rsidRPr="0061258F" w:rsidRDefault="00DC332F" w:rsidP="00734BF7">
      <w:pPr>
        <w:spacing w:after="0" w:line="240" w:lineRule="auto"/>
        <w:ind w:firstLine="567"/>
        <w:jc w:val="both"/>
        <w:rPr>
          <w:rFonts w:ascii="Times New Roman" w:eastAsia="Calibri" w:hAnsi="Times New Roman" w:cs="Times New Roman"/>
          <w:sz w:val="26"/>
          <w:szCs w:val="26"/>
          <w:lang w:val="uk-UA"/>
        </w:rPr>
      </w:pPr>
      <w:r w:rsidRPr="00DC332F">
        <w:rPr>
          <w:noProof/>
          <w:lang w:val="uk-UA" w:eastAsia="uk-UA"/>
        </w:rPr>
        <w:pict>
          <v:shape id="Прямая со стрелкой 55" o:spid="_x0000_s1041" type="#_x0000_t32" style="position:absolute;left:0;text-align:left;margin-left:310.25pt;margin-top:.9pt;width:0;height:112.8pt;flip:y;z-index:2516838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">
            <v:stroke endarrow="block"/>
          </v:shape>
        </w:pict>
      </w:r>
      <w:r w:rsidRPr="00DC332F">
        <w:rPr>
          <w:noProof/>
          <w:lang w:val="uk-UA" w:eastAsia="uk-UA"/>
        </w:rPr>
        <w:pict>
          <v:shape id="Прямая со стрелкой 56" o:spid="_x0000_s1040" type="#_x0000_t32" style="position:absolute;left:0;text-align:left;margin-left:283.2pt;margin-top:.9pt;width:63pt;height:0;z-index:2516807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">
            <v:stroke endarrow="block"/>
          </v:shape>
        </w:pict>
      </w:r>
    </w:p>
    <w:p w:rsidR="00734BF7" w:rsidRPr="0061258F" w:rsidRDefault="00734BF7" w:rsidP="00734BF7">
      <w:pPr>
        <w:spacing w:after="0" w:line="240" w:lineRule="auto"/>
        <w:ind w:firstLine="567"/>
        <w:jc w:val="both"/>
        <w:rPr>
          <w:rFonts w:ascii="Times New Roman" w:eastAsia="Calibri" w:hAnsi="Times New Roman" w:cs="Times New Roman"/>
          <w:sz w:val="26"/>
          <w:szCs w:val="26"/>
          <w:lang w:val="uk-UA"/>
        </w:rPr>
      </w:pPr>
    </w:p>
    <w:p w:rsidR="00734BF7" w:rsidRPr="0061258F" w:rsidRDefault="00734BF7" w:rsidP="00734BF7">
      <w:pPr>
        <w:spacing w:after="0" w:line="240" w:lineRule="auto"/>
        <w:ind w:firstLine="567"/>
        <w:jc w:val="both"/>
        <w:rPr>
          <w:rFonts w:ascii="Times New Roman" w:eastAsia="Calibri" w:hAnsi="Times New Roman" w:cs="Times New Roman"/>
          <w:sz w:val="26"/>
          <w:szCs w:val="26"/>
          <w:lang w:val="uk-UA"/>
        </w:rPr>
      </w:pPr>
    </w:p>
    <w:p w:rsidR="00734BF7" w:rsidRPr="0061258F" w:rsidRDefault="00DC332F" w:rsidP="00734BF7">
      <w:pPr>
        <w:spacing w:after="0" w:line="240" w:lineRule="auto"/>
        <w:ind w:firstLine="567"/>
        <w:jc w:val="both"/>
        <w:rPr>
          <w:rFonts w:ascii="Times New Roman" w:eastAsia="Calibri" w:hAnsi="Times New Roman" w:cs="Times New Roman"/>
          <w:sz w:val="26"/>
          <w:szCs w:val="26"/>
          <w:lang w:val="uk-UA"/>
        </w:rPr>
      </w:pPr>
      <w:r w:rsidRPr="00DC332F">
        <w:rPr>
          <w:noProof/>
          <w:lang w:val="uk-UA" w:eastAsia="uk-UA"/>
        </w:rPr>
        <w:pict>
          <v:shape id="Прямая со стрелкой 57" o:spid="_x0000_s1039" type="#_x0000_t32" style="position:absolute;left:0;text-align:left;margin-left:227.4pt;margin-top:9.65pt;width:0;height:26.6pt;z-index:2516776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">
            <v:stroke endarrow="block"/>
          </v:shape>
        </w:pict>
      </w:r>
      <w:r w:rsidRPr="00DC332F">
        <w:rPr>
          <w:noProof/>
          <w:lang w:val="uk-UA" w:eastAsia="uk-UA"/>
        </w:rPr>
        <w:pict>
          <v:shape id="Блок-схема: процесс 58" o:spid="_x0000_s1034" type="#_x0000_t109" style="position:absolute;left:0;text-align:left;margin-left:346.2pt;margin-top:12.45pt;width:126pt;height:11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" strokeweight="2pt">
            <v:textbox>
              <w:txbxContent>
                <w:p w:rsidR="001B33F0" w:rsidRPr="00687F1F" w:rsidRDefault="001B33F0" w:rsidP="00734BF7">
                  <w:pPr>
                    <w:jc w:val="center"/>
                  </w:pPr>
                  <w:proofErr w:type="spellStart"/>
                  <w:r w:rsidRPr="00687F1F">
                    <w:t>pH</w:t>
                  </w:r>
                  <w:proofErr w:type="spellEnd"/>
                  <w:r w:rsidRPr="00687F1F">
                    <w:t xml:space="preserve"> 8, БСК 200 мг/л О</w:t>
                  </w:r>
                  <w:proofErr w:type="gramStart"/>
                  <w:r w:rsidRPr="00687F1F">
                    <w:rPr>
                      <w:vertAlign w:val="subscript"/>
                    </w:rPr>
                    <w:t>2</w:t>
                  </w:r>
                  <w:proofErr w:type="gramEnd"/>
                  <w:r w:rsidRPr="00687F1F">
                    <w:t xml:space="preserve">, ХСК 3000 мг/л О2, БСК/ХСК - 0,06, </w:t>
                  </w:r>
                  <w:proofErr w:type="spellStart"/>
                  <w:r w:rsidRPr="00687F1F">
                    <w:t>залізо</w:t>
                  </w:r>
                  <w:proofErr w:type="spellEnd"/>
                  <w:r w:rsidRPr="00687F1F">
                    <w:t xml:space="preserve"> 15 мг/л, </w:t>
                  </w:r>
                  <w:proofErr w:type="spellStart"/>
                  <w:r w:rsidRPr="00687F1F">
                    <w:t>амонійний</w:t>
                  </w:r>
                  <w:proofErr w:type="spellEnd"/>
                  <w:r w:rsidRPr="00687F1F">
                    <w:t xml:space="preserve"> азот 750 мг/л, </w:t>
                  </w:r>
                  <w:proofErr w:type="spellStart"/>
                  <w:r w:rsidRPr="00687F1F">
                    <w:t>мідь</w:t>
                  </w:r>
                  <w:proofErr w:type="spellEnd"/>
                  <w:r w:rsidRPr="00687F1F">
                    <w:t xml:space="preserve"> 100 мг/л,</w:t>
                  </w:r>
                  <w:r>
                    <w:t xml:space="preserve"> </w:t>
                  </w:r>
                  <w:proofErr w:type="spellStart"/>
                  <w:r w:rsidRPr="00687F1F">
                    <w:t>кадмій</w:t>
                  </w:r>
                  <w:proofErr w:type="spellEnd"/>
                  <w:r w:rsidRPr="00687F1F">
                    <w:t xml:space="preserve"> 6 мг/л</w:t>
                  </w:r>
                </w:p>
              </w:txbxContent>
            </v:textbox>
          </v:shape>
        </w:pict>
      </w:r>
    </w:p>
    <w:p w:rsidR="00734BF7" w:rsidRPr="0061258F" w:rsidRDefault="00734BF7" w:rsidP="00734BF7">
      <w:pPr>
        <w:spacing w:after="0" w:line="240" w:lineRule="auto"/>
        <w:ind w:firstLine="567"/>
        <w:jc w:val="both"/>
        <w:rPr>
          <w:rFonts w:ascii="Times New Roman" w:eastAsia="Calibri" w:hAnsi="Times New Roman" w:cs="Times New Roman"/>
          <w:sz w:val="26"/>
          <w:szCs w:val="26"/>
          <w:lang w:val="uk-UA"/>
        </w:rPr>
      </w:pPr>
    </w:p>
    <w:p w:rsidR="00734BF7" w:rsidRPr="0061258F" w:rsidRDefault="00DC332F" w:rsidP="00734BF7">
      <w:pPr>
        <w:spacing w:after="0" w:line="240" w:lineRule="auto"/>
        <w:ind w:firstLine="567"/>
        <w:jc w:val="both"/>
        <w:rPr>
          <w:rFonts w:ascii="Times New Roman" w:eastAsia="Calibri" w:hAnsi="Times New Roman" w:cs="Times New Roman"/>
          <w:sz w:val="26"/>
          <w:szCs w:val="26"/>
          <w:lang w:val="uk-UA"/>
        </w:rPr>
      </w:pPr>
      <w:r w:rsidRPr="00DC332F">
        <w:rPr>
          <w:noProof/>
          <w:lang w:val="uk-UA" w:eastAsia="uk-UA"/>
        </w:rPr>
        <w:pict>
          <v:shape id="Блок-схема: процесс 59" o:spid="_x0000_s1035" type="#_x0000_t109" style="position:absolute;left:0;text-align:left;margin-left:172.2pt;margin-top:6.35pt;width:111pt;height:83.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" strokeweight="2pt">
            <v:textbox>
              <w:txbxContent>
                <w:p w:rsidR="001B33F0" w:rsidRPr="00687F1F" w:rsidRDefault="001B33F0" w:rsidP="00734BF7">
                  <w:pPr>
                    <w:jc w:val="center"/>
                  </w:pPr>
                  <w:proofErr w:type="spellStart"/>
                  <w:proofErr w:type="gramStart"/>
                  <w:r w:rsidRPr="00687F1F">
                    <w:t>Анаеробна</w:t>
                  </w:r>
                  <w:proofErr w:type="spellEnd"/>
                  <w:r w:rsidRPr="00687F1F">
                    <w:t xml:space="preserve"> </w:t>
                  </w:r>
                  <w:proofErr w:type="spellStart"/>
                  <w:r w:rsidRPr="00687F1F">
                    <w:t>стадія</w:t>
                  </w:r>
                  <w:proofErr w:type="spellEnd"/>
                  <w:r w:rsidRPr="00687F1F">
                    <w:t xml:space="preserve"> ІІ (фаза активного </w:t>
                  </w:r>
                  <w:proofErr w:type="spellStart"/>
                  <w:r w:rsidRPr="00687F1F">
                    <w:t>утворення</w:t>
                  </w:r>
                  <w:proofErr w:type="spellEnd"/>
                  <w:r w:rsidRPr="00687F1F">
                    <w:t xml:space="preserve"> метану.</w:t>
                  </w:r>
                  <w:proofErr w:type="gramEnd"/>
                  <w:r w:rsidRPr="00687F1F">
                    <w:t xml:space="preserve"> </w:t>
                  </w:r>
                  <w:proofErr w:type="spellStart"/>
                  <w:r w:rsidRPr="00687F1F">
                    <w:t>Тривалість</w:t>
                  </w:r>
                  <w:proofErr w:type="spellEnd"/>
                  <w:r w:rsidRPr="00687F1F">
                    <w:t xml:space="preserve"> </w:t>
                  </w:r>
                  <w:proofErr w:type="spellStart"/>
                  <w:r w:rsidRPr="00687F1F">
                    <w:t>кілька</w:t>
                  </w:r>
                  <w:proofErr w:type="spellEnd"/>
                  <w:r w:rsidRPr="00687F1F">
                    <w:t xml:space="preserve"> </w:t>
                  </w:r>
                  <w:proofErr w:type="spellStart"/>
                  <w:r w:rsidRPr="00687F1F">
                    <w:t>десятиліть</w:t>
                  </w:r>
                  <w:proofErr w:type="spellEnd"/>
                </w:p>
              </w:txbxContent>
            </v:textbox>
          </v:shape>
        </w:pict>
      </w:r>
    </w:p>
    <w:p w:rsidR="00734BF7" w:rsidRPr="0061258F" w:rsidRDefault="00734BF7" w:rsidP="00734BF7">
      <w:pPr>
        <w:spacing w:after="0" w:line="240" w:lineRule="auto"/>
        <w:ind w:firstLine="567"/>
        <w:jc w:val="both"/>
        <w:rPr>
          <w:rFonts w:ascii="Times New Roman" w:eastAsia="Calibri" w:hAnsi="Times New Roman" w:cs="Times New Roman"/>
          <w:sz w:val="26"/>
          <w:szCs w:val="26"/>
          <w:lang w:val="uk-UA"/>
        </w:rPr>
      </w:pPr>
    </w:p>
    <w:p w:rsidR="00734BF7" w:rsidRPr="0061258F" w:rsidRDefault="00DC332F" w:rsidP="00734BF7">
      <w:pPr>
        <w:spacing w:after="0" w:line="240" w:lineRule="auto"/>
        <w:ind w:firstLine="567"/>
        <w:jc w:val="both"/>
        <w:rPr>
          <w:rFonts w:ascii="Times New Roman" w:eastAsia="Calibri" w:hAnsi="Times New Roman" w:cs="Times New Roman"/>
          <w:sz w:val="26"/>
          <w:szCs w:val="26"/>
          <w:lang w:val="uk-UA"/>
        </w:rPr>
      </w:pPr>
      <w:r w:rsidRPr="00DC332F">
        <w:rPr>
          <w:noProof/>
          <w:lang w:val="uk-UA" w:eastAsia="uk-UA"/>
        </w:rPr>
        <w:pict>
          <v:shape id="Прямая со стрелкой 60" o:spid="_x0000_s1038" type="#_x0000_t32" style="position:absolute;left:0;text-align:left;margin-left:283.2pt;margin-top:9.05pt;width:63pt;height:0;z-index:2516817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">
            <v:stroke endarrow="block"/>
          </v:shape>
        </w:pict>
      </w:r>
    </w:p>
    <w:p w:rsidR="00734BF7" w:rsidRPr="0061258F" w:rsidRDefault="00734BF7" w:rsidP="00734BF7">
      <w:pPr>
        <w:spacing w:after="0" w:line="240" w:lineRule="auto"/>
        <w:ind w:firstLine="567"/>
        <w:jc w:val="both"/>
        <w:rPr>
          <w:rFonts w:ascii="Times New Roman" w:eastAsia="Calibri" w:hAnsi="Times New Roman" w:cs="Times New Roman"/>
          <w:sz w:val="26"/>
          <w:szCs w:val="26"/>
          <w:lang w:val="uk-UA"/>
        </w:rPr>
      </w:pPr>
    </w:p>
    <w:p w:rsidR="00734BF7" w:rsidRPr="0061258F" w:rsidRDefault="00734BF7" w:rsidP="00734BF7">
      <w:pPr>
        <w:spacing w:after="0" w:line="240" w:lineRule="auto"/>
        <w:ind w:firstLine="567"/>
        <w:jc w:val="both"/>
        <w:rPr>
          <w:rFonts w:ascii="Times New Roman" w:eastAsia="Calibri" w:hAnsi="Times New Roman" w:cs="Times New Roman"/>
          <w:sz w:val="26"/>
          <w:szCs w:val="26"/>
          <w:lang w:val="uk-UA"/>
        </w:rPr>
      </w:pPr>
    </w:p>
    <w:p w:rsidR="00734BF7" w:rsidRPr="0061258F" w:rsidRDefault="00734BF7" w:rsidP="00734BF7">
      <w:pPr>
        <w:spacing w:after="0" w:line="240" w:lineRule="auto"/>
        <w:ind w:firstLine="567"/>
        <w:jc w:val="both"/>
        <w:rPr>
          <w:rFonts w:ascii="Times New Roman" w:eastAsia="Calibri" w:hAnsi="Times New Roman" w:cs="Times New Roman"/>
          <w:sz w:val="26"/>
          <w:szCs w:val="26"/>
          <w:lang w:val="uk-UA"/>
        </w:rPr>
      </w:pPr>
    </w:p>
    <w:p w:rsidR="00734BF7" w:rsidRPr="0061258F" w:rsidRDefault="00DC332F" w:rsidP="00734BF7">
      <w:pPr>
        <w:spacing w:after="0" w:line="240" w:lineRule="auto"/>
        <w:ind w:firstLine="567"/>
        <w:jc w:val="both"/>
        <w:rPr>
          <w:rFonts w:ascii="Times New Roman" w:eastAsia="Calibri" w:hAnsi="Times New Roman" w:cs="Times New Roman"/>
          <w:sz w:val="26"/>
          <w:szCs w:val="26"/>
          <w:lang w:val="uk-UA"/>
        </w:rPr>
      </w:pPr>
      <w:r w:rsidRPr="00DC332F">
        <w:rPr>
          <w:noProof/>
          <w:lang w:val="uk-UA" w:eastAsia="uk-UA"/>
        </w:rPr>
        <w:pict>
          <v:shape id="Прямая со стрелкой 61" o:spid="_x0000_s1037" type="#_x0000_t32" style="position:absolute;left:0;text-align:left;margin-left:227.4pt;margin-top:-.1pt;width:0;height:20.65pt;z-index:2516787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">
            <v:stroke endarrow="block"/>
          </v:shape>
        </w:pict>
      </w:r>
    </w:p>
    <w:p w:rsidR="00734BF7" w:rsidRPr="0061258F" w:rsidRDefault="00DC332F" w:rsidP="00734BF7">
      <w:pPr>
        <w:spacing w:after="0" w:line="240" w:lineRule="auto"/>
        <w:ind w:firstLine="567"/>
        <w:jc w:val="both"/>
        <w:rPr>
          <w:rFonts w:ascii="Times New Roman" w:eastAsia="Calibri" w:hAnsi="Times New Roman" w:cs="Times New Roman"/>
          <w:sz w:val="26"/>
          <w:szCs w:val="26"/>
          <w:lang w:val="uk-UA"/>
        </w:rPr>
      </w:pPr>
      <w:r w:rsidRPr="00DC332F">
        <w:rPr>
          <w:noProof/>
          <w:lang w:val="uk-UA" w:eastAsia="uk-UA"/>
        </w:rPr>
        <w:pict>
          <v:shape id="Блок-схема: процесс 62" o:spid="_x0000_s1036" type="#_x0000_t109" style="position:absolute;left:0;text-align:left;margin-left:172.2pt;margin-top:5.6pt;width:111pt;height:3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" fillcolor="#bcbcbc">
            <v:fill color2="#ededed" rotate="t" angle="180" colors="0 #bcbcbc;22938f #d0d0d0;1 #ededed" focus="100%" type="gradient"/>
            <v:shadow on="t" color="black" opacity="24903f" origin=",.5" offset="0,.55556mm"/>
            <v:textbox>
              <w:txbxContent>
                <w:p w:rsidR="001B33F0" w:rsidRPr="00B56B9B" w:rsidRDefault="001B33F0" w:rsidP="00734BF7">
                  <w:pPr>
                    <w:jc w:val="center"/>
                    <w:rPr>
                      <w:sz w:val="16"/>
                      <w:szCs w:val="16"/>
                      <w:lang w:val="en-US"/>
                    </w:rPr>
                  </w:pPr>
                  <w:r>
                    <w:rPr>
                      <w:lang w:val="en-US"/>
                    </w:rPr>
                    <w:t>CH</w:t>
                  </w:r>
                  <w:r>
                    <w:rPr>
                      <w:sz w:val="16"/>
                      <w:szCs w:val="16"/>
                      <w:lang w:val="en-US"/>
                    </w:rPr>
                    <w:t>4,</w:t>
                  </w:r>
                  <w:r>
                    <w:rPr>
                      <w:sz w:val="16"/>
                      <w:szCs w:val="16"/>
                    </w:rPr>
                    <w:t xml:space="preserve"> </w:t>
                  </w:r>
                  <w:r>
                    <w:rPr>
                      <w:lang w:val="en-US"/>
                    </w:rPr>
                    <w:t>CO</w:t>
                  </w:r>
                  <w:r>
                    <w:rPr>
                      <w:sz w:val="16"/>
                      <w:szCs w:val="16"/>
                      <w:lang w:val="en-US"/>
                    </w:rPr>
                    <w:t>2</w:t>
                  </w:r>
                </w:p>
              </w:txbxContent>
            </v:textbox>
          </v:shape>
        </w:pict>
      </w:r>
    </w:p>
    <w:p w:rsidR="00734BF7" w:rsidRPr="0061258F" w:rsidRDefault="00734BF7" w:rsidP="00734BF7">
      <w:pPr>
        <w:spacing w:after="0" w:line="240" w:lineRule="auto"/>
        <w:ind w:firstLine="567"/>
        <w:jc w:val="both"/>
        <w:rPr>
          <w:rFonts w:ascii="Times New Roman" w:eastAsia="Calibri" w:hAnsi="Times New Roman" w:cs="Times New Roman"/>
          <w:sz w:val="26"/>
          <w:szCs w:val="26"/>
          <w:lang w:val="uk-UA"/>
        </w:rPr>
      </w:pPr>
    </w:p>
    <w:p w:rsidR="00734BF7" w:rsidRPr="0061258F" w:rsidRDefault="00734BF7" w:rsidP="00734BF7">
      <w:pPr>
        <w:spacing w:after="0" w:line="240" w:lineRule="auto"/>
        <w:ind w:firstLine="567"/>
        <w:jc w:val="both"/>
        <w:rPr>
          <w:rFonts w:ascii="Times New Roman" w:eastAsia="Calibri" w:hAnsi="Times New Roman" w:cs="Times New Roman"/>
          <w:sz w:val="26"/>
          <w:szCs w:val="26"/>
          <w:lang w:val="uk-UA"/>
        </w:rPr>
      </w:pPr>
    </w:p>
    <w:p w:rsidR="00734BF7" w:rsidRPr="0061258F" w:rsidRDefault="00734BF7" w:rsidP="00734BF7">
      <w:pPr>
        <w:spacing w:after="0" w:line="240" w:lineRule="auto"/>
        <w:ind w:firstLine="992"/>
        <w:jc w:val="center"/>
        <w:rPr>
          <w:rFonts w:ascii="Times New Roman" w:eastAsia="Times New Roman" w:hAnsi="Times New Roman" w:cs="Times New Roman"/>
          <w:sz w:val="28"/>
          <w:szCs w:val="20"/>
          <w:lang w:val="uk-UA"/>
        </w:rPr>
      </w:pPr>
    </w:p>
    <w:p w:rsidR="00734BF7" w:rsidRPr="0061258F" w:rsidRDefault="00734BF7" w:rsidP="00734BF7">
      <w:pPr>
        <w:spacing w:after="0" w:line="240" w:lineRule="auto"/>
        <w:ind w:firstLine="992"/>
        <w:jc w:val="center"/>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Рисунок 6.1.</w:t>
      </w:r>
      <w:r w:rsidR="00036C0F" w:rsidRPr="0061258F">
        <w:rPr>
          <w:rFonts w:ascii="Times New Roman" w:eastAsia="Times New Roman" w:hAnsi="Times New Roman" w:cs="Times New Roman"/>
          <w:sz w:val="28"/>
          <w:szCs w:val="20"/>
          <w:lang w:val="uk-UA"/>
        </w:rPr>
        <w:t>1.</w:t>
      </w:r>
      <w:r w:rsidRPr="0061258F">
        <w:rPr>
          <w:rFonts w:ascii="Times New Roman" w:eastAsia="Times New Roman" w:hAnsi="Times New Roman" w:cs="Times New Roman"/>
          <w:sz w:val="28"/>
          <w:szCs w:val="20"/>
          <w:lang w:val="uk-UA"/>
        </w:rPr>
        <w:t xml:space="preserve"> Принципова схема процесів розкладання органічних відходів в тілі полігону захоронення ТПВ</w:t>
      </w:r>
    </w:p>
    <w:p w:rsidR="00734BF7" w:rsidRPr="0061258F" w:rsidRDefault="00734BF7" w:rsidP="00734BF7">
      <w:pPr>
        <w:rPr>
          <w:rFonts w:ascii="Times New Roman" w:eastAsia="Times New Roman" w:hAnsi="Times New Roman" w:cs="Times New Roman"/>
          <w:sz w:val="28"/>
          <w:szCs w:val="20"/>
          <w:lang w:val="uk-UA"/>
        </w:rPr>
      </w:pPr>
      <w:r w:rsidRPr="0061258F">
        <w:rPr>
          <w:rFonts w:ascii="Calibri" w:eastAsia="Times New Roman" w:hAnsi="Times New Roman" w:cs="Times New Roman"/>
          <w:lang w:val="uk-UA"/>
        </w:rPr>
        <w:br w:type="page"/>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lastRenderedPageBreak/>
        <w:t>В результаті протікання процесів, що представлені на принциповій схемі процесів розкладання органічних відходів в тілі полігону захоронення ТПВ, набувають силу наступні негативні наслідки:</w:t>
      </w:r>
    </w:p>
    <w:p w:rsidR="00734BF7" w:rsidRPr="0061258F" w:rsidRDefault="00734BF7" w:rsidP="00251991">
      <w:pPr>
        <w:numPr>
          <w:ilvl w:val="0"/>
          <w:numId w:val="33"/>
        </w:numPr>
        <w:spacing w:after="0" w:line="240" w:lineRule="auto"/>
        <w:ind w:left="1560" w:hanging="567"/>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виділення в атмосферне повітря біогазу та супутніх газів, що мають неприємний запах;</w:t>
      </w:r>
    </w:p>
    <w:p w:rsidR="00734BF7" w:rsidRPr="0061258F" w:rsidRDefault="00734BF7" w:rsidP="00251991">
      <w:pPr>
        <w:numPr>
          <w:ilvl w:val="0"/>
          <w:numId w:val="33"/>
        </w:numPr>
        <w:spacing w:after="0" w:line="240" w:lineRule="auto"/>
        <w:ind w:left="1560" w:hanging="567"/>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забруднення ґрунту та ґрунтових вод утвореним в тілі полігону фільтратом – рідкою складовою ТПВ;</w:t>
      </w:r>
    </w:p>
    <w:p w:rsidR="00734BF7" w:rsidRPr="0061258F" w:rsidRDefault="00734BF7" w:rsidP="00251991">
      <w:pPr>
        <w:numPr>
          <w:ilvl w:val="0"/>
          <w:numId w:val="33"/>
        </w:numPr>
        <w:spacing w:after="0" w:line="240" w:lineRule="auto"/>
        <w:ind w:left="1560" w:hanging="567"/>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забруднення поверхневих вод зливовими та талими стоками, що стікають з території полігону.</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Тому в проекті будівництва сучасного полігону повинні бути закладені наступні обов’язкові вимоги:</w:t>
      </w:r>
    </w:p>
    <w:p w:rsidR="00734BF7" w:rsidRPr="0061258F" w:rsidRDefault="00734BF7" w:rsidP="00251991">
      <w:pPr>
        <w:numPr>
          <w:ilvl w:val="0"/>
          <w:numId w:val="34"/>
        </w:numPr>
        <w:spacing w:after="0" w:line="240" w:lineRule="auto"/>
        <w:ind w:left="1560" w:hanging="567"/>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розрахунок стійкості ухилів, дамб та гребель;</w:t>
      </w:r>
    </w:p>
    <w:p w:rsidR="00734BF7" w:rsidRPr="0061258F" w:rsidRDefault="00734BF7" w:rsidP="00251991">
      <w:pPr>
        <w:numPr>
          <w:ilvl w:val="0"/>
          <w:numId w:val="34"/>
        </w:numPr>
        <w:spacing w:after="0" w:line="240" w:lineRule="auto"/>
        <w:ind w:left="1560" w:hanging="567"/>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укладання протифільтраційного екрану по всьому борту та ухилам полігону;</w:t>
      </w:r>
    </w:p>
    <w:p w:rsidR="00734BF7" w:rsidRPr="0061258F" w:rsidRDefault="00734BF7" w:rsidP="00251991">
      <w:pPr>
        <w:numPr>
          <w:ilvl w:val="0"/>
          <w:numId w:val="34"/>
        </w:numPr>
        <w:spacing w:after="0" w:line="240" w:lineRule="auto"/>
        <w:ind w:left="1560" w:hanging="567"/>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облаштування системи відкачування фільтрату з тіла полігону та нагірних канав з подальшим його видаленням та доставкою на спеціалізовані підприємства;</w:t>
      </w:r>
    </w:p>
    <w:p w:rsidR="00734BF7" w:rsidRPr="0061258F" w:rsidRDefault="00734BF7" w:rsidP="00251991">
      <w:pPr>
        <w:numPr>
          <w:ilvl w:val="0"/>
          <w:numId w:val="34"/>
        </w:numPr>
        <w:spacing w:after="0" w:line="240" w:lineRule="auto"/>
        <w:ind w:left="1560" w:hanging="567"/>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облаштування системи відведення стічних вод з полігону з подальшим очищенням на установках типу «</w:t>
      </w:r>
      <w:proofErr w:type="spellStart"/>
      <w:r w:rsidRPr="0061258F">
        <w:rPr>
          <w:rFonts w:ascii="Times New Roman" w:eastAsia="Times New Roman" w:hAnsi="Times New Roman" w:cs="Times New Roman"/>
          <w:sz w:val="28"/>
          <w:szCs w:val="20"/>
          <w:lang w:val="uk-UA"/>
        </w:rPr>
        <w:t>біоплато</w:t>
      </w:r>
      <w:proofErr w:type="spellEnd"/>
      <w:r w:rsidRPr="0061258F">
        <w:rPr>
          <w:rFonts w:ascii="Times New Roman" w:eastAsia="Times New Roman" w:hAnsi="Times New Roman" w:cs="Times New Roman"/>
          <w:sz w:val="28"/>
          <w:szCs w:val="20"/>
          <w:lang w:val="uk-UA"/>
        </w:rPr>
        <w:t>»;</w:t>
      </w:r>
    </w:p>
    <w:p w:rsidR="00734BF7" w:rsidRPr="0061258F" w:rsidRDefault="00734BF7" w:rsidP="00251991">
      <w:pPr>
        <w:numPr>
          <w:ilvl w:val="0"/>
          <w:numId w:val="34"/>
        </w:numPr>
        <w:spacing w:after="0" w:line="240" w:lineRule="auto"/>
        <w:ind w:left="1560" w:hanging="567"/>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облаштування систем </w:t>
      </w:r>
      <w:proofErr w:type="spellStart"/>
      <w:r w:rsidRPr="0061258F">
        <w:rPr>
          <w:rFonts w:ascii="Times New Roman" w:eastAsia="Times New Roman" w:hAnsi="Times New Roman" w:cs="Times New Roman"/>
          <w:sz w:val="28"/>
          <w:szCs w:val="20"/>
          <w:lang w:val="uk-UA"/>
        </w:rPr>
        <w:t>газодренажної</w:t>
      </w:r>
      <w:proofErr w:type="spellEnd"/>
      <w:r w:rsidRPr="0061258F">
        <w:rPr>
          <w:rFonts w:ascii="Times New Roman" w:eastAsia="Times New Roman" w:hAnsi="Times New Roman" w:cs="Times New Roman"/>
          <w:sz w:val="28"/>
          <w:szCs w:val="20"/>
          <w:lang w:val="uk-UA"/>
        </w:rPr>
        <w:t xml:space="preserve"> системи  для видалення біогазу з його подальшою утилізацією;</w:t>
      </w:r>
    </w:p>
    <w:p w:rsidR="00734BF7" w:rsidRPr="0061258F" w:rsidRDefault="00734BF7" w:rsidP="00251991">
      <w:pPr>
        <w:numPr>
          <w:ilvl w:val="0"/>
          <w:numId w:val="34"/>
        </w:numPr>
        <w:spacing w:after="0" w:line="240" w:lineRule="auto"/>
        <w:ind w:left="1560" w:hanging="567"/>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облаштування системи непроникного поверхневого </w:t>
      </w:r>
      <w:proofErr w:type="spellStart"/>
      <w:r w:rsidRPr="0061258F">
        <w:rPr>
          <w:rFonts w:ascii="Times New Roman" w:eastAsia="Times New Roman" w:hAnsi="Times New Roman" w:cs="Times New Roman"/>
          <w:sz w:val="28"/>
          <w:szCs w:val="20"/>
          <w:lang w:val="uk-UA"/>
        </w:rPr>
        <w:t>рекультиваційного</w:t>
      </w:r>
      <w:proofErr w:type="spellEnd"/>
      <w:r w:rsidRPr="0061258F">
        <w:rPr>
          <w:rFonts w:ascii="Times New Roman" w:eastAsia="Times New Roman" w:hAnsi="Times New Roman" w:cs="Times New Roman"/>
          <w:sz w:val="28"/>
          <w:szCs w:val="20"/>
          <w:lang w:val="uk-UA"/>
        </w:rPr>
        <w:t xml:space="preserve"> екрану.</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Серед супутніх видів забруднення в результаті експлуатації полігонів ТПВ виділяють наступні:</w:t>
      </w:r>
    </w:p>
    <w:p w:rsidR="00734BF7" w:rsidRPr="0061258F" w:rsidRDefault="00734BF7" w:rsidP="00251991">
      <w:pPr>
        <w:numPr>
          <w:ilvl w:val="0"/>
          <w:numId w:val="32"/>
        </w:numPr>
        <w:spacing w:after="0" w:line="240" w:lineRule="auto"/>
        <w:ind w:left="1560" w:hanging="567"/>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забруднення атмосферного повітря при в’їзді - виїзді та роботі на полігоні спеціалізованого автотранспорту;</w:t>
      </w:r>
    </w:p>
    <w:p w:rsidR="00734BF7" w:rsidRPr="0061258F" w:rsidRDefault="00734BF7" w:rsidP="00251991">
      <w:pPr>
        <w:numPr>
          <w:ilvl w:val="0"/>
          <w:numId w:val="32"/>
        </w:numPr>
        <w:spacing w:after="0" w:line="240" w:lineRule="auto"/>
        <w:ind w:left="1560" w:hanging="567"/>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утворення </w:t>
      </w:r>
      <w:proofErr w:type="spellStart"/>
      <w:r w:rsidRPr="0061258F">
        <w:rPr>
          <w:rFonts w:ascii="Times New Roman" w:eastAsia="Times New Roman" w:hAnsi="Times New Roman" w:cs="Times New Roman"/>
          <w:sz w:val="28"/>
          <w:szCs w:val="20"/>
          <w:lang w:val="uk-UA"/>
        </w:rPr>
        <w:t>госппобутових</w:t>
      </w:r>
      <w:proofErr w:type="spellEnd"/>
      <w:r w:rsidRPr="0061258F">
        <w:rPr>
          <w:rFonts w:ascii="Times New Roman" w:eastAsia="Times New Roman" w:hAnsi="Times New Roman" w:cs="Times New Roman"/>
          <w:sz w:val="28"/>
          <w:szCs w:val="20"/>
          <w:lang w:val="uk-UA"/>
        </w:rPr>
        <w:t>, поверхневих, поливо-мийних та промислових стічних вод внаслідок поливу територій та прибирання приміщень, побутових стоків від персоналу;</w:t>
      </w:r>
    </w:p>
    <w:p w:rsidR="00734BF7" w:rsidRPr="0061258F" w:rsidRDefault="00734BF7" w:rsidP="00251991">
      <w:pPr>
        <w:numPr>
          <w:ilvl w:val="0"/>
          <w:numId w:val="32"/>
        </w:numPr>
        <w:spacing w:after="0" w:line="240" w:lineRule="auto"/>
        <w:ind w:left="1560" w:hanging="567"/>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забруднення атмосферного повітря від роботи установок, що здійснюють обігрів та освітлення побутових приміщень (котлоагрегати, дизельні установки для виробництва електроенергії тощо).</w:t>
      </w:r>
    </w:p>
    <w:p w:rsidR="00465CC1" w:rsidRPr="0061258F" w:rsidRDefault="00465CC1" w:rsidP="00734BF7">
      <w:pPr>
        <w:spacing w:after="0" w:line="240" w:lineRule="auto"/>
        <w:ind w:firstLine="992"/>
        <w:jc w:val="both"/>
        <w:rPr>
          <w:rFonts w:ascii="Times New Roman" w:eastAsia="Times New Roman" w:hAnsi="Times New Roman" w:cs="Times New Roman"/>
          <w:sz w:val="28"/>
          <w:szCs w:val="20"/>
          <w:u w:val="single"/>
          <w:lang w:val="uk-UA"/>
        </w:rPr>
      </w:pPr>
    </w:p>
    <w:p w:rsidR="00465CC1" w:rsidRPr="0061258F" w:rsidRDefault="00465CC1" w:rsidP="00251991">
      <w:pPr>
        <w:pStyle w:val="21"/>
        <w:numPr>
          <w:ilvl w:val="3"/>
          <w:numId w:val="11"/>
        </w:numPr>
        <w:jc w:val="both"/>
        <w:rPr>
          <w:lang w:val="uk-UA"/>
        </w:rPr>
      </w:pPr>
      <w:bookmarkStart w:id="94" w:name="_Toc526846298"/>
      <w:r w:rsidRPr="0061258F">
        <w:rPr>
          <w:lang w:val="uk-UA"/>
        </w:rPr>
        <w:t>Аналіз впливу та контроль стану поверхневих і підземних вод при скидах стічних вод і фільтраційних витоках</w:t>
      </w:r>
      <w:bookmarkEnd w:id="94"/>
    </w:p>
    <w:p w:rsidR="00734BF7" w:rsidRPr="0061258F" w:rsidRDefault="00734BF7" w:rsidP="00734BF7">
      <w:pPr>
        <w:spacing w:after="0" w:line="240" w:lineRule="auto"/>
        <w:ind w:firstLine="992"/>
        <w:jc w:val="both"/>
        <w:rPr>
          <w:rFonts w:ascii="Times New Roman" w:eastAsia="Times New Roman" w:hAnsi="Times New Roman" w:cs="Times New Roman"/>
          <w:sz w:val="28"/>
          <w:szCs w:val="20"/>
          <w:u w:val="single"/>
          <w:lang w:val="uk-UA"/>
        </w:rPr>
      </w:pPr>
      <w:r w:rsidRPr="0061258F">
        <w:rPr>
          <w:rFonts w:ascii="Times New Roman" w:eastAsia="Times New Roman" w:hAnsi="Times New Roman" w:cs="Times New Roman"/>
          <w:sz w:val="28"/>
          <w:szCs w:val="20"/>
          <w:u w:val="single"/>
          <w:lang w:val="uk-UA"/>
        </w:rPr>
        <w:t>Забруднення ґрунтових та поверхневих вод від просочування в їх структури фільтрату.</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Фільтрат – рідка фаза, що утворюється на полігоні при захороненні ТПВ з вологістю більше 55 % та внаслідок атмосферних опадів, обсяг яких перевищує кількість вологи, що випаровується з поверхні полігона. Фільтрат, що утворюється на полігонах ТПВ, містить продукти вилуговування водорозчинних сполук і продукти розкладання відходів. В середньому за рік </w:t>
      </w:r>
      <w:r w:rsidRPr="0061258F">
        <w:rPr>
          <w:rFonts w:ascii="Times New Roman" w:eastAsia="Times New Roman" w:hAnsi="Times New Roman" w:cs="Times New Roman"/>
          <w:sz w:val="28"/>
          <w:szCs w:val="20"/>
          <w:lang w:val="uk-UA"/>
        </w:rPr>
        <w:lastRenderedPageBreak/>
        <w:t>об’єм утвореного фільтрату складає 2-3 тис м</w:t>
      </w:r>
      <w:r w:rsidRPr="0061258F">
        <w:rPr>
          <w:rFonts w:ascii="Times New Roman" w:eastAsia="Times New Roman" w:hAnsi="Times New Roman" w:cs="Times New Roman"/>
          <w:sz w:val="28"/>
          <w:szCs w:val="20"/>
          <w:vertAlign w:val="superscript"/>
          <w:lang w:val="uk-UA"/>
        </w:rPr>
        <w:t>3</w:t>
      </w:r>
      <w:r w:rsidRPr="0061258F">
        <w:rPr>
          <w:rFonts w:ascii="Times New Roman" w:eastAsia="Times New Roman" w:hAnsi="Times New Roman" w:cs="Times New Roman"/>
          <w:sz w:val="28"/>
          <w:szCs w:val="20"/>
          <w:lang w:val="uk-UA"/>
        </w:rPr>
        <w:t xml:space="preserve">/га. Склад фільтрату залежить від терміну експлуатації (від стадії розкладання відходів), характеру складованих відходів і обсягу надходження поверхневих так ґрунтових вод. Фільтрат є рідиною від жовто-коричневого до сіро-чорного кольору, із специфічним затхлим і сірководневим запахом. Фільтрат не можна віднести до істинних розчинів, він є гетерогенною системою і має характер колоїдного та суспензійного розчину, що не осідає протягом довгого часу. За своїм складом фільтрат є високо концентрованим і високо мінералізованим розчином, сильно забрудненим органічними речовинами, ПАР, фосфатами і солями важких металів, що важко окисляються. Великі кількості органічних кислот створюють достатні умови для існування в фільтраті усіх видів металів, здатних до утворення токсичних комплексних сполук. Показники БСК5 (біологічне споживання кисню) та ХПК (хімічне споживання кисню) фільтрату в десятки разів перевищують ці показники для звичайних стічних вод господарсько-побутової каналізації. Як показують чисельні дослідження, на берегах ставків-накопичувачів фільтрату відсутня як водна, так і берегова рослинність, тому що високий рівень засолу фільтрату, наявність солей важких металів є причиною </w:t>
      </w:r>
      <w:proofErr w:type="spellStart"/>
      <w:r w:rsidRPr="0061258F">
        <w:rPr>
          <w:rFonts w:ascii="Times New Roman" w:eastAsia="Times New Roman" w:hAnsi="Times New Roman" w:cs="Times New Roman"/>
          <w:sz w:val="28"/>
          <w:szCs w:val="20"/>
          <w:lang w:val="uk-UA"/>
        </w:rPr>
        <w:t>гіпертоксичності</w:t>
      </w:r>
      <w:proofErr w:type="spellEnd"/>
      <w:r w:rsidRPr="0061258F">
        <w:rPr>
          <w:rFonts w:ascii="Times New Roman" w:eastAsia="Times New Roman" w:hAnsi="Times New Roman" w:cs="Times New Roman"/>
          <w:sz w:val="28"/>
          <w:szCs w:val="20"/>
          <w:lang w:val="uk-UA"/>
        </w:rPr>
        <w:t xml:space="preserve"> фільтрату для живих організмів. Скидання фільтрату у водоймища спільного користування  абсолютно недопустиме.</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Джерелами утворення фільтрату в тілі полігону є:</w:t>
      </w:r>
    </w:p>
    <w:p w:rsidR="00734BF7" w:rsidRPr="0061258F" w:rsidRDefault="00734BF7" w:rsidP="00251991">
      <w:pPr>
        <w:numPr>
          <w:ilvl w:val="0"/>
          <w:numId w:val="35"/>
        </w:numPr>
        <w:spacing w:after="0" w:line="240" w:lineRule="auto"/>
        <w:ind w:left="1560" w:hanging="567"/>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вологість окремих елементів, що входять до складу ТПВ (харчові відходи, картон, папір, текстиль, деревина та ін.); всі перераховані інгредієнти утворюють загальну вологість ТПВ, що коливається в найширших межах і рівнях у середньому 40-60%. При стисненні шарів ТПВ у тілі полігону волога віджимається і утворюється фільтрат;</w:t>
      </w:r>
    </w:p>
    <w:p w:rsidR="00734BF7" w:rsidRPr="0061258F" w:rsidRDefault="00734BF7" w:rsidP="00251991">
      <w:pPr>
        <w:numPr>
          <w:ilvl w:val="0"/>
          <w:numId w:val="35"/>
        </w:numPr>
        <w:spacing w:after="0" w:line="240" w:lineRule="auto"/>
        <w:ind w:left="1560" w:hanging="567"/>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атмосферна волога, що потрапила на поверхню ТПВ при їх тимчасовому перебуванні в необладнаних кришками контейнерах для збирання ТПВ;</w:t>
      </w:r>
    </w:p>
    <w:p w:rsidR="00734BF7" w:rsidRPr="0061258F" w:rsidRDefault="00734BF7" w:rsidP="00251991">
      <w:pPr>
        <w:numPr>
          <w:ilvl w:val="0"/>
          <w:numId w:val="35"/>
        </w:numPr>
        <w:spacing w:after="0" w:line="240" w:lineRule="auto"/>
        <w:ind w:left="1560" w:hanging="567"/>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волога, що утворюється в результаті біохімічних процесів в тілі полігону ТПВ;</w:t>
      </w:r>
    </w:p>
    <w:p w:rsidR="00734BF7" w:rsidRPr="0061258F" w:rsidRDefault="00734BF7" w:rsidP="00251991">
      <w:pPr>
        <w:numPr>
          <w:ilvl w:val="0"/>
          <w:numId w:val="35"/>
        </w:numPr>
        <w:spacing w:after="0" w:line="240" w:lineRule="auto"/>
        <w:ind w:left="1560" w:hanging="567"/>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зволоження ТПВ при їх пошаровому ущільненні бульдозерами або </w:t>
      </w:r>
      <w:proofErr w:type="spellStart"/>
      <w:r w:rsidRPr="0061258F">
        <w:rPr>
          <w:rFonts w:ascii="Times New Roman" w:eastAsia="Times New Roman" w:hAnsi="Times New Roman" w:cs="Times New Roman"/>
          <w:sz w:val="28"/>
          <w:szCs w:val="20"/>
          <w:lang w:val="uk-UA"/>
        </w:rPr>
        <w:t>компакторами</w:t>
      </w:r>
      <w:proofErr w:type="spellEnd"/>
      <w:r w:rsidRPr="0061258F">
        <w:rPr>
          <w:rFonts w:ascii="Times New Roman" w:eastAsia="Times New Roman" w:hAnsi="Times New Roman" w:cs="Times New Roman"/>
          <w:sz w:val="28"/>
          <w:szCs w:val="20"/>
          <w:lang w:val="uk-UA"/>
        </w:rPr>
        <w:t xml:space="preserve"> на робочих картах;</w:t>
      </w:r>
    </w:p>
    <w:p w:rsidR="00734BF7" w:rsidRPr="0061258F" w:rsidRDefault="00734BF7" w:rsidP="00251991">
      <w:pPr>
        <w:numPr>
          <w:ilvl w:val="0"/>
          <w:numId w:val="35"/>
        </w:numPr>
        <w:spacing w:after="0" w:line="240" w:lineRule="auto"/>
        <w:ind w:left="1560" w:hanging="567"/>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атмосферні опади, що випали на поверхню відкритих робочих карт;</w:t>
      </w:r>
    </w:p>
    <w:p w:rsidR="00734BF7" w:rsidRPr="0061258F" w:rsidRDefault="00734BF7" w:rsidP="00251991">
      <w:pPr>
        <w:numPr>
          <w:ilvl w:val="0"/>
          <w:numId w:val="35"/>
        </w:numPr>
        <w:spacing w:after="0" w:line="240" w:lineRule="auto"/>
        <w:ind w:left="1560" w:hanging="567"/>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атмосферні опади, що випали на поверхню рекультивованих ділянок полігону і профільтрувались через поверхневий шар рослинного ґрунту.</w:t>
      </w:r>
    </w:p>
    <w:p w:rsidR="00734BF7" w:rsidRPr="0061258F" w:rsidRDefault="00734BF7" w:rsidP="00734BF7">
      <w:pPr>
        <w:spacing w:after="0" w:line="240" w:lineRule="auto"/>
        <w:ind w:left="993"/>
        <w:jc w:val="both"/>
        <w:rPr>
          <w:rFonts w:ascii="Times New Roman" w:eastAsia="Times New Roman" w:hAnsi="Times New Roman" w:cs="Times New Roman"/>
          <w:sz w:val="28"/>
          <w:szCs w:val="20"/>
          <w:lang w:val="uk-UA"/>
        </w:rPr>
      </w:pPr>
    </w:p>
    <w:p w:rsidR="00734BF7" w:rsidRPr="0061258F" w:rsidRDefault="00734BF7" w:rsidP="00734BF7">
      <w:pPr>
        <w:spacing w:after="0" w:line="240" w:lineRule="auto"/>
        <w:ind w:firstLine="992"/>
        <w:jc w:val="both"/>
        <w:rPr>
          <w:rFonts w:ascii="Times New Roman" w:eastAsia="Times New Roman" w:hAnsi="Times New Roman" w:cs="Times New Roman"/>
          <w:i/>
          <w:sz w:val="28"/>
          <w:szCs w:val="20"/>
          <w:u w:val="single"/>
          <w:lang w:val="uk-UA"/>
        </w:rPr>
      </w:pPr>
      <w:r w:rsidRPr="0061258F">
        <w:rPr>
          <w:rFonts w:ascii="Times New Roman" w:eastAsia="Times New Roman" w:hAnsi="Times New Roman" w:cs="Times New Roman"/>
          <w:i/>
          <w:sz w:val="28"/>
          <w:szCs w:val="20"/>
          <w:u w:val="single"/>
          <w:lang w:val="uk-UA"/>
        </w:rPr>
        <w:t>Захист та контроль за забрудненням ґрунтових та поверхневих вод в районі розташування полігону ТПВ від фільтраційних витоків.</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Для запобігання потрапляння фільтрату в ґрунтові та поверхневі води згідно сучасного законодавства при проектуванні полігонів ТПВ слід передбачити наступні заходи - установка спеціального протифільтраційного </w:t>
      </w:r>
      <w:r w:rsidRPr="0061258F">
        <w:rPr>
          <w:rFonts w:ascii="Times New Roman" w:eastAsia="Times New Roman" w:hAnsi="Times New Roman" w:cs="Times New Roman"/>
          <w:sz w:val="28"/>
          <w:szCs w:val="20"/>
          <w:lang w:val="uk-UA"/>
        </w:rPr>
        <w:lastRenderedPageBreak/>
        <w:t xml:space="preserve">екрану, укладеного по всьому дну та бортам полігону, будівництво системи перехоплення, відведення та очищення фільтрату або транспортування його спеціалізованим підприємствам для зневаження та утилізації, оптимальний розподіл всього об’єму полігону на етапи та черги експлуатаційного  виробітку, своєчасна рекультивація поверхні відпрацьованих ділянок, планування поверхні, що рекультивується, з максимальним відведенням поверхневого стоку за межі тіла полігону, застосування ущільнюючих механізмів (бульдозерів або </w:t>
      </w:r>
      <w:proofErr w:type="spellStart"/>
      <w:r w:rsidRPr="0061258F">
        <w:rPr>
          <w:rFonts w:ascii="Times New Roman" w:eastAsia="Times New Roman" w:hAnsi="Times New Roman" w:cs="Times New Roman"/>
          <w:sz w:val="28"/>
          <w:szCs w:val="20"/>
          <w:lang w:val="uk-UA"/>
        </w:rPr>
        <w:t>компакторів</w:t>
      </w:r>
      <w:proofErr w:type="spellEnd"/>
      <w:r w:rsidRPr="0061258F">
        <w:rPr>
          <w:rFonts w:ascii="Times New Roman" w:eastAsia="Times New Roman" w:hAnsi="Times New Roman" w:cs="Times New Roman"/>
          <w:sz w:val="28"/>
          <w:szCs w:val="20"/>
          <w:lang w:val="uk-UA"/>
        </w:rPr>
        <w:t>).</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В Україні згідно сучасного законодавства регламентується контроль за станом ґрунтових вод в вигляді наглядових свердловин, встановлених вище і нижче за полігон (на відстані 50-100м). Проби вод зі свердловини, що встановлена вище полігону за течією ґрунтових вод, характеризують їх початковий стан. Нижче полігону за течією ґрунтових вод передбачені свердловини для відбору проб води, що враховують вплив полігону. Конструкція свердловин повинна забезпечувати захист підземних вод від випадкових забруднень, можливість водовідливу та </w:t>
      </w:r>
      <w:proofErr w:type="spellStart"/>
      <w:r w:rsidRPr="0061258F">
        <w:rPr>
          <w:rFonts w:ascii="Times New Roman" w:eastAsia="Times New Roman" w:hAnsi="Times New Roman" w:cs="Times New Roman"/>
          <w:sz w:val="28"/>
          <w:szCs w:val="20"/>
          <w:lang w:val="uk-UA"/>
        </w:rPr>
        <w:t>водовідкачування</w:t>
      </w:r>
      <w:proofErr w:type="spellEnd"/>
      <w:r w:rsidRPr="0061258F">
        <w:rPr>
          <w:rFonts w:ascii="Times New Roman" w:eastAsia="Times New Roman" w:hAnsi="Times New Roman" w:cs="Times New Roman"/>
          <w:sz w:val="28"/>
          <w:szCs w:val="20"/>
          <w:lang w:val="uk-UA"/>
        </w:rPr>
        <w:t>, а також зручність забору проб води. Свердловини встановлюються на всю активну зону водообміну та узгоджуються з гідрогеологічною службою та санітарно-епідеміологічною станцією. Якщо вміст забруднюючих речовин перевищить ГДК ґрунтових вод або поверхневих, повинні бути вжиті заходи по обмеженню надходження цих речовин до рівня ГДК.</w:t>
      </w:r>
    </w:p>
    <w:p w:rsidR="00734BF7" w:rsidRPr="0061258F" w:rsidRDefault="00734BF7" w:rsidP="00734BF7">
      <w:pPr>
        <w:spacing w:after="0" w:line="240" w:lineRule="auto"/>
        <w:ind w:firstLine="992"/>
        <w:jc w:val="both"/>
        <w:rPr>
          <w:rFonts w:ascii="Times New Roman" w:eastAsia="Times New Roman" w:hAnsi="Times New Roman" w:cs="Times New Roman"/>
          <w:i/>
          <w:sz w:val="28"/>
          <w:szCs w:val="20"/>
          <w:u w:val="single"/>
          <w:lang w:val="uk-UA"/>
        </w:rPr>
      </w:pPr>
    </w:p>
    <w:p w:rsidR="00734BF7" w:rsidRPr="0061258F" w:rsidRDefault="00734BF7" w:rsidP="00734BF7">
      <w:pPr>
        <w:spacing w:after="0" w:line="240" w:lineRule="auto"/>
        <w:ind w:firstLine="992"/>
        <w:jc w:val="both"/>
        <w:rPr>
          <w:rFonts w:ascii="Times New Roman" w:eastAsia="Times New Roman" w:hAnsi="Times New Roman" w:cs="Times New Roman"/>
          <w:i/>
          <w:sz w:val="28"/>
          <w:szCs w:val="20"/>
          <w:u w:val="single"/>
          <w:lang w:val="uk-UA"/>
        </w:rPr>
      </w:pPr>
      <w:r w:rsidRPr="0061258F">
        <w:rPr>
          <w:rFonts w:ascii="Times New Roman" w:eastAsia="Times New Roman" w:hAnsi="Times New Roman" w:cs="Times New Roman"/>
          <w:i/>
          <w:sz w:val="28"/>
          <w:szCs w:val="20"/>
          <w:u w:val="single"/>
          <w:lang w:val="uk-UA"/>
        </w:rPr>
        <w:t>Скид стічних вод полігону.</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При роботі полігону основними обмеженнями щодо роботи системи водоспоживання та водовідведення мають бути прийняті умови, що виключають можливість забруднення поверхневих та підземних вод. На полігоні це може бути досягнуто наступними заходами:</w:t>
      </w:r>
    </w:p>
    <w:p w:rsidR="00734BF7" w:rsidRPr="0061258F" w:rsidRDefault="00734BF7" w:rsidP="00251991">
      <w:pPr>
        <w:numPr>
          <w:ilvl w:val="0"/>
          <w:numId w:val="32"/>
        </w:numPr>
        <w:spacing w:after="0" w:line="240" w:lineRule="auto"/>
        <w:ind w:left="1560" w:hanging="567"/>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каналізування дощових і талих вод з території полігону;</w:t>
      </w:r>
    </w:p>
    <w:p w:rsidR="00734BF7" w:rsidRPr="0061258F" w:rsidRDefault="00734BF7" w:rsidP="00251991">
      <w:pPr>
        <w:numPr>
          <w:ilvl w:val="0"/>
          <w:numId w:val="32"/>
        </w:numPr>
        <w:spacing w:after="0" w:line="240" w:lineRule="auto"/>
        <w:ind w:left="1560" w:hanging="567"/>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влаштування твердого водонепроникного покриття проїздів;</w:t>
      </w:r>
    </w:p>
    <w:p w:rsidR="00734BF7" w:rsidRPr="0061258F" w:rsidRDefault="00734BF7" w:rsidP="00251991">
      <w:pPr>
        <w:numPr>
          <w:ilvl w:val="0"/>
          <w:numId w:val="32"/>
        </w:numPr>
        <w:spacing w:after="0" w:line="240" w:lineRule="auto"/>
        <w:ind w:left="1560" w:hanging="567"/>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недопущення потрапляння нафтопродуктів до дощової та господарсько-побутової каналізації при експлуатації.</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При скиді стічних вод полігону обов’язковим є дотримання ГДК (мг/л) забруднювачів водних об’єктів у пунктах господарсько-побутового, культурно-побутового і рибогосподарського водокористування, відповідно до ДСП 173-96, </w:t>
      </w:r>
      <w:r w:rsidRPr="0061258F">
        <w:rPr>
          <w:rFonts w:ascii="Times New Roman" w:eastAsia="Times New Roman" w:hAnsi="Times New Roman" w:cs="Times New Roman"/>
          <w:bCs/>
          <w:sz w:val="28"/>
          <w:szCs w:val="20"/>
          <w:lang w:val="uk-UA"/>
        </w:rPr>
        <w:t>ГБН В.2.3-218-007:2012</w:t>
      </w:r>
      <w:r w:rsidRPr="0061258F">
        <w:rPr>
          <w:rFonts w:ascii="Times New Roman" w:eastAsia="Times New Roman" w:hAnsi="Times New Roman" w:cs="Times New Roman"/>
          <w:bCs/>
          <w:sz w:val="28"/>
          <w:szCs w:val="20"/>
          <w:vertAlign w:val="superscript"/>
          <w:lang w:val="uk-UA"/>
        </w:rPr>
        <w:footnoteReference w:id="10"/>
      </w:r>
      <w:r w:rsidRPr="0061258F">
        <w:rPr>
          <w:rFonts w:ascii="Times New Roman" w:eastAsia="Times New Roman" w:hAnsi="Times New Roman" w:cs="Times New Roman"/>
          <w:sz w:val="28"/>
          <w:szCs w:val="20"/>
          <w:lang w:val="uk-UA"/>
        </w:rPr>
        <w:t>, а також ГДК (мг/л) забруднювачів, що скидаються до каналізаційної мережі.</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На здійснення господарсько-побутової діяльності об’єкт потребує  водних ресурсів, що використовуються на побутові та виробничі потреби.</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Стічні води полігону поділяються на три категорії:</w:t>
      </w:r>
    </w:p>
    <w:p w:rsidR="00734BF7" w:rsidRPr="0061258F" w:rsidRDefault="00734BF7" w:rsidP="00251991">
      <w:pPr>
        <w:numPr>
          <w:ilvl w:val="0"/>
          <w:numId w:val="36"/>
        </w:numPr>
        <w:spacing w:after="0" w:line="240" w:lineRule="auto"/>
        <w:ind w:left="1560" w:hanging="567"/>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виробничі (дефекат, стоки від прибирання приміщень, від миття технологічного транспорту та сміттєвозів);</w:t>
      </w:r>
    </w:p>
    <w:p w:rsidR="00734BF7" w:rsidRPr="0061258F" w:rsidRDefault="00734BF7" w:rsidP="00251991">
      <w:pPr>
        <w:numPr>
          <w:ilvl w:val="0"/>
          <w:numId w:val="36"/>
        </w:numPr>
        <w:spacing w:after="0" w:line="240" w:lineRule="auto"/>
        <w:ind w:left="1560" w:hanging="567"/>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господарсько-побутові (від адміністративного корпусу, побутових приміщень);</w:t>
      </w:r>
    </w:p>
    <w:p w:rsidR="00734BF7" w:rsidRPr="0061258F" w:rsidRDefault="00734BF7" w:rsidP="00251991">
      <w:pPr>
        <w:numPr>
          <w:ilvl w:val="0"/>
          <w:numId w:val="36"/>
        </w:numPr>
        <w:spacing w:after="0" w:line="240" w:lineRule="auto"/>
        <w:ind w:left="1560" w:hanging="567"/>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lastRenderedPageBreak/>
        <w:t>атмосферні та поливо-мийні.</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Обсяг побутових вод, що відводяться з полігону, приймається рівним обсягу водоспоживання за винятком води, що використовується для поливу території. </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p>
    <w:p w:rsidR="00734BF7" w:rsidRPr="0061258F" w:rsidRDefault="00734BF7" w:rsidP="00734BF7">
      <w:pPr>
        <w:spacing w:after="0" w:line="240" w:lineRule="auto"/>
        <w:ind w:firstLine="992"/>
        <w:jc w:val="both"/>
        <w:rPr>
          <w:rFonts w:ascii="Times New Roman" w:eastAsia="Times New Roman" w:hAnsi="Times New Roman" w:cs="Times New Roman"/>
          <w:i/>
          <w:sz w:val="28"/>
          <w:szCs w:val="20"/>
          <w:u w:val="single"/>
          <w:lang w:val="uk-UA"/>
        </w:rPr>
      </w:pPr>
      <w:r w:rsidRPr="0061258F">
        <w:rPr>
          <w:rFonts w:ascii="Times New Roman" w:eastAsia="Times New Roman" w:hAnsi="Times New Roman" w:cs="Times New Roman"/>
          <w:i/>
          <w:sz w:val="28"/>
          <w:szCs w:val="20"/>
          <w:u w:val="single"/>
          <w:lang w:val="uk-UA"/>
        </w:rPr>
        <w:t>Поверхневі стічні води полігону.</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Кількість зливових витоків залежить від площі території технологічних зон підприємства, тобто площі басейну та його поверхні. </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Кількість дощових витоків (м</w:t>
      </w:r>
      <w:r w:rsidRPr="0061258F">
        <w:rPr>
          <w:rFonts w:ascii="Times New Roman" w:eastAsia="Times New Roman" w:hAnsi="Times New Roman" w:cs="Times New Roman"/>
          <w:sz w:val="28"/>
          <w:szCs w:val="20"/>
          <w:vertAlign w:val="superscript"/>
          <w:lang w:val="uk-UA"/>
        </w:rPr>
        <w:t>3</w:t>
      </w:r>
      <w:r w:rsidRPr="0061258F">
        <w:rPr>
          <w:rFonts w:ascii="Times New Roman" w:eastAsia="Times New Roman" w:hAnsi="Times New Roman" w:cs="Times New Roman"/>
          <w:sz w:val="28"/>
          <w:szCs w:val="20"/>
          <w:lang w:val="uk-UA"/>
        </w:rPr>
        <w:t>/рік) розраховується за формулою:</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p>
    <w:p w:rsidR="00734BF7" w:rsidRPr="0061258F" w:rsidRDefault="00734BF7" w:rsidP="00734BF7">
      <w:pPr>
        <w:spacing w:after="0" w:line="240" w:lineRule="auto"/>
        <w:ind w:firstLine="992"/>
        <w:jc w:val="right"/>
        <w:rPr>
          <w:rFonts w:ascii="Times New Roman" w:eastAsia="Times New Roman" w:hAnsi="Times New Roman" w:cs="Times New Roman"/>
          <w:sz w:val="28"/>
          <w:szCs w:val="20"/>
          <w:lang w:val="uk-UA"/>
        </w:rPr>
      </w:pPr>
      <w:proofErr w:type="spellStart"/>
      <w:r w:rsidRPr="0061258F">
        <w:rPr>
          <w:rFonts w:ascii="Times New Roman" w:eastAsia="Times New Roman" w:hAnsi="Times New Roman" w:cs="Times New Roman"/>
          <w:sz w:val="28"/>
          <w:szCs w:val="20"/>
          <w:lang w:val="uk-UA"/>
        </w:rPr>
        <w:t>W</w:t>
      </w:r>
      <w:r w:rsidRPr="0061258F">
        <w:rPr>
          <w:rFonts w:ascii="Times New Roman" w:eastAsia="Times New Roman" w:hAnsi="Times New Roman" w:cs="Times New Roman"/>
          <w:sz w:val="28"/>
          <w:szCs w:val="20"/>
          <w:vertAlign w:val="subscript"/>
          <w:lang w:val="uk-UA"/>
        </w:rPr>
        <w:t>ог</w:t>
      </w:r>
      <w:proofErr w:type="spellEnd"/>
      <w:r w:rsidRPr="0061258F">
        <w:rPr>
          <w:rFonts w:ascii="Times New Roman" w:eastAsia="Times New Roman" w:hAnsi="Times New Roman" w:cs="Times New Roman"/>
          <w:sz w:val="28"/>
          <w:szCs w:val="20"/>
          <w:lang w:val="uk-UA"/>
        </w:rPr>
        <w:t xml:space="preserve"> =10ᵩ*F* H</w:t>
      </w:r>
      <w:r w:rsidRPr="0061258F">
        <w:rPr>
          <w:rFonts w:ascii="Times New Roman" w:eastAsia="Times New Roman" w:hAnsi="Times New Roman" w:cs="Times New Roman"/>
          <w:sz w:val="28"/>
          <w:szCs w:val="20"/>
          <w:lang w:val="uk-UA"/>
        </w:rPr>
        <w:tab/>
      </w:r>
      <w:r w:rsidRPr="0061258F">
        <w:rPr>
          <w:rFonts w:ascii="Times New Roman" w:eastAsia="Times New Roman" w:hAnsi="Times New Roman" w:cs="Times New Roman"/>
          <w:sz w:val="28"/>
          <w:szCs w:val="20"/>
          <w:lang w:val="uk-UA"/>
        </w:rPr>
        <w:tab/>
      </w:r>
      <w:r w:rsidRPr="0061258F">
        <w:rPr>
          <w:rFonts w:ascii="Times New Roman" w:eastAsia="Times New Roman" w:hAnsi="Times New Roman" w:cs="Times New Roman"/>
          <w:sz w:val="28"/>
          <w:szCs w:val="20"/>
          <w:lang w:val="uk-UA"/>
        </w:rPr>
        <w:tab/>
      </w:r>
      <w:r w:rsidRPr="0061258F">
        <w:rPr>
          <w:rFonts w:ascii="Times New Roman" w:eastAsia="Times New Roman" w:hAnsi="Times New Roman" w:cs="Times New Roman"/>
          <w:sz w:val="28"/>
          <w:szCs w:val="20"/>
          <w:lang w:val="uk-UA"/>
        </w:rPr>
        <w:tab/>
      </w:r>
      <w:r w:rsidRPr="0061258F">
        <w:rPr>
          <w:rFonts w:ascii="Times New Roman" w:eastAsia="Times New Roman" w:hAnsi="Times New Roman" w:cs="Times New Roman"/>
          <w:sz w:val="28"/>
          <w:szCs w:val="20"/>
          <w:lang w:val="uk-UA"/>
        </w:rPr>
        <w:tab/>
      </w:r>
      <w:r w:rsidRPr="0061258F">
        <w:rPr>
          <w:rFonts w:ascii="Times New Roman" w:eastAsia="Times New Roman" w:hAnsi="Times New Roman" w:cs="Times New Roman"/>
          <w:sz w:val="28"/>
          <w:szCs w:val="20"/>
          <w:lang w:val="uk-UA"/>
        </w:rPr>
        <w:tab/>
        <w:t>(6.2),</w:t>
      </w:r>
    </w:p>
    <w:p w:rsidR="00734BF7" w:rsidRPr="0061258F" w:rsidRDefault="00734BF7" w:rsidP="00734BF7">
      <w:pPr>
        <w:spacing w:after="0" w:line="240" w:lineRule="auto"/>
        <w:jc w:val="both"/>
        <w:rPr>
          <w:rFonts w:ascii="Times New Roman" w:eastAsia="Times New Roman" w:hAnsi="Times New Roman" w:cs="Times New Roman"/>
          <w:i/>
          <w:lang w:val="uk-UA"/>
        </w:rPr>
      </w:pPr>
      <w:r w:rsidRPr="0061258F">
        <w:rPr>
          <w:rFonts w:ascii="Times New Roman" w:eastAsia="Times New Roman" w:hAnsi="Times New Roman" w:cs="Times New Roman"/>
          <w:i/>
          <w:lang w:val="uk-UA"/>
        </w:rPr>
        <w:t>де</w:t>
      </w:r>
    </w:p>
    <w:p w:rsidR="00734BF7" w:rsidRPr="0061258F" w:rsidRDefault="00734BF7" w:rsidP="00734BF7">
      <w:pPr>
        <w:spacing w:after="0" w:line="240" w:lineRule="auto"/>
        <w:ind w:left="993" w:hanging="1"/>
        <w:jc w:val="both"/>
        <w:rPr>
          <w:rFonts w:ascii="Times New Roman" w:eastAsia="Times New Roman" w:hAnsi="Times New Roman" w:cs="Times New Roman"/>
          <w:i/>
          <w:lang w:val="uk-UA"/>
        </w:rPr>
      </w:pPr>
      <w:r w:rsidRPr="0061258F">
        <w:rPr>
          <w:rFonts w:ascii="Times New Roman" w:eastAsia="Times New Roman" w:hAnsi="Times New Roman" w:cs="Times New Roman"/>
          <w:i/>
          <w:lang w:val="uk-UA"/>
        </w:rPr>
        <w:sym w:font="Symbol" w:char="F06A"/>
      </w:r>
      <w:r w:rsidRPr="0061258F">
        <w:rPr>
          <w:rFonts w:ascii="Times New Roman" w:eastAsia="Times New Roman" w:hAnsi="Times New Roman" w:cs="Times New Roman"/>
          <w:i/>
          <w:lang w:val="uk-UA"/>
        </w:rPr>
        <w:t xml:space="preserve"> - коефіцієнт стоку, що залежить від роду поверхні, рельєфу місцевості, а також інтенсивності опадів та їх тривалості. Для спланованих ґрунтових поверхонь коефіцієнт стоку </w:t>
      </w:r>
      <w:r w:rsidRPr="0061258F">
        <w:rPr>
          <w:rFonts w:ascii="Times New Roman" w:eastAsia="Times New Roman" w:hAnsi="Times New Roman" w:cs="Times New Roman"/>
          <w:i/>
          <w:lang w:val="uk-UA"/>
        </w:rPr>
        <w:sym w:font="Symbol" w:char="F06A"/>
      </w:r>
      <w:r w:rsidRPr="0061258F">
        <w:rPr>
          <w:rFonts w:ascii="Times New Roman" w:eastAsia="Times New Roman" w:hAnsi="Times New Roman" w:cs="Times New Roman"/>
          <w:i/>
          <w:lang w:val="uk-UA"/>
        </w:rPr>
        <w:t xml:space="preserve">  становить 0,2, для асфальтобетонних поверхонь 0,95;</w:t>
      </w:r>
    </w:p>
    <w:p w:rsidR="00734BF7" w:rsidRPr="0061258F" w:rsidRDefault="00734BF7" w:rsidP="00734BF7">
      <w:pPr>
        <w:spacing w:after="0" w:line="240" w:lineRule="auto"/>
        <w:ind w:left="993" w:hanging="1"/>
        <w:jc w:val="both"/>
        <w:rPr>
          <w:rFonts w:ascii="Times New Roman" w:eastAsia="Times New Roman" w:hAnsi="Times New Roman" w:cs="Times New Roman"/>
          <w:i/>
          <w:lang w:val="uk-UA"/>
        </w:rPr>
      </w:pPr>
      <w:r w:rsidRPr="0061258F">
        <w:rPr>
          <w:rFonts w:ascii="Times New Roman" w:eastAsia="Times New Roman" w:hAnsi="Times New Roman" w:cs="Times New Roman"/>
          <w:i/>
          <w:lang w:val="uk-UA"/>
        </w:rPr>
        <w:t>F – площа водозбірної території, м</w:t>
      </w:r>
      <w:r w:rsidRPr="0061258F">
        <w:rPr>
          <w:rFonts w:ascii="Times New Roman" w:eastAsia="Times New Roman" w:hAnsi="Times New Roman" w:cs="Times New Roman"/>
          <w:i/>
          <w:vertAlign w:val="superscript"/>
          <w:lang w:val="uk-UA"/>
        </w:rPr>
        <w:t>2</w:t>
      </w:r>
      <w:r w:rsidRPr="0061258F">
        <w:rPr>
          <w:rFonts w:ascii="Times New Roman" w:eastAsia="Times New Roman" w:hAnsi="Times New Roman" w:cs="Times New Roman"/>
          <w:i/>
          <w:lang w:val="uk-UA"/>
        </w:rPr>
        <w:t>;</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i/>
          <w:lang w:val="uk-UA"/>
        </w:rPr>
        <w:t>Н – шар опадів, мм.</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p>
    <w:p w:rsidR="00465CC1" w:rsidRPr="0061258F" w:rsidRDefault="002C0F79" w:rsidP="00251991">
      <w:pPr>
        <w:pStyle w:val="21"/>
        <w:numPr>
          <w:ilvl w:val="3"/>
          <w:numId w:val="11"/>
        </w:numPr>
        <w:jc w:val="both"/>
        <w:rPr>
          <w:lang w:val="uk-UA"/>
        </w:rPr>
      </w:pPr>
      <w:bookmarkStart w:id="95" w:name="_Toc526846299"/>
      <w:r w:rsidRPr="0061258F">
        <w:rPr>
          <w:lang w:val="uk-UA"/>
        </w:rPr>
        <w:t>Аналіз впливу та контроль викидів забруднюючих речовин в атмосферне повітря, що надходять від полігону ТПВ</w:t>
      </w:r>
      <w:bookmarkEnd w:id="95"/>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Повітряний басейн у межах розташування полігону ТПВ зазнає негативного впливу від наступних факторів:</w:t>
      </w:r>
    </w:p>
    <w:p w:rsidR="00734BF7" w:rsidRPr="0061258F" w:rsidRDefault="00734BF7" w:rsidP="00251991">
      <w:pPr>
        <w:numPr>
          <w:ilvl w:val="0"/>
          <w:numId w:val="37"/>
        </w:numPr>
        <w:spacing w:after="0" w:line="240" w:lineRule="auto"/>
        <w:ind w:left="1560" w:hanging="567"/>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утворення та емісія </w:t>
      </w:r>
      <w:proofErr w:type="spellStart"/>
      <w:r w:rsidRPr="0061258F">
        <w:rPr>
          <w:rFonts w:ascii="Times New Roman" w:eastAsia="Times New Roman" w:hAnsi="Times New Roman" w:cs="Times New Roman"/>
          <w:sz w:val="28"/>
          <w:szCs w:val="20"/>
          <w:lang w:val="uk-UA"/>
        </w:rPr>
        <w:t>звалищного</w:t>
      </w:r>
      <w:proofErr w:type="spellEnd"/>
      <w:r w:rsidRPr="0061258F">
        <w:rPr>
          <w:rFonts w:ascii="Times New Roman" w:eastAsia="Times New Roman" w:hAnsi="Times New Roman" w:cs="Times New Roman"/>
          <w:sz w:val="28"/>
          <w:szCs w:val="20"/>
          <w:lang w:val="uk-UA"/>
        </w:rPr>
        <w:t xml:space="preserve"> газу в тілі полігону, що містить біогаз та супутні гази;</w:t>
      </w:r>
    </w:p>
    <w:p w:rsidR="00734BF7" w:rsidRPr="0061258F" w:rsidRDefault="00734BF7" w:rsidP="00251991">
      <w:pPr>
        <w:numPr>
          <w:ilvl w:val="0"/>
          <w:numId w:val="37"/>
        </w:numPr>
        <w:spacing w:after="0" w:line="240" w:lineRule="auto"/>
        <w:ind w:left="1560" w:hanging="567"/>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викиди від спеціалізованої техніки, що працює на полігоні;</w:t>
      </w:r>
    </w:p>
    <w:p w:rsidR="00734BF7" w:rsidRPr="0061258F" w:rsidRDefault="00734BF7" w:rsidP="00251991">
      <w:pPr>
        <w:numPr>
          <w:ilvl w:val="0"/>
          <w:numId w:val="37"/>
        </w:numPr>
        <w:spacing w:after="0" w:line="240" w:lineRule="auto"/>
        <w:ind w:left="1560" w:hanging="567"/>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викиди від побутового виробничого обладнання, що застосовується на полігоні (опалювальні прилади, прилади для вироблення електроенергії тощо).</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Біогаз – газова суміш, що утворюється в тілі полігону внаслідок анаеробного розкладання органічної частини ТПВ. Склад біогазу залежить від складу ТПВ, їх вологості, кислотності, температури та містить в середньому до 50-70% метану та </w:t>
      </w:r>
      <w:proofErr w:type="spellStart"/>
      <w:r w:rsidRPr="0061258F">
        <w:rPr>
          <w:rFonts w:ascii="Times New Roman" w:eastAsia="Times New Roman" w:hAnsi="Times New Roman" w:cs="Times New Roman"/>
          <w:sz w:val="28"/>
          <w:szCs w:val="20"/>
          <w:lang w:val="uk-UA"/>
        </w:rPr>
        <w:t>діоксиду</w:t>
      </w:r>
      <w:proofErr w:type="spellEnd"/>
      <w:r w:rsidRPr="0061258F">
        <w:rPr>
          <w:rFonts w:ascii="Times New Roman" w:eastAsia="Times New Roman" w:hAnsi="Times New Roman" w:cs="Times New Roman"/>
          <w:sz w:val="28"/>
          <w:szCs w:val="20"/>
          <w:lang w:val="uk-UA"/>
        </w:rPr>
        <w:t xml:space="preserve"> вуглецю. Також біогаз, що утворюється в тілі полігону містить супутні гази – сірководень, азот, аміак, кисень, водень та інші суміші в невеликих кількостях. Пари води та суміш сірководню в метані призводять до утворення сірчаної кислоти, що може випаровуватися в атмосферне повітря та забруднювати ґрунти та водні горизонти, що знаходяться в районі розташування полігону та за його межами. Біогаз являється горючою сумішшю та є однією з основних причин самозаймання полігонів при несприятливих метеорологічних умовах, що призводить до утворення токсичних речовин, зокрема діоксинів. Статистика має чимало випадків отруєння біогазом під час експлуатації та обслуговування комунікацій, що містять біогаз. Крім того, особливої актуальності проблема утворення біогазу на полігонах ТПВ набрала у зв’язку зі змінами світового клімату, тому що метан, що є основною складовою біогазу, є одним із факторів парникового ефекту.</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lastRenderedPageBreak/>
        <w:t>Враховуючи негативний вплив утворюваного в тілі полігону біогазу проекти сучасних полігонів для захоронення ТПВ відповідно до ДБН В.2.4-2-2005</w:t>
      </w:r>
      <w:r w:rsidRPr="0061258F">
        <w:rPr>
          <w:rFonts w:ascii="Times New Roman" w:eastAsia="Times New Roman" w:hAnsi="Times New Roman" w:cs="Times New Roman"/>
          <w:sz w:val="28"/>
          <w:szCs w:val="20"/>
          <w:vertAlign w:val="superscript"/>
          <w:lang w:val="uk-UA"/>
        </w:rPr>
        <w:footnoteReference w:id="11"/>
      </w:r>
      <w:r w:rsidRPr="0061258F">
        <w:rPr>
          <w:rFonts w:ascii="Times New Roman" w:eastAsia="Times New Roman" w:hAnsi="Times New Roman" w:cs="Times New Roman"/>
          <w:sz w:val="28"/>
          <w:szCs w:val="20"/>
          <w:lang w:val="uk-UA"/>
        </w:rPr>
        <w:t xml:space="preserve"> мають включати в себе систему поводження та вилучення біогазу з тіла полігону та подальше його використання, як енергоносія. </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Тому серед основних методів захисту повітряного басейну в районі експлуатації полігону слід виділити наступні - будівництво системи перехоплення, відведення та утилізації біогазу, щоденне перекриття заповнених робочих карт полігону шарами ґрунту, облаштування переносних огорож, що перехоплюють легкі фракції (папір, плівки тощо), рекультивація поверхні заповнених ділянок полігону. Озеленення територій полігону рослинами, що мають високі санітарно-гігієнічні властивості та стійкість до забруднювачів, що виділяються в атмосферу з полігону.</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u w:val="single"/>
          <w:lang w:val="uk-UA"/>
        </w:rPr>
      </w:pPr>
    </w:p>
    <w:p w:rsidR="00734BF7" w:rsidRPr="0061258F" w:rsidRDefault="00734BF7" w:rsidP="00734BF7">
      <w:pPr>
        <w:spacing w:after="0" w:line="240" w:lineRule="auto"/>
        <w:ind w:firstLine="992"/>
        <w:jc w:val="both"/>
        <w:rPr>
          <w:rFonts w:ascii="Times New Roman" w:eastAsia="Times New Roman" w:hAnsi="Times New Roman" w:cs="Times New Roman"/>
          <w:i/>
          <w:sz w:val="28"/>
          <w:szCs w:val="20"/>
          <w:u w:val="single"/>
          <w:lang w:val="uk-UA"/>
        </w:rPr>
      </w:pPr>
      <w:r w:rsidRPr="0061258F">
        <w:rPr>
          <w:rFonts w:ascii="Times New Roman" w:eastAsia="Times New Roman" w:hAnsi="Times New Roman" w:cs="Times New Roman"/>
          <w:i/>
          <w:sz w:val="28"/>
          <w:szCs w:val="20"/>
          <w:u w:val="single"/>
          <w:lang w:val="uk-UA"/>
        </w:rPr>
        <w:t>Контроль за забрудненням повітряного басейну в районі розташування полігону ТПВ.</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У систему моніторингу та контролю  входить постійне спостереження за станом повітряного середовища. Для цього необхідно щоквартально проводити аналізи проб атмосферного повітря над відпрацьованими ділянками полігону і на межі санітарно-захисної зони.</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При аналізі проб атмосферного повітря визначають метан, сірководень, аміак, окис вуглецю, бензол </w:t>
      </w:r>
      <w:proofErr w:type="spellStart"/>
      <w:r w:rsidRPr="0061258F">
        <w:rPr>
          <w:rFonts w:ascii="Times New Roman" w:eastAsia="Times New Roman" w:hAnsi="Times New Roman" w:cs="Times New Roman"/>
          <w:sz w:val="28"/>
          <w:szCs w:val="20"/>
          <w:lang w:val="uk-UA"/>
        </w:rPr>
        <w:t>трихлорметан</w:t>
      </w:r>
      <w:proofErr w:type="spellEnd"/>
      <w:r w:rsidRPr="0061258F">
        <w:rPr>
          <w:rFonts w:ascii="Times New Roman" w:eastAsia="Times New Roman" w:hAnsi="Times New Roman" w:cs="Times New Roman"/>
          <w:sz w:val="28"/>
          <w:szCs w:val="20"/>
          <w:lang w:val="uk-UA"/>
        </w:rPr>
        <w:t xml:space="preserve">, </w:t>
      </w:r>
      <w:proofErr w:type="spellStart"/>
      <w:r w:rsidRPr="0061258F">
        <w:rPr>
          <w:rFonts w:ascii="Times New Roman" w:eastAsia="Times New Roman" w:hAnsi="Times New Roman" w:cs="Times New Roman"/>
          <w:sz w:val="28"/>
          <w:szCs w:val="20"/>
          <w:lang w:val="uk-UA"/>
        </w:rPr>
        <w:t>чотирихлористий</w:t>
      </w:r>
      <w:proofErr w:type="spellEnd"/>
      <w:r w:rsidRPr="0061258F">
        <w:rPr>
          <w:rFonts w:ascii="Times New Roman" w:eastAsia="Times New Roman" w:hAnsi="Times New Roman" w:cs="Times New Roman"/>
          <w:sz w:val="28"/>
          <w:szCs w:val="20"/>
          <w:lang w:val="uk-UA"/>
        </w:rPr>
        <w:t xml:space="preserve"> вуглець, хлорбензол. Всі аналізи проводяться спеціалізованими організаціями. Ці заходи передбачаються для оцінки активності процесів розкладання органічних фракцій ТПВ, які супроводжуються виділенням біогазу, а також утворенням фільтрату в тілі полігону.</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При виявленні змін в показниках проб атмосферного повітря, що може побічно вказувати на активність процесів біологічного розкладання, на полігоні ТПВ повинні вживатися наступні стабілізаційні заходи:</w:t>
      </w:r>
    </w:p>
    <w:p w:rsidR="00734BF7" w:rsidRPr="0061258F" w:rsidRDefault="00734BF7" w:rsidP="00251991">
      <w:pPr>
        <w:numPr>
          <w:ilvl w:val="0"/>
          <w:numId w:val="38"/>
        </w:numPr>
        <w:spacing w:after="0" w:line="240" w:lineRule="auto"/>
        <w:ind w:left="1560" w:hanging="567"/>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додаткове ущільнення товщі ТПВ робочих ділянок;</w:t>
      </w:r>
    </w:p>
    <w:p w:rsidR="00734BF7" w:rsidRPr="0061258F" w:rsidRDefault="00734BF7" w:rsidP="00251991">
      <w:pPr>
        <w:numPr>
          <w:ilvl w:val="0"/>
          <w:numId w:val="38"/>
        </w:numPr>
        <w:spacing w:after="0" w:line="240" w:lineRule="auto"/>
        <w:ind w:left="1560" w:hanging="567"/>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додаткове пересипання ТПВ робочих ділянок інертним ґрунтом.</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Викиди, що надходять в атмосферне повітря від роботи спеціалізованого автотранспорту та обладнання, що призначене для вироблення </w:t>
      </w:r>
      <w:proofErr w:type="spellStart"/>
      <w:r w:rsidRPr="0061258F">
        <w:rPr>
          <w:rFonts w:ascii="Times New Roman" w:eastAsia="Times New Roman" w:hAnsi="Times New Roman" w:cs="Times New Roman"/>
          <w:sz w:val="28"/>
          <w:szCs w:val="20"/>
          <w:lang w:val="uk-UA"/>
        </w:rPr>
        <w:t>тепло-</w:t>
      </w:r>
      <w:proofErr w:type="spellEnd"/>
      <w:r w:rsidRPr="0061258F">
        <w:rPr>
          <w:rFonts w:ascii="Times New Roman" w:eastAsia="Times New Roman" w:hAnsi="Times New Roman" w:cs="Times New Roman"/>
          <w:sz w:val="28"/>
          <w:szCs w:val="20"/>
          <w:lang w:val="uk-UA"/>
        </w:rPr>
        <w:t xml:space="preserve"> та електроенергії обумовленні згорянням рідкого, газоподібного чи твердого палива (бензин, гас, дизельне паливо, природній газ дрова, мазут). В залежності від виду палива, технічного стану обладнання, його потужності, в атмосферне повітря виділяються наступні речовини – азоту окис, азоту двоокис, гас, </w:t>
      </w:r>
      <w:proofErr w:type="spellStart"/>
      <w:r w:rsidRPr="0061258F">
        <w:rPr>
          <w:rFonts w:ascii="Times New Roman" w:eastAsia="Times New Roman" w:hAnsi="Times New Roman" w:cs="Times New Roman"/>
          <w:sz w:val="28"/>
          <w:szCs w:val="20"/>
          <w:lang w:val="uk-UA"/>
        </w:rPr>
        <w:t>бенз</w:t>
      </w:r>
      <w:proofErr w:type="spellEnd"/>
      <w:r w:rsidRPr="0061258F">
        <w:rPr>
          <w:rFonts w:ascii="Times New Roman" w:eastAsia="Times New Roman" w:hAnsi="Times New Roman" w:cs="Times New Roman"/>
          <w:sz w:val="28"/>
          <w:szCs w:val="20"/>
          <w:lang w:val="uk-UA"/>
        </w:rPr>
        <w:t>(а)</w:t>
      </w:r>
      <w:proofErr w:type="spellStart"/>
      <w:r w:rsidRPr="0061258F">
        <w:rPr>
          <w:rFonts w:ascii="Times New Roman" w:eastAsia="Times New Roman" w:hAnsi="Times New Roman" w:cs="Times New Roman"/>
          <w:sz w:val="28"/>
          <w:szCs w:val="20"/>
          <w:lang w:val="uk-UA"/>
        </w:rPr>
        <w:t>пірен</w:t>
      </w:r>
      <w:proofErr w:type="spellEnd"/>
      <w:r w:rsidRPr="0061258F">
        <w:rPr>
          <w:rFonts w:ascii="Times New Roman" w:eastAsia="Times New Roman" w:hAnsi="Times New Roman" w:cs="Times New Roman"/>
          <w:sz w:val="28"/>
          <w:szCs w:val="20"/>
          <w:lang w:val="uk-UA"/>
        </w:rPr>
        <w:t xml:space="preserve">, вуглецю окис, ангідрид сірчаний, сажа, формальдегід, граничні вуглеводні. Загальний обсяг забруднюючих речовин, що виділяються в атмосферне повітря при вивезенні ТПВ великовантажною технікою значно менший, ніж при вивезенні </w:t>
      </w:r>
      <w:proofErr w:type="spellStart"/>
      <w:r w:rsidRPr="0061258F">
        <w:rPr>
          <w:rFonts w:ascii="Times New Roman" w:eastAsia="Times New Roman" w:hAnsi="Times New Roman" w:cs="Times New Roman"/>
          <w:sz w:val="28"/>
          <w:szCs w:val="20"/>
          <w:lang w:val="uk-UA"/>
        </w:rPr>
        <w:t>маловантажною</w:t>
      </w:r>
      <w:proofErr w:type="spellEnd"/>
      <w:r w:rsidRPr="0061258F">
        <w:rPr>
          <w:rFonts w:ascii="Times New Roman" w:eastAsia="Times New Roman" w:hAnsi="Times New Roman" w:cs="Times New Roman"/>
          <w:sz w:val="28"/>
          <w:szCs w:val="20"/>
          <w:lang w:val="uk-UA"/>
        </w:rPr>
        <w:t xml:space="preserve"> технікою, зокрема оксиду вуглецю в 14 раз, </w:t>
      </w:r>
      <w:proofErr w:type="spellStart"/>
      <w:r w:rsidRPr="0061258F">
        <w:rPr>
          <w:rFonts w:ascii="Times New Roman" w:eastAsia="Times New Roman" w:hAnsi="Times New Roman" w:cs="Times New Roman"/>
          <w:sz w:val="28"/>
          <w:szCs w:val="20"/>
          <w:lang w:val="uk-UA"/>
        </w:rPr>
        <w:t>діоксиду</w:t>
      </w:r>
      <w:proofErr w:type="spellEnd"/>
      <w:r w:rsidRPr="0061258F">
        <w:rPr>
          <w:rFonts w:ascii="Times New Roman" w:eastAsia="Times New Roman" w:hAnsi="Times New Roman" w:cs="Times New Roman"/>
          <w:sz w:val="28"/>
          <w:szCs w:val="20"/>
          <w:lang w:val="uk-UA"/>
        </w:rPr>
        <w:t xml:space="preserve"> азоту в 2,5 рази, граничних вуглеводнів в 8 разів, </w:t>
      </w:r>
      <w:proofErr w:type="spellStart"/>
      <w:r w:rsidRPr="0061258F">
        <w:rPr>
          <w:rFonts w:ascii="Times New Roman" w:eastAsia="Times New Roman" w:hAnsi="Times New Roman" w:cs="Times New Roman"/>
          <w:sz w:val="28"/>
          <w:szCs w:val="20"/>
          <w:lang w:val="uk-UA"/>
        </w:rPr>
        <w:t>бенз</w:t>
      </w:r>
      <w:proofErr w:type="spellEnd"/>
      <w:r w:rsidRPr="0061258F">
        <w:rPr>
          <w:rFonts w:ascii="Times New Roman" w:eastAsia="Times New Roman" w:hAnsi="Times New Roman" w:cs="Times New Roman"/>
          <w:sz w:val="28"/>
          <w:szCs w:val="20"/>
          <w:lang w:val="uk-UA"/>
        </w:rPr>
        <w:t>(а)</w:t>
      </w:r>
      <w:proofErr w:type="spellStart"/>
      <w:r w:rsidRPr="0061258F">
        <w:rPr>
          <w:rFonts w:ascii="Times New Roman" w:eastAsia="Times New Roman" w:hAnsi="Times New Roman" w:cs="Times New Roman"/>
          <w:sz w:val="28"/>
          <w:szCs w:val="20"/>
          <w:lang w:val="uk-UA"/>
        </w:rPr>
        <w:t>пірену</w:t>
      </w:r>
      <w:proofErr w:type="spellEnd"/>
      <w:r w:rsidRPr="0061258F">
        <w:rPr>
          <w:rFonts w:ascii="Times New Roman" w:eastAsia="Times New Roman" w:hAnsi="Times New Roman" w:cs="Times New Roman"/>
          <w:sz w:val="28"/>
          <w:szCs w:val="20"/>
          <w:lang w:val="uk-UA"/>
        </w:rPr>
        <w:t xml:space="preserve"> в 2 рази. Це обумовлено насамперед тим, що при використанні великовантажного автотранспорту зменшується загальна </w:t>
      </w:r>
      <w:r w:rsidRPr="0061258F">
        <w:rPr>
          <w:rFonts w:ascii="Times New Roman" w:eastAsia="Times New Roman" w:hAnsi="Times New Roman" w:cs="Times New Roman"/>
          <w:sz w:val="28"/>
          <w:szCs w:val="20"/>
          <w:lang w:val="uk-UA"/>
        </w:rPr>
        <w:lastRenderedPageBreak/>
        <w:t xml:space="preserve">кількість сміттєвозів, а по-друге тим, що великовантажний транспорт працює на дизельному паливі, у якого викид забруднюючих речовин про згоранні палива менший, ніж у бензину. Крім того при згоранні бензину утворюються високотоксичні сполуки свинцю, що разом з </w:t>
      </w:r>
      <w:proofErr w:type="spellStart"/>
      <w:r w:rsidRPr="0061258F">
        <w:rPr>
          <w:rFonts w:ascii="Times New Roman" w:eastAsia="Times New Roman" w:hAnsi="Times New Roman" w:cs="Times New Roman"/>
          <w:sz w:val="28"/>
          <w:szCs w:val="20"/>
          <w:lang w:val="uk-UA"/>
        </w:rPr>
        <w:t>бенз</w:t>
      </w:r>
      <w:proofErr w:type="spellEnd"/>
      <w:r w:rsidRPr="0061258F">
        <w:rPr>
          <w:rFonts w:ascii="Times New Roman" w:eastAsia="Times New Roman" w:hAnsi="Times New Roman" w:cs="Times New Roman"/>
          <w:sz w:val="28"/>
          <w:szCs w:val="20"/>
          <w:lang w:val="uk-UA"/>
        </w:rPr>
        <w:t>(а)</w:t>
      </w:r>
      <w:proofErr w:type="spellStart"/>
      <w:r w:rsidRPr="0061258F">
        <w:rPr>
          <w:rFonts w:ascii="Times New Roman" w:eastAsia="Times New Roman" w:hAnsi="Times New Roman" w:cs="Times New Roman"/>
          <w:sz w:val="28"/>
          <w:szCs w:val="20"/>
          <w:lang w:val="uk-UA"/>
        </w:rPr>
        <w:t>піреном</w:t>
      </w:r>
      <w:proofErr w:type="spellEnd"/>
      <w:r w:rsidRPr="0061258F">
        <w:rPr>
          <w:rFonts w:ascii="Times New Roman" w:eastAsia="Times New Roman" w:hAnsi="Times New Roman" w:cs="Times New Roman"/>
          <w:sz w:val="28"/>
          <w:szCs w:val="20"/>
          <w:lang w:val="uk-UA"/>
        </w:rPr>
        <w:t xml:space="preserve"> належать до І класу небезпеки.</w:t>
      </w:r>
    </w:p>
    <w:p w:rsidR="00734BF7" w:rsidRPr="0061258F" w:rsidRDefault="00734BF7" w:rsidP="00734BF7">
      <w:pPr>
        <w:spacing w:after="0" w:line="240" w:lineRule="auto"/>
        <w:ind w:firstLine="992"/>
        <w:jc w:val="both"/>
        <w:rPr>
          <w:rFonts w:ascii="Times New Roman" w:eastAsia="Times New Roman" w:hAnsi="Times New Roman" w:cs="Times New Roman"/>
          <w:b/>
          <w:sz w:val="28"/>
          <w:szCs w:val="20"/>
          <w:lang w:val="uk-UA"/>
        </w:rPr>
      </w:pPr>
    </w:p>
    <w:p w:rsidR="00734BF7" w:rsidRPr="0061258F" w:rsidRDefault="00734BF7" w:rsidP="00734BF7">
      <w:pPr>
        <w:spacing w:after="0" w:line="240" w:lineRule="auto"/>
        <w:ind w:firstLine="992"/>
        <w:jc w:val="both"/>
        <w:rPr>
          <w:rFonts w:ascii="Times New Roman" w:eastAsia="Times New Roman" w:hAnsi="Times New Roman" w:cs="Times New Roman"/>
          <w:i/>
          <w:sz w:val="28"/>
          <w:szCs w:val="28"/>
          <w:u w:val="single"/>
          <w:lang w:val="uk-UA"/>
        </w:rPr>
      </w:pPr>
      <w:r w:rsidRPr="0061258F">
        <w:rPr>
          <w:rFonts w:ascii="Times New Roman" w:eastAsia="Times New Roman" w:hAnsi="Times New Roman" w:cs="Times New Roman"/>
          <w:i/>
          <w:sz w:val="28"/>
          <w:szCs w:val="20"/>
          <w:u w:val="single"/>
          <w:lang w:val="uk-UA"/>
        </w:rPr>
        <w:t xml:space="preserve">Оцінка впливу на атмосферне повітря. </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За даними Агентства з охорони навколишнього середовища США середній склад біогазу, що утворюється природнім шляхом в складованих на полігоні ТПВ при умові їх герметичного зберігання дорівнює:</w:t>
      </w:r>
    </w:p>
    <w:p w:rsidR="00734BF7" w:rsidRPr="0061258F" w:rsidRDefault="00734BF7" w:rsidP="00251991">
      <w:pPr>
        <w:numPr>
          <w:ilvl w:val="0"/>
          <w:numId w:val="52"/>
        </w:numPr>
        <w:spacing w:after="0" w:line="240" w:lineRule="auto"/>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метан (СН</w:t>
      </w:r>
      <w:r w:rsidRPr="0061258F">
        <w:rPr>
          <w:rFonts w:ascii="Times New Roman" w:eastAsia="Times New Roman" w:hAnsi="Times New Roman" w:cs="Times New Roman"/>
          <w:sz w:val="28"/>
          <w:szCs w:val="20"/>
          <w:vertAlign w:val="subscript"/>
          <w:lang w:val="uk-UA"/>
        </w:rPr>
        <w:t>4</w:t>
      </w:r>
      <w:r w:rsidRPr="0061258F">
        <w:rPr>
          <w:rFonts w:ascii="Times New Roman" w:eastAsia="Times New Roman" w:hAnsi="Times New Roman" w:cs="Times New Roman"/>
          <w:sz w:val="28"/>
          <w:szCs w:val="20"/>
          <w:lang w:val="uk-UA"/>
        </w:rPr>
        <w:t>) – 50%</w:t>
      </w:r>
    </w:p>
    <w:p w:rsidR="00734BF7" w:rsidRPr="0061258F" w:rsidRDefault="00734BF7" w:rsidP="00251991">
      <w:pPr>
        <w:numPr>
          <w:ilvl w:val="0"/>
          <w:numId w:val="52"/>
        </w:numPr>
        <w:spacing w:after="0" w:line="240" w:lineRule="auto"/>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вуглекислий газ ( </w:t>
      </w:r>
      <w:proofErr w:type="spellStart"/>
      <w:r w:rsidRPr="0061258F">
        <w:rPr>
          <w:rFonts w:ascii="Times New Roman" w:eastAsia="Times New Roman" w:hAnsi="Times New Roman" w:cs="Times New Roman"/>
          <w:sz w:val="28"/>
          <w:szCs w:val="20"/>
          <w:lang w:val="uk-UA"/>
        </w:rPr>
        <w:t>СО</w:t>
      </w:r>
      <w:r w:rsidRPr="0061258F">
        <w:rPr>
          <w:rFonts w:ascii="Times New Roman" w:eastAsia="Times New Roman" w:hAnsi="Times New Roman" w:cs="Times New Roman"/>
          <w:sz w:val="28"/>
          <w:szCs w:val="20"/>
          <w:vertAlign w:val="subscript"/>
          <w:lang w:val="uk-UA"/>
        </w:rPr>
        <w:t>2</w:t>
      </w:r>
      <w:proofErr w:type="spellEnd"/>
      <w:r w:rsidRPr="0061258F">
        <w:rPr>
          <w:rFonts w:ascii="Times New Roman" w:eastAsia="Times New Roman" w:hAnsi="Times New Roman" w:cs="Times New Roman"/>
          <w:sz w:val="28"/>
          <w:szCs w:val="20"/>
          <w:lang w:val="uk-UA"/>
        </w:rPr>
        <w:t>) – 25-50%</w:t>
      </w:r>
    </w:p>
    <w:p w:rsidR="00734BF7" w:rsidRPr="0061258F" w:rsidRDefault="00734BF7" w:rsidP="00251991">
      <w:pPr>
        <w:numPr>
          <w:ilvl w:val="0"/>
          <w:numId w:val="52"/>
        </w:numPr>
        <w:spacing w:after="0" w:line="240" w:lineRule="auto"/>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азот (N</w:t>
      </w:r>
      <w:r w:rsidRPr="0061258F">
        <w:rPr>
          <w:rFonts w:ascii="Times New Roman" w:eastAsia="Times New Roman" w:hAnsi="Times New Roman" w:cs="Times New Roman"/>
          <w:sz w:val="28"/>
          <w:szCs w:val="20"/>
          <w:vertAlign w:val="subscript"/>
          <w:lang w:val="uk-UA"/>
        </w:rPr>
        <w:t>2</w:t>
      </w:r>
      <w:r w:rsidRPr="0061258F">
        <w:rPr>
          <w:rFonts w:ascii="Times New Roman" w:eastAsia="Times New Roman" w:hAnsi="Times New Roman" w:cs="Times New Roman"/>
          <w:sz w:val="28"/>
          <w:szCs w:val="20"/>
          <w:lang w:val="uk-UA"/>
        </w:rPr>
        <w:t>) – 0-10%</w:t>
      </w:r>
    </w:p>
    <w:p w:rsidR="00734BF7" w:rsidRPr="0061258F" w:rsidRDefault="00734BF7" w:rsidP="00251991">
      <w:pPr>
        <w:numPr>
          <w:ilvl w:val="0"/>
          <w:numId w:val="52"/>
        </w:numPr>
        <w:spacing w:after="0" w:line="240" w:lineRule="auto"/>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кисень (О</w:t>
      </w:r>
      <w:r w:rsidRPr="0061258F">
        <w:rPr>
          <w:rFonts w:ascii="Times New Roman" w:eastAsia="Times New Roman" w:hAnsi="Times New Roman" w:cs="Times New Roman"/>
          <w:sz w:val="28"/>
          <w:szCs w:val="20"/>
          <w:vertAlign w:val="subscript"/>
          <w:lang w:val="uk-UA"/>
        </w:rPr>
        <w:t>2</w:t>
      </w:r>
      <w:r w:rsidRPr="0061258F">
        <w:rPr>
          <w:rFonts w:ascii="Times New Roman" w:eastAsia="Times New Roman" w:hAnsi="Times New Roman" w:cs="Times New Roman"/>
          <w:sz w:val="28"/>
          <w:szCs w:val="20"/>
          <w:lang w:val="uk-UA"/>
        </w:rPr>
        <w:t>) – 0-2%</w:t>
      </w:r>
    </w:p>
    <w:p w:rsidR="00734BF7" w:rsidRPr="0061258F" w:rsidRDefault="00734BF7" w:rsidP="00251991">
      <w:pPr>
        <w:numPr>
          <w:ilvl w:val="0"/>
          <w:numId w:val="52"/>
        </w:numPr>
        <w:spacing w:after="0" w:line="240" w:lineRule="auto"/>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водень (Н) – 0-1%</w:t>
      </w:r>
    </w:p>
    <w:p w:rsidR="00734BF7" w:rsidRPr="0061258F" w:rsidRDefault="00734BF7" w:rsidP="00251991">
      <w:pPr>
        <w:numPr>
          <w:ilvl w:val="0"/>
          <w:numId w:val="52"/>
        </w:numPr>
        <w:spacing w:after="0" w:line="240" w:lineRule="auto"/>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сірководень (Н</w:t>
      </w:r>
      <w:r w:rsidRPr="0061258F">
        <w:rPr>
          <w:rFonts w:ascii="Times New Roman" w:eastAsia="Times New Roman" w:hAnsi="Times New Roman" w:cs="Times New Roman"/>
          <w:sz w:val="28"/>
          <w:szCs w:val="20"/>
          <w:vertAlign w:val="subscript"/>
          <w:lang w:val="uk-UA"/>
        </w:rPr>
        <w:t>2</w:t>
      </w:r>
      <w:r w:rsidRPr="0061258F">
        <w:rPr>
          <w:rFonts w:ascii="Times New Roman" w:eastAsia="Times New Roman" w:hAnsi="Times New Roman" w:cs="Times New Roman"/>
          <w:sz w:val="28"/>
          <w:szCs w:val="20"/>
          <w:lang w:val="uk-UA"/>
        </w:rPr>
        <w:t>S) – 0,2%</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При складуванні ТПВ в тілі полігону накопичується біогаз, а при наявності дегазаційних свердловин на полігоні біогаз виділяється в атмосферне повітря. Утворення біогазу пов’язано з анаеробним біосинтезом метану, що природно та постійно протікає в шарах складованих відходів. </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p>
    <w:p w:rsidR="00734BF7" w:rsidRPr="0061258F" w:rsidRDefault="00734BF7" w:rsidP="00734BF7">
      <w:pPr>
        <w:spacing w:after="0" w:line="240" w:lineRule="auto"/>
        <w:ind w:firstLine="992"/>
        <w:jc w:val="both"/>
        <w:rPr>
          <w:rFonts w:ascii="Times New Roman" w:eastAsia="Times New Roman" w:hAnsi="Times New Roman" w:cs="Times New Roman"/>
          <w:i/>
          <w:sz w:val="28"/>
          <w:szCs w:val="20"/>
          <w:u w:val="single"/>
          <w:lang w:val="uk-UA"/>
        </w:rPr>
      </w:pPr>
      <w:r w:rsidRPr="0061258F">
        <w:rPr>
          <w:rFonts w:ascii="Times New Roman" w:eastAsia="Times New Roman" w:hAnsi="Times New Roman" w:cs="Times New Roman"/>
          <w:i/>
          <w:sz w:val="28"/>
          <w:szCs w:val="20"/>
          <w:u w:val="single"/>
          <w:lang w:val="uk-UA"/>
        </w:rPr>
        <w:t>Заходи по регулюванню викидів при несприятливих метеорологічних умовах.</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Заходи по регулюванню викидів при несприятливих метеорологічних умовах розроблені згідно керівних документів РД 52.04.52-85 «</w:t>
      </w:r>
      <w:proofErr w:type="spellStart"/>
      <w:r w:rsidRPr="0061258F">
        <w:rPr>
          <w:rFonts w:ascii="Times New Roman" w:eastAsia="Times New Roman" w:hAnsi="Times New Roman" w:cs="Times New Roman"/>
          <w:sz w:val="28"/>
          <w:szCs w:val="20"/>
          <w:lang w:val="uk-UA"/>
        </w:rPr>
        <w:t>Методические</w:t>
      </w:r>
      <w:proofErr w:type="spellEnd"/>
      <w:r w:rsidRPr="0061258F">
        <w:rPr>
          <w:rFonts w:ascii="Times New Roman" w:eastAsia="Times New Roman" w:hAnsi="Times New Roman" w:cs="Times New Roman"/>
          <w:sz w:val="28"/>
          <w:szCs w:val="20"/>
          <w:lang w:val="uk-UA"/>
        </w:rPr>
        <w:t xml:space="preserve"> </w:t>
      </w:r>
      <w:proofErr w:type="spellStart"/>
      <w:r w:rsidRPr="0061258F">
        <w:rPr>
          <w:rFonts w:ascii="Times New Roman" w:eastAsia="Times New Roman" w:hAnsi="Times New Roman" w:cs="Times New Roman"/>
          <w:sz w:val="28"/>
          <w:szCs w:val="20"/>
          <w:lang w:val="uk-UA"/>
        </w:rPr>
        <w:t>указания</w:t>
      </w:r>
      <w:proofErr w:type="spellEnd"/>
      <w:r w:rsidRPr="0061258F">
        <w:rPr>
          <w:rFonts w:ascii="Times New Roman" w:eastAsia="Times New Roman" w:hAnsi="Times New Roman" w:cs="Times New Roman"/>
          <w:sz w:val="28"/>
          <w:szCs w:val="20"/>
          <w:lang w:val="uk-UA"/>
        </w:rPr>
        <w:t xml:space="preserve">. </w:t>
      </w:r>
      <w:proofErr w:type="spellStart"/>
      <w:r w:rsidRPr="0061258F">
        <w:rPr>
          <w:rFonts w:ascii="Times New Roman" w:eastAsia="Times New Roman" w:hAnsi="Times New Roman" w:cs="Times New Roman"/>
          <w:sz w:val="28"/>
          <w:szCs w:val="20"/>
          <w:lang w:val="uk-UA"/>
        </w:rPr>
        <w:t>Регулирование</w:t>
      </w:r>
      <w:proofErr w:type="spellEnd"/>
      <w:r w:rsidRPr="0061258F">
        <w:rPr>
          <w:rFonts w:ascii="Times New Roman" w:eastAsia="Times New Roman" w:hAnsi="Times New Roman" w:cs="Times New Roman"/>
          <w:sz w:val="28"/>
          <w:szCs w:val="20"/>
          <w:lang w:val="uk-UA"/>
        </w:rPr>
        <w:t xml:space="preserve"> </w:t>
      </w:r>
      <w:proofErr w:type="spellStart"/>
      <w:r w:rsidRPr="0061258F">
        <w:rPr>
          <w:rFonts w:ascii="Times New Roman" w:eastAsia="Times New Roman" w:hAnsi="Times New Roman" w:cs="Times New Roman"/>
          <w:sz w:val="28"/>
          <w:szCs w:val="20"/>
          <w:lang w:val="uk-UA"/>
        </w:rPr>
        <w:t>выбросов</w:t>
      </w:r>
      <w:proofErr w:type="spellEnd"/>
      <w:r w:rsidRPr="0061258F">
        <w:rPr>
          <w:rFonts w:ascii="Times New Roman" w:eastAsia="Times New Roman" w:hAnsi="Times New Roman" w:cs="Times New Roman"/>
          <w:sz w:val="28"/>
          <w:szCs w:val="20"/>
          <w:lang w:val="uk-UA"/>
        </w:rPr>
        <w:t xml:space="preserve"> при </w:t>
      </w:r>
      <w:proofErr w:type="spellStart"/>
      <w:r w:rsidRPr="0061258F">
        <w:rPr>
          <w:rFonts w:ascii="Times New Roman" w:eastAsia="Times New Roman" w:hAnsi="Times New Roman" w:cs="Times New Roman"/>
          <w:sz w:val="28"/>
          <w:szCs w:val="20"/>
          <w:lang w:val="uk-UA"/>
        </w:rPr>
        <w:t>неблагоприятных</w:t>
      </w:r>
      <w:proofErr w:type="spellEnd"/>
      <w:r w:rsidRPr="0061258F">
        <w:rPr>
          <w:rFonts w:ascii="Times New Roman" w:eastAsia="Times New Roman" w:hAnsi="Times New Roman" w:cs="Times New Roman"/>
          <w:sz w:val="28"/>
          <w:szCs w:val="20"/>
          <w:lang w:val="uk-UA"/>
        </w:rPr>
        <w:t xml:space="preserve"> </w:t>
      </w:r>
      <w:proofErr w:type="spellStart"/>
      <w:r w:rsidRPr="0061258F">
        <w:rPr>
          <w:rFonts w:ascii="Times New Roman" w:eastAsia="Times New Roman" w:hAnsi="Times New Roman" w:cs="Times New Roman"/>
          <w:sz w:val="28"/>
          <w:szCs w:val="20"/>
          <w:lang w:val="uk-UA"/>
        </w:rPr>
        <w:t>метеорологических</w:t>
      </w:r>
      <w:proofErr w:type="spellEnd"/>
      <w:r w:rsidRPr="0061258F">
        <w:rPr>
          <w:rFonts w:ascii="Times New Roman" w:eastAsia="Times New Roman" w:hAnsi="Times New Roman" w:cs="Times New Roman"/>
          <w:sz w:val="28"/>
          <w:szCs w:val="20"/>
          <w:lang w:val="uk-UA"/>
        </w:rPr>
        <w:t xml:space="preserve"> </w:t>
      </w:r>
      <w:proofErr w:type="spellStart"/>
      <w:r w:rsidRPr="0061258F">
        <w:rPr>
          <w:rFonts w:ascii="Times New Roman" w:eastAsia="Times New Roman" w:hAnsi="Times New Roman" w:cs="Times New Roman"/>
          <w:sz w:val="28"/>
          <w:szCs w:val="20"/>
          <w:lang w:val="uk-UA"/>
        </w:rPr>
        <w:t>условиях</w:t>
      </w:r>
      <w:proofErr w:type="spellEnd"/>
      <w:r w:rsidRPr="0061258F">
        <w:rPr>
          <w:rFonts w:ascii="Times New Roman" w:eastAsia="Times New Roman" w:hAnsi="Times New Roman" w:cs="Times New Roman"/>
          <w:sz w:val="28"/>
          <w:szCs w:val="20"/>
          <w:lang w:val="uk-UA"/>
        </w:rPr>
        <w:t>».</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Тимчасові заходи по зниженню забруднення атмосфери викидами полігону ТПВ розроблені для особливо несприятливих </w:t>
      </w:r>
      <w:proofErr w:type="spellStart"/>
      <w:r w:rsidRPr="0061258F">
        <w:rPr>
          <w:rFonts w:ascii="Times New Roman" w:eastAsia="Times New Roman" w:hAnsi="Times New Roman" w:cs="Times New Roman"/>
          <w:sz w:val="28"/>
          <w:szCs w:val="20"/>
          <w:lang w:val="uk-UA"/>
        </w:rPr>
        <w:t>метеоумов</w:t>
      </w:r>
      <w:proofErr w:type="spellEnd"/>
      <w:r w:rsidRPr="0061258F">
        <w:rPr>
          <w:rFonts w:ascii="Times New Roman" w:eastAsia="Times New Roman" w:hAnsi="Times New Roman" w:cs="Times New Roman"/>
          <w:sz w:val="28"/>
          <w:szCs w:val="20"/>
          <w:lang w:val="uk-UA"/>
        </w:rPr>
        <w:t>, які можуть створювати тимчасові забруднення приземного шару атмосфери, небезпечні для здоров’я людей. В залежності від стану атмосфери створюються різні умови для розсіювання забруднюючих речовин у атмосферному повітрі. У відповідності з цими умовами спостерігаються різні рівні забруднення повітря.</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І категорія небезпеки – перевищення максимально-разових ГДК забруднюючих речовин біля поверхні землі до 3-х разів;</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ІІ категорія небезпеки – перевищення максимально-разових ГДК біля поверхні землі в 3-5 разів;</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ІІІ категорія небезпеки - перевищення максимально-разових ГДК біля поверхні землі більше 5 разів.</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Полігон попереджається про наступ особливо несприятливих метеорологічних умов заздалегідь. Цю інформацію від гідрометеослужб приймає керівник, відповідальний за виконання необхідних заходів. При </w:t>
      </w:r>
      <w:r w:rsidRPr="0061258F">
        <w:rPr>
          <w:rFonts w:ascii="Times New Roman" w:eastAsia="Times New Roman" w:hAnsi="Times New Roman" w:cs="Times New Roman"/>
          <w:sz w:val="28"/>
          <w:szCs w:val="20"/>
          <w:lang w:val="uk-UA"/>
        </w:rPr>
        <w:lastRenderedPageBreak/>
        <w:t>одержанні попередження потрібно посилити контроль за точним наглядом технологічного процесу.</w:t>
      </w:r>
    </w:p>
    <w:p w:rsidR="00482152" w:rsidRPr="0061258F" w:rsidRDefault="00482152" w:rsidP="00734BF7">
      <w:pPr>
        <w:spacing w:after="0" w:line="240" w:lineRule="auto"/>
        <w:ind w:firstLine="992"/>
        <w:jc w:val="both"/>
        <w:rPr>
          <w:rFonts w:ascii="Times New Roman" w:eastAsia="Times New Roman" w:hAnsi="Times New Roman" w:cs="Times New Roman"/>
          <w:sz w:val="28"/>
          <w:szCs w:val="20"/>
          <w:lang w:val="uk-UA"/>
        </w:rPr>
      </w:pPr>
    </w:p>
    <w:p w:rsidR="00734BF7" w:rsidRPr="0061258F" w:rsidRDefault="00734BF7" w:rsidP="00734BF7">
      <w:pPr>
        <w:spacing w:after="0" w:line="240" w:lineRule="auto"/>
        <w:ind w:firstLine="992"/>
        <w:jc w:val="both"/>
        <w:rPr>
          <w:rFonts w:ascii="Times New Roman" w:eastAsia="Times New Roman" w:hAnsi="Times New Roman" w:cs="Times New Roman"/>
          <w:i/>
          <w:sz w:val="28"/>
          <w:szCs w:val="28"/>
          <w:u w:val="single"/>
          <w:lang w:val="uk-UA"/>
        </w:rPr>
      </w:pPr>
      <w:r w:rsidRPr="0061258F">
        <w:rPr>
          <w:rFonts w:ascii="Times New Roman" w:eastAsia="Times New Roman" w:hAnsi="Times New Roman" w:cs="Times New Roman"/>
          <w:i/>
          <w:sz w:val="28"/>
          <w:szCs w:val="20"/>
          <w:u w:val="single"/>
          <w:lang w:val="uk-UA"/>
        </w:rPr>
        <w:t>Виробничий контроль на полігоні за забезпеченням нормативного стану атмосферного повітря.</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Граничнодопустимі викиди в атмосферу повинні тлумачитися наступним чином:</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безперервний моніторинг:</w:t>
      </w:r>
    </w:p>
    <w:p w:rsidR="00734BF7" w:rsidRPr="0061258F" w:rsidRDefault="00734BF7" w:rsidP="00251991">
      <w:pPr>
        <w:numPr>
          <w:ilvl w:val="0"/>
          <w:numId w:val="39"/>
        </w:numPr>
        <w:spacing w:after="0" w:line="240" w:lineRule="auto"/>
        <w:ind w:left="1560" w:hanging="567"/>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ні один середній показник за 24 години не повинен перевищувати граничнодопустимі величини дозволених викидів;</w:t>
      </w:r>
    </w:p>
    <w:p w:rsidR="00734BF7" w:rsidRPr="0061258F" w:rsidRDefault="00734BF7" w:rsidP="00251991">
      <w:pPr>
        <w:numPr>
          <w:ilvl w:val="0"/>
          <w:numId w:val="39"/>
        </w:numPr>
        <w:spacing w:after="0" w:line="240" w:lineRule="auto"/>
        <w:ind w:left="1560" w:hanging="567"/>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97% усіх середніх показників за 20 хвилин при постійному вимірюванні протягом року не повинні перевищувати граничнодопустимі величини дозволених викидів;</w:t>
      </w:r>
    </w:p>
    <w:p w:rsidR="00734BF7" w:rsidRPr="0061258F" w:rsidRDefault="00734BF7" w:rsidP="00251991">
      <w:pPr>
        <w:numPr>
          <w:ilvl w:val="0"/>
          <w:numId w:val="39"/>
        </w:numPr>
        <w:spacing w:after="0" w:line="240" w:lineRule="auto"/>
        <w:ind w:left="1560" w:hanging="567"/>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3,0% середніх значень, виміряних за 20 хвилинний інтервал, не повинні перевищувати ½ встановленого значення нормативу граничнодопустимого викиду.</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періодичний моніторинг:</w:t>
      </w:r>
    </w:p>
    <w:p w:rsidR="00734BF7" w:rsidRPr="0061258F" w:rsidRDefault="00734BF7" w:rsidP="00251991">
      <w:pPr>
        <w:numPr>
          <w:ilvl w:val="0"/>
          <w:numId w:val="40"/>
        </w:numPr>
        <w:spacing w:after="0" w:line="240" w:lineRule="auto"/>
        <w:ind w:left="1560" w:hanging="567"/>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для будь-якого параметру, вимірювання якого в силу особливостей </w:t>
      </w:r>
      <w:proofErr w:type="spellStart"/>
      <w:r w:rsidRPr="0061258F">
        <w:rPr>
          <w:rFonts w:ascii="Times New Roman" w:eastAsia="Times New Roman" w:hAnsi="Times New Roman" w:cs="Times New Roman"/>
          <w:sz w:val="28"/>
          <w:szCs w:val="20"/>
          <w:lang w:val="uk-UA"/>
        </w:rPr>
        <w:t>пробовідбору</w:t>
      </w:r>
      <w:proofErr w:type="spellEnd"/>
      <w:r w:rsidRPr="0061258F">
        <w:rPr>
          <w:rFonts w:ascii="Times New Roman" w:eastAsia="Times New Roman" w:hAnsi="Times New Roman" w:cs="Times New Roman"/>
          <w:sz w:val="28"/>
          <w:szCs w:val="20"/>
          <w:lang w:val="uk-UA"/>
        </w:rPr>
        <w:t xml:space="preserve">/аналізу за 20 хвилин неможливо, необхідно встановити придатний період </w:t>
      </w:r>
      <w:proofErr w:type="spellStart"/>
      <w:r w:rsidRPr="0061258F">
        <w:rPr>
          <w:rFonts w:ascii="Times New Roman" w:eastAsia="Times New Roman" w:hAnsi="Times New Roman" w:cs="Times New Roman"/>
          <w:sz w:val="28"/>
          <w:szCs w:val="20"/>
          <w:lang w:val="uk-UA"/>
        </w:rPr>
        <w:t>пробовідбору</w:t>
      </w:r>
      <w:proofErr w:type="spellEnd"/>
      <w:r w:rsidRPr="0061258F">
        <w:rPr>
          <w:rFonts w:ascii="Times New Roman" w:eastAsia="Times New Roman" w:hAnsi="Times New Roman" w:cs="Times New Roman"/>
          <w:sz w:val="28"/>
          <w:szCs w:val="20"/>
          <w:lang w:val="uk-UA"/>
        </w:rPr>
        <w:t>, а отримані при таких вимірах величини не повинні перевищувати граничнодопустимі величини дозволених викидів:</w:t>
      </w:r>
    </w:p>
    <w:p w:rsidR="00734BF7" w:rsidRPr="0061258F" w:rsidRDefault="00734BF7" w:rsidP="00251991">
      <w:pPr>
        <w:numPr>
          <w:ilvl w:val="0"/>
          <w:numId w:val="40"/>
        </w:numPr>
        <w:spacing w:after="0" w:line="240" w:lineRule="auto"/>
        <w:ind w:left="1560" w:hanging="567"/>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результати вимірювань масової концентрації забруднюючих речовин, які характеризують вміст цієї забруднюючої речовини за 20-тихвилинний проміжок часу по всьому вимірному перерізу газоходу, вважаються такими, що не перевищують значення відповідного нормативу граничнодопустимого викиду, якщо значення кожного результату вимірювання не перевищують значень встановленого нормативу граничнодопустимого викиду;</w:t>
      </w:r>
    </w:p>
    <w:p w:rsidR="00734BF7" w:rsidRPr="0061258F" w:rsidRDefault="00734BF7" w:rsidP="00251991">
      <w:pPr>
        <w:numPr>
          <w:ilvl w:val="0"/>
          <w:numId w:val="40"/>
        </w:numPr>
        <w:spacing w:after="0" w:line="240" w:lineRule="auto"/>
        <w:ind w:left="1560" w:hanging="567"/>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граничнодопустима інтенсивність викидів повинна розраховуватись на основі концентрацій, як середня величина за певний період часу, помножена на величину відповідної масової витрати. Не один з визначених таким чином показників не повинен перевищувати граничнодопустиму величину інтенсивності викидів;</w:t>
      </w:r>
    </w:p>
    <w:p w:rsidR="00734BF7" w:rsidRPr="0061258F" w:rsidRDefault="00734BF7" w:rsidP="00251991">
      <w:pPr>
        <w:numPr>
          <w:ilvl w:val="0"/>
          <w:numId w:val="40"/>
        </w:numPr>
        <w:spacing w:after="0" w:line="240" w:lineRule="auto"/>
        <w:ind w:left="1560" w:hanging="567"/>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для всіх інших параметрів, ні один із середніх показників не повинен перевищувати граничнодопустиму величину дозволених викидів.</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Граничнодопустимі концентрації для викидів в атмосферу, встановлені в Дозволі, повинні досягатися без розбавлення повітрям та повинні ґрунтуватися на величинах обсягу газів, приведених до нормальних умов: у випадку газів – температура 273 К, тиск 101,3 Па (без виправлень на вміст кисню та вологість), у випадку </w:t>
      </w:r>
      <w:proofErr w:type="spellStart"/>
      <w:r w:rsidRPr="0061258F">
        <w:rPr>
          <w:rFonts w:ascii="Times New Roman" w:eastAsia="Times New Roman" w:hAnsi="Times New Roman" w:cs="Times New Roman"/>
          <w:sz w:val="28"/>
          <w:szCs w:val="20"/>
          <w:lang w:val="uk-UA"/>
        </w:rPr>
        <w:t>газопродуктів</w:t>
      </w:r>
      <w:proofErr w:type="spellEnd"/>
      <w:r w:rsidRPr="0061258F">
        <w:rPr>
          <w:rFonts w:ascii="Times New Roman" w:eastAsia="Times New Roman" w:hAnsi="Times New Roman" w:cs="Times New Roman"/>
          <w:sz w:val="28"/>
          <w:szCs w:val="20"/>
          <w:lang w:val="uk-UA"/>
        </w:rPr>
        <w:t xml:space="preserve"> спалювання – температура 273 К, тиск 101,3 Па, 3,0% кисню для рідкого та газоподібного палива, 6,0% для твердого палива, 15,0% для газових турбін та дизельних двигунів.</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lastRenderedPageBreak/>
        <w:t xml:space="preserve">Після аналізу результатів випробувань, частота, методи та перелік робіт з моніторингу, відбору проб та аналізу, приведені в Дозволі, повинні корегуватися при умові попереднього письмового дозволу.  Суб’єкт господарювання повинен забезпечувати постійний та безпечний доступ до точок відбору та контролю викидів в атмосферне повітря, а також безпечний доступ до будь-яких інших точок контролю, </w:t>
      </w:r>
      <w:proofErr w:type="spellStart"/>
      <w:r w:rsidRPr="0061258F">
        <w:rPr>
          <w:rFonts w:ascii="Times New Roman" w:eastAsia="Times New Roman" w:hAnsi="Times New Roman" w:cs="Times New Roman"/>
          <w:sz w:val="28"/>
          <w:szCs w:val="20"/>
          <w:lang w:val="uk-UA"/>
        </w:rPr>
        <w:t>пробовідбору</w:t>
      </w:r>
      <w:proofErr w:type="spellEnd"/>
      <w:r w:rsidRPr="0061258F">
        <w:rPr>
          <w:rFonts w:ascii="Times New Roman" w:eastAsia="Times New Roman" w:hAnsi="Times New Roman" w:cs="Times New Roman"/>
          <w:sz w:val="28"/>
          <w:szCs w:val="20"/>
          <w:lang w:val="uk-UA"/>
        </w:rPr>
        <w:t xml:space="preserve"> та моніторингу, встановлених на об’єкті.</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p>
    <w:p w:rsidR="00734BF7" w:rsidRPr="0061258F" w:rsidRDefault="00734BF7" w:rsidP="00734BF7">
      <w:pPr>
        <w:spacing w:after="0" w:line="240" w:lineRule="auto"/>
        <w:ind w:firstLine="992"/>
        <w:jc w:val="both"/>
        <w:rPr>
          <w:rFonts w:ascii="Times New Roman" w:eastAsia="Times New Roman" w:hAnsi="Times New Roman" w:cs="Times New Roman"/>
          <w:i/>
          <w:sz w:val="28"/>
          <w:szCs w:val="28"/>
          <w:u w:val="single"/>
          <w:lang w:val="uk-UA"/>
        </w:rPr>
      </w:pPr>
      <w:r w:rsidRPr="0061258F">
        <w:rPr>
          <w:rFonts w:ascii="Times New Roman" w:eastAsia="Times New Roman" w:hAnsi="Times New Roman" w:cs="Times New Roman"/>
          <w:i/>
          <w:sz w:val="28"/>
          <w:szCs w:val="20"/>
          <w:u w:val="single"/>
          <w:lang w:val="uk-UA"/>
        </w:rPr>
        <w:t>Вимоги до адміністративних дій по забезпеченню нормативного стану атмосферного повітря у разі виникнення надзвичайних ситуацій техногенного та природного характеру.</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Суб'єкт господарювання повинен направляти повідомлення, як по телефону, так і по факсу (якщо є така можливість) в Державну екологічну інспекцію як можливо скоріше (на скільки це практично можливо), після того, як відбувається щось з наступного:</w:t>
      </w:r>
    </w:p>
    <w:p w:rsidR="00734BF7" w:rsidRPr="0061258F" w:rsidRDefault="00734BF7" w:rsidP="00251991">
      <w:pPr>
        <w:numPr>
          <w:ilvl w:val="0"/>
          <w:numId w:val="42"/>
        </w:numPr>
        <w:spacing w:after="0" w:line="240" w:lineRule="auto"/>
        <w:ind w:left="1560" w:hanging="567"/>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будь-який викид, який не відповідає вимогам дозволу;</w:t>
      </w:r>
    </w:p>
    <w:p w:rsidR="00734BF7" w:rsidRPr="0061258F" w:rsidRDefault="00734BF7" w:rsidP="00251991">
      <w:pPr>
        <w:numPr>
          <w:ilvl w:val="0"/>
          <w:numId w:val="42"/>
        </w:numPr>
        <w:spacing w:after="0" w:line="240" w:lineRule="auto"/>
        <w:ind w:left="1560" w:hanging="567"/>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будь-яка несправність чи поломка контрольного обладнання або обладнання для моніторингу, яка може призвести до втрати контролю за системою попередження забруднення;</w:t>
      </w:r>
    </w:p>
    <w:p w:rsidR="00734BF7" w:rsidRPr="0061258F" w:rsidRDefault="00734BF7" w:rsidP="00251991">
      <w:pPr>
        <w:numPr>
          <w:ilvl w:val="0"/>
          <w:numId w:val="42"/>
        </w:numPr>
        <w:spacing w:after="0" w:line="240" w:lineRule="auto"/>
        <w:ind w:left="1560" w:hanging="567"/>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будь-яка аварія може створити загрозу забруднення повітря або може потребувати екстрених заходів реагування. У якості складової частини повідомлення, відповідальна особа повинна вказати дату та час такої аварії, привести докладну інформацію про те, що сталося та заходи, прийняті для мінімізації викидів і для попередження подібних аварій в майбутньому.</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Планом ліквідації аварій повинні бути передбачені організаційні заходи, спрямовані на порятунок людей, ліквідацію аварійних ситуацій та попередження їх розвитку.</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На полігоні передбачені наступні заходи, покликані не допустити загорянь або пожеж:</w:t>
      </w:r>
    </w:p>
    <w:p w:rsidR="00734BF7" w:rsidRPr="0061258F" w:rsidRDefault="00734BF7" w:rsidP="00251991">
      <w:pPr>
        <w:numPr>
          <w:ilvl w:val="0"/>
          <w:numId w:val="41"/>
        </w:numPr>
        <w:spacing w:after="0" w:line="240" w:lineRule="auto"/>
        <w:ind w:left="1560" w:hanging="567"/>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розміщення проектованих споруд з дотриманням відстаней згідно ДБН 360-92**;</w:t>
      </w:r>
    </w:p>
    <w:p w:rsidR="00734BF7" w:rsidRPr="0061258F" w:rsidRDefault="00734BF7" w:rsidP="00251991">
      <w:pPr>
        <w:numPr>
          <w:ilvl w:val="0"/>
          <w:numId w:val="41"/>
        </w:numPr>
        <w:spacing w:after="0" w:line="240" w:lineRule="auto"/>
        <w:ind w:left="1560" w:hanging="567"/>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застосування неспалимих матеріалів і конструкцій;</w:t>
      </w:r>
    </w:p>
    <w:p w:rsidR="00734BF7" w:rsidRPr="0061258F" w:rsidRDefault="00734BF7" w:rsidP="00251991">
      <w:pPr>
        <w:numPr>
          <w:ilvl w:val="0"/>
          <w:numId w:val="41"/>
        </w:numPr>
        <w:spacing w:after="0" w:line="240" w:lineRule="auto"/>
        <w:ind w:left="1560" w:hanging="567"/>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технологічне обладнання передбачене заводського виготовлення;</w:t>
      </w:r>
    </w:p>
    <w:p w:rsidR="00734BF7" w:rsidRPr="0061258F" w:rsidRDefault="00734BF7" w:rsidP="00251991">
      <w:pPr>
        <w:numPr>
          <w:ilvl w:val="0"/>
          <w:numId w:val="41"/>
        </w:numPr>
        <w:spacing w:after="0" w:line="240" w:lineRule="auto"/>
        <w:ind w:left="1560" w:hanging="567"/>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блискавко захист і заземлення всіх металоконструкцій;</w:t>
      </w:r>
    </w:p>
    <w:p w:rsidR="00734BF7" w:rsidRPr="0061258F" w:rsidRDefault="00734BF7" w:rsidP="00251991">
      <w:pPr>
        <w:numPr>
          <w:ilvl w:val="0"/>
          <w:numId w:val="41"/>
        </w:numPr>
        <w:spacing w:after="0" w:line="240" w:lineRule="auto"/>
        <w:ind w:left="1560" w:hanging="567"/>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наявність первинних засобів пожежогасіння;</w:t>
      </w:r>
    </w:p>
    <w:p w:rsidR="00734BF7" w:rsidRPr="0061258F" w:rsidRDefault="00734BF7" w:rsidP="00251991">
      <w:pPr>
        <w:numPr>
          <w:ilvl w:val="0"/>
          <w:numId w:val="41"/>
        </w:numPr>
        <w:spacing w:after="0" w:line="240" w:lineRule="auto"/>
        <w:ind w:left="1560" w:hanging="567"/>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система внутрішнього пожежогасіння;</w:t>
      </w:r>
    </w:p>
    <w:p w:rsidR="00734BF7" w:rsidRPr="0061258F" w:rsidRDefault="00734BF7" w:rsidP="00251991">
      <w:pPr>
        <w:numPr>
          <w:ilvl w:val="0"/>
          <w:numId w:val="41"/>
        </w:numPr>
        <w:spacing w:after="0" w:line="240" w:lineRule="auto"/>
        <w:ind w:left="1560" w:hanging="567"/>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зовнішнє пожежогасіння передбачається від пожежних гідрантів у місці підключення до водопроводу.</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Завдяки вжитим конструкційним і технічним заходам при строгому дотриманні проектних регламентів і обмежень проведення всіх технологічних операцій при будівництві та експлуатації об'єкта, ймовірність виникнення і масштаби аварійних ситуацій оцінюються як мінімальні.</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p>
    <w:p w:rsidR="002C0F79" w:rsidRPr="0061258F" w:rsidRDefault="002C0F79" w:rsidP="00251991">
      <w:pPr>
        <w:pStyle w:val="21"/>
        <w:numPr>
          <w:ilvl w:val="3"/>
          <w:numId w:val="11"/>
        </w:numPr>
        <w:jc w:val="both"/>
        <w:rPr>
          <w:lang w:val="uk-UA"/>
        </w:rPr>
      </w:pPr>
      <w:bookmarkStart w:id="96" w:name="_Toc526846300"/>
      <w:r w:rsidRPr="0061258F">
        <w:rPr>
          <w:lang w:val="uk-UA"/>
        </w:rPr>
        <w:lastRenderedPageBreak/>
        <w:t>Аналіз впливу та контроль за станом ґрунтів</w:t>
      </w:r>
      <w:bookmarkEnd w:id="96"/>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Ґрунт – особливе природне утворення, що виникло в результаті перетворення поверхневих шарів літосфери під спільним впливом води, повітря, кліматичних факторів і живих організмів.</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Серед основних методів захисту ґрунтів при експлуатації полігону слід виділити наступні - установка спеціального протифільтраційного екрану, укладеного по всьому дну та бортам полігону, будівництво системи перехоплення, відведення та очищення фільтрату або транспортування його спеціалізованим підприємствам для зневаження та утилізації, щоденне перекриття заповнених робочих карт полігону шарами ґрунту, облаштування переносних огорож, що перехоплюють легкі фракції (папір, плівки тощо), рекультивація поверхні заповнених ділянок полігону.</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u w:val="single"/>
          <w:lang w:val="uk-UA"/>
        </w:rPr>
      </w:pPr>
    </w:p>
    <w:p w:rsidR="00734BF7" w:rsidRPr="0061258F" w:rsidRDefault="00734BF7" w:rsidP="00734BF7">
      <w:pPr>
        <w:spacing w:after="0" w:line="240" w:lineRule="auto"/>
        <w:ind w:firstLine="992"/>
        <w:jc w:val="both"/>
        <w:rPr>
          <w:rFonts w:ascii="Times New Roman" w:eastAsia="Times New Roman" w:hAnsi="Times New Roman" w:cs="Times New Roman"/>
          <w:i/>
          <w:sz w:val="28"/>
          <w:szCs w:val="20"/>
          <w:u w:val="single"/>
          <w:lang w:val="uk-UA"/>
        </w:rPr>
      </w:pPr>
      <w:r w:rsidRPr="0061258F">
        <w:rPr>
          <w:rFonts w:ascii="Times New Roman" w:eastAsia="Times New Roman" w:hAnsi="Times New Roman" w:cs="Times New Roman"/>
          <w:i/>
          <w:sz w:val="28"/>
          <w:szCs w:val="20"/>
          <w:u w:val="single"/>
          <w:lang w:val="uk-UA"/>
        </w:rPr>
        <w:t>Контроль за забрудненням ґрунтів в районі розташування полігону ТПВ.</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При розробці механізму моніторингу та контролю забруднення ґрунтів враховуються характер здійснюваної діяльності об'єкта, потенційні джерела забруднення, основні забруднювачі, що виникають як при нормальній роботі об'єкта, так і при аварійних ситуаціях.</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Для визначення місця відбору проб необхідно враховувати природні умови місцевості розміщення об'єкта:</w:t>
      </w:r>
    </w:p>
    <w:p w:rsidR="00734BF7" w:rsidRPr="0061258F" w:rsidRDefault="00734BF7" w:rsidP="00251991">
      <w:pPr>
        <w:numPr>
          <w:ilvl w:val="0"/>
          <w:numId w:val="43"/>
        </w:numPr>
        <w:spacing w:after="0" w:line="240" w:lineRule="auto"/>
        <w:ind w:left="1560" w:hanging="567"/>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рельєф;</w:t>
      </w:r>
    </w:p>
    <w:p w:rsidR="00734BF7" w:rsidRPr="0061258F" w:rsidRDefault="00734BF7" w:rsidP="00251991">
      <w:pPr>
        <w:numPr>
          <w:ilvl w:val="0"/>
          <w:numId w:val="43"/>
        </w:numPr>
        <w:spacing w:after="0" w:line="240" w:lineRule="auto"/>
        <w:ind w:left="1560" w:hanging="567"/>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гідрогеологічні умови.</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Базове дослідження ґрунту доцільно проводити одночасно з відкриттям полігону. Це дозволить визначити  придатність ґрунту до використання в якості ізолюючих шарів. Тобто згідно ГОСТ 17.4.3.02-85 «Охорона природи. Ґрунти. Вимоги до охорони родючого шару ґрунту при виробництві земляних робіт». В разі віднесення надлишкового ґрунту до категорії «родючий» та «потенційно-родючий» потрібно здійснювати його зняття, складування та зберігання для нанесення його на ділянку, яка потребує підвищення продуктивності. Ґрунти, віднесені до категорій «родючий» та «потенційно-родючий» забороняється використовувати в якості ізолюючих шарів на полігоні.</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Негативний вплив з боку полігону на ґрунт може виявлятися з утворенням фільтрату. Найбільш значущими забруднювачами можуть бути: важкі метали, такі як </w:t>
      </w:r>
      <w:proofErr w:type="spellStart"/>
      <w:r w:rsidRPr="0061258F">
        <w:rPr>
          <w:rFonts w:ascii="Times New Roman" w:eastAsia="Times New Roman" w:hAnsi="Times New Roman" w:cs="Times New Roman"/>
          <w:sz w:val="28"/>
          <w:szCs w:val="20"/>
          <w:lang w:val="uk-UA"/>
        </w:rPr>
        <w:t>Pb</w:t>
      </w:r>
      <w:proofErr w:type="spellEnd"/>
      <w:r w:rsidRPr="0061258F">
        <w:rPr>
          <w:rFonts w:ascii="Times New Roman" w:eastAsia="Times New Roman" w:hAnsi="Times New Roman" w:cs="Times New Roman"/>
          <w:sz w:val="28"/>
          <w:szCs w:val="20"/>
          <w:lang w:val="uk-UA"/>
        </w:rPr>
        <w:t xml:space="preserve">; </w:t>
      </w:r>
      <w:proofErr w:type="spellStart"/>
      <w:r w:rsidRPr="0061258F">
        <w:rPr>
          <w:rFonts w:ascii="Times New Roman" w:eastAsia="Times New Roman" w:hAnsi="Times New Roman" w:cs="Times New Roman"/>
          <w:sz w:val="28"/>
          <w:szCs w:val="20"/>
          <w:lang w:val="uk-UA"/>
        </w:rPr>
        <w:t>Fe</w:t>
      </w:r>
      <w:proofErr w:type="spellEnd"/>
      <w:r w:rsidRPr="0061258F">
        <w:rPr>
          <w:rFonts w:ascii="Times New Roman" w:eastAsia="Times New Roman" w:hAnsi="Times New Roman" w:cs="Times New Roman"/>
          <w:sz w:val="28"/>
          <w:szCs w:val="20"/>
          <w:lang w:val="uk-UA"/>
        </w:rPr>
        <w:t xml:space="preserve">; </w:t>
      </w:r>
      <w:proofErr w:type="spellStart"/>
      <w:r w:rsidRPr="0061258F">
        <w:rPr>
          <w:rFonts w:ascii="Times New Roman" w:eastAsia="Times New Roman" w:hAnsi="Times New Roman" w:cs="Times New Roman"/>
          <w:sz w:val="28"/>
          <w:szCs w:val="20"/>
          <w:lang w:val="uk-UA"/>
        </w:rPr>
        <w:t>Cd</w:t>
      </w:r>
      <w:proofErr w:type="spellEnd"/>
      <w:r w:rsidRPr="0061258F">
        <w:rPr>
          <w:rFonts w:ascii="Times New Roman" w:eastAsia="Times New Roman" w:hAnsi="Times New Roman" w:cs="Times New Roman"/>
          <w:sz w:val="28"/>
          <w:szCs w:val="20"/>
          <w:lang w:val="uk-UA"/>
        </w:rPr>
        <w:t xml:space="preserve">; </w:t>
      </w:r>
      <w:proofErr w:type="spellStart"/>
      <w:r w:rsidRPr="0061258F">
        <w:rPr>
          <w:rFonts w:ascii="Times New Roman" w:eastAsia="Times New Roman" w:hAnsi="Times New Roman" w:cs="Times New Roman"/>
          <w:sz w:val="28"/>
          <w:szCs w:val="20"/>
          <w:lang w:val="uk-UA"/>
        </w:rPr>
        <w:t>Ni</w:t>
      </w:r>
      <w:proofErr w:type="spellEnd"/>
      <w:r w:rsidRPr="0061258F">
        <w:rPr>
          <w:rFonts w:ascii="Times New Roman" w:eastAsia="Times New Roman" w:hAnsi="Times New Roman" w:cs="Times New Roman"/>
          <w:sz w:val="28"/>
          <w:szCs w:val="20"/>
          <w:lang w:val="uk-UA"/>
        </w:rPr>
        <w:t>, органічні сполуки, жирні кислоти, азот амонійний.</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Забруднення ґрунту важкими металами і органічними забруднювачами може статися внаслідок просочування фільтрату, як результат аварійної ситуації при порушенні технічних правил експлуатації полігону.</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Попадання в ґрунт важких металів і органічних забруднювачів може погіршити екологічні умови місцевості, що встановилися, призвести до деградації навколишнього природного середовища та погіршення епідеміологічної обстановки району розміщення полігону.</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lastRenderedPageBreak/>
        <w:t xml:space="preserve">Виходячи з цього, при проведенні моніторингу необхідно проводити дослідження проб ґрунту на території полігону та у межах санітарно-захисної зони на відстані 50, 100, 200 і 500м. Вмістом проб визначають наявність основних забруднювачів – нітратів, аміаку, хлоридів, свинцю, ртуті та на </w:t>
      </w:r>
      <w:proofErr w:type="spellStart"/>
      <w:r w:rsidRPr="0061258F">
        <w:rPr>
          <w:rFonts w:ascii="Times New Roman" w:eastAsia="Times New Roman" w:hAnsi="Times New Roman" w:cs="Times New Roman"/>
          <w:sz w:val="28"/>
          <w:szCs w:val="20"/>
          <w:lang w:val="uk-UA"/>
        </w:rPr>
        <w:t>рН</w:t>
      </w:r>
      <w:proofErr w:type="spellEnd"/>
      <w:r w:rsidRPr="0061258F">
        <w:rPr>
          <w:rFonts w:ascii="Times New Roman" w:eastAsia="Times New Roman" w:hAnsi="Times New Roman" w:cs="Times New Roman"/>
          <w:sz w:val="28"/>
          <w:szCs w:val="20"/>
          <w:lang w:val="uk-UA"/>
        </w:rPr>
        <w:t xml:space="preserve">. Також проби ґрунту доцільно досліджувати на гельмінтологічні та бактеріологічні показники. При цьому необхідно визначити концентрацію всіх речовин, характерних для даної місцевості, описати можливі джерела їх виникнення. Концентрації забруднювачів в пробах базового дослідження порівнюються з </w:t>
      </w:r>
      <w:proofErr w:type="spellStart"/>
      <w:r w:rsidRPr="0061258F">
        <w:rPr>
          <w:rFonts w:ascii="Times New Roman" w:eastAsia="Times New Roman" w:hAnsi="Times New Roman" w:cs="Times New Roman"/>
          <w:sz w:val="28"/>
          <w:szCs w:val="20"/>
          <w:lang w:val="uk-UA"/>
        </w:rPr>
        <w:t>кларком</w:t>
      </w:r>
      <w:proofErr w:type="spellEnd"/>
      <w:r w:rsidRPr="0061258F">
        <w:rPr>
          <w:rFonts w:ascii="Times New Roman" w:eastAsia="Times New Roman" w:hAnsi="Times New Roman" w:cs="Times New Roman"/>
          <w:sz w:val="28"/>
          <w:szCs w:val="20"/>
          <w:lang w:val="uk-UA"/>
        </w:rPr>
        <w:t xml:space="preserve"> – середнім вмістом цієї речовини в природному незабрудненому ґрунті (літосфері).</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Подальшу періодичність доцільно встановлювати в залежності від етапу експлуатації полігону і встановленого рівня біологічної активності.</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Слід підкреслити, що при дотриманні основних технологічних умов експлуатації полігону (використання на полігоні протифільтраційного екрану, контроль якості підземних та поверхневих вод, раціональне озеленення території полігону, а також використання переносних огорож), вплив на ґрунти в районі розташування полігону буде мінімальним і не становитиме загрози порушенню його морфологічного складу та якості.</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u w:val="single"/>
          <w:lang w:val="uk-UA"/>
        </w:rPr>
      </w:pPr>
    </w:p>
    <w:p w:rsidR="00734BF7" w:rsidRPr="0061258F" w:rsidRDefault="00734BF7" w:rsidP="00734BF7">
      <w:pPr>
        <w:spacing w:after="0" w:line="240" w:lineRule="auto"/>
        <w:ind w:firstLine="992"/>
        <w:jc w:val="both"/>
        <w:rPr>
          <w:rFonts w:ascii="Times New Roman" w:eastAsia="Times New Roman" w:hAnsi="Times New Roman" w:cs="Times New Roman"/>
          <w:i/>
          <w:sz w:val="28"/>
          <w:szCs w:val="20"/>
          <w:u w:val="single"/>
          <w:lang w:val="uk-UA"/>
        </w:rPr>
      </w:pPr>
      <w:r w:rsidRPr="0061258F">
        <w:rPr>
          <w:rFonts w:ascii="Times New Roman" w:eastAsia="Times New Roman" w:hAnsi="Times New Roman" w:cs="Times New Roman"/>
          <w:i/>
          <w:sz w:val="28"/>
          <w:szCs w:val="20"/>
          <w:u w:val="single"/>
          <w:lang w:val="uk-UA"/>
        </w:rPr>
        <w:t>Контроль за забрудненням рослинності в районі розташування полігону ТПВ.</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Основний вплив на рослинність з боку полігону може бути пов'язаний з утворенням фільтрату і біогазу. Вплив фільтрату може відзначатися при аварійних ситуаціях і попаданні його в ґрунт, забрудненні підземних вод.</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Ґрунт є джерелом мінеральних речовин. Попадання фільтрату в ґрунт може призвести до його засолення, зараження і забруднення важкими металами, що негативно позначиться на стані рослинності. Постійний характер такого впливу може призвести до зниження видового різноманіття рослинності на даній території.</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Вплив біогазу може виявлятися при порушенні технологічних процесів і підвищенні приземних концентрацій основних його компонентів, причому може спостерігатися в'янення рослинності (видів найбільш сприйнятливих до компонентів біогазу).</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Моніторинг здійснюється з метою встановлення можливого прямого або непрямого впливу на рослинність з боку об'єкта господарювання та оцінки тенденції її зміни.</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Для ефективного здійснення моніторингу рослинності необхідно враховувати видове різноманіття рослинності, представленої в даному біоценозі.</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Моніторинг рослинності також може проводитися для непрямого аналізу забруднення ґрунтів.</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Багаторічні дослідження можуть дозволити оцінити тенденцію забруднення навколишнього середовища. При виявленні основних забруднювачів та джерел їх виникнення необхідно розробити додаткові заходи щодо запобігання даного впливу.</w:t>
      </w:r>
    </w:p>
    <w:p w:rsidR="002C0F79" w:rsidRPr="0061258F" w:rsidRDefault="002C0F79" w:rsidP="00251991">
      <w:pPr>
        <w:pStyle w:val="21"/>
        <w:numPr>
          <w:ilvl w:val="3"/>
          <w:numId w:val="11"/>
        </w:numPr>
        <w:jc w:val="both"/>
        <w:rPr>
          <w:lang w:val="uk-UA"/>
        </w:rPr>
      </w:pPr>
      <w:bookmarkStart w:id="97" w:name="_Toc526846301"/>
      <w:r w:rsidRPr="0061258F">
        <w:rPr>
          <w:lang w:val="uk-UA"/>
        </w:rPr>
        <w:lastRenderedPageBreak/>
        <w:t>Система моніторингу довкілля та контроль дотримання вимог охорони навколишнього природного середовища</w:t>
      </w:r>
      <w:bookmarkEnd w:id="97"/>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Згідно вимог ДБН </w:t>
      </w:r>
      <w:r w:rsidRPr="0061258F">
        <w:rPr>
          <w:rFonts w:ascii="Times New Roman" w:eastAsia="Times New Roman" w:hAnsi="Times New Roman" w:cs="Times New Roman"/>
          <w:sz w:val="28"/>
          <w:szCs w:val="28"/>
          <w:lang w:val="uk-UA"/>
        </w:rPr>
        <w:t xml:space="preserve">В.2.4-2-2005 </w:t>
      </w:r>
      <w:r w:rsidRPr="0061258F">
        <w:rPr>
          <w:rFonts w:ascii="Times New Roman" w:eastAsia="Times New Roman" w:hAnsi="Times New Roman" w:cs="Times New Roman"/>
          <w:sz w:val="28"/>
          <w:szCs w:val="20"/>
          <w:lang w:val="uk-UA"/>
        </w:rPr>
        <w:t>у складі проекту будівництва полігону ТПВ розробляється спеціальний розділ з системи моніторингу, який включає аналіз стану та контроль за забрудненням підземних та поверхневих вод, атмосферного повітря, ґрунтів та рослинного світу. В проекті організації системи моніторингу повинні бути визначені види необхідного контролю, кількість і місця розташування пунктів нагляду та режими нагляду. Моніторинг впливу полігону  на довкілля на всіх етапах його функціонування є одним з найважливіших принципів санітарного захоронення ТПВ. В зв’язку з цим він повинен проводитися не тільки в період експлуатації полігону, а і на протязі 10-15 років після його закриття.</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Система моніторингу повинна включати постійне спостереження за станом повітряного середовища, ґрунтів, підземних вод та рослин в зоні розташування полігону. Необхідно проводити дослідження проб ґрунту на території полігону та у межах санітарно-захисної зони на  відстані 50, 100, 200 і 500м, а також двічі на рік проводити дослідження проб повітря на території полігону та в межах санітарно-захисної зони ( на відстані 50,100, 200 та 500м).  В Україні згідно сучасного законодавства регламентується контроль за станом ґрунтових вод  у вигляді наглядових свердловин, встановлених вище і нижче за полігон (на відстані 50-100м). Свердловини встановлюються на всю активну зону водообміну та узгоджуються з гідрогеологічною та санітарно-епідеміологічною службами. Якщо вміст забруднюючих речовин перевищить ГДК ґрунтових або поверхневих вод, повинні бути вжиті заходи по обмеженню надходження цих речовин до рівня ГДК. Суб’єкт господарювання повинен забезпечувати постійний та безпечний доступ до точок відбору та контролю викидів в атмосферне повітря, а також безпечний доступ до будь-яких інших точок контролю, </w:t>
      </w:r>
      <w:proofErr w:type="spellStart"/>
      <w:r w:rsidRPr="0061258F">
        <w:rPr>
          <w:rFonts w:ascii="Times New Roman" w:eastAsia="Times New Roman" w:hAnsi="Times New Roman" w:cs="Times New Roman"/>
          <w:sz w:val="28"/>
          <w:szCs w:val="20"/>
          <w:lang w:val="uk-UA"/>
        </w:rPr>
        <w:t>пробовідбору</w:t>
      </w:r>
      <w:proofErr w:type="spellEnd"/>
      <w:r w:rsidRPr="0061258F">
        <w:rPr>
          <w:rFonts w:ascii="Times New Roman" w:eastAsia="Times New Roman" w:hAnsi="Times New Roman" w:cs="Times New Roman"/>
          <w:sz w:val="28"/>
          <w:szCs w:val="20"/>
          <w:lang w:val="uk-UA"/>
        </w:rPr>
        <w:t xml:space="preserve"> та моніторингу, встановлених на об’єкті.</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Для правильної експлуатації всіх споруд та обладнання на полігоні, а також самої ділянки складування ТПВ, складається графік профілактичних та ремонтних робіт по всім спорудам, що дозволяє виключення аварійних ситуацій. Всього встановлюється 3 рівня контролю: дирекцією, </w:t>
      </w:r>
      <w:proofErr w:type="spellStart"/>
      <w:r w:rsidRPr="0061258F">
        <w:rPr>
          <w:rFonts w:ascii="Times New Roman" w:eastAsia="Times New Roman" w:hAnsi="Times New Roman" w:cs="Times New Roman"/>
          <w:sz w:val="28"/>
          <w:szCs w:val="20"/>
          <w:lang w:val="uk-UA"/>
        </w:rPr>
        <w:t>Держпродспоживслужбою</w:t>
      </w:r>
      <w:proofErr w:type="spellEnd"/>
      <w:r w:rsidRPr="0061258F">
        <w:rPr>
          <w:rFonts w:ascii="Times New Roman" w:eastAsia="Times New Roman" w:hAnsi="Times New Roman" w:cs="Times New Roman"/>
          <w:sz w:val="28"/>
          <w:szCs w:val="20"/>
          <w:lang w:val="uk-UA"/>
        </w:rPr>
        <w:t>, Департаментом екології та природних ресурсів.</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Контроль на 1 рівні включає в себе перевірку всіх запланованих по графіку робіт, якість робіт, повноту обсягу виконання та терміни проведення перевірок, проводиться запис у журналі. За результатом перевірок видається наказ, в якому уточнюються обсяги, терміни та виконавці запланованих заходів. На другому та третьому рівнях контроль виконується санітарно-епідеміологічною  службою та екологічною інспекцією з виконанням повного комплексу перевірок полігону. До системи контролю також відносяться профілактичні огляди працюючих згідно графіка, та профілактичні огляди автотранспортної техніки та обладнання, що експлуатується на полігоні. Контроль за встановленими граничними допустимими викидами </w:t>
      </w:r>
      <w:r w:rsidRPr="0061258F">
        <w:rPr>
          <w:rFonts w:ascii="Times New Roman" w:eastAsia="Times New Roman" w:hAnsi="Times New Roman" w:cs="Times New Roman"/>
          <w:sz w:val="28"/>
          <w:szCs w:val="20"/>
          <w:lang w:val="uk-UA"/>
        </w:rPr>
        <w:lastRenderedPageBreak/>
        <w:t>забруднюючих речовин в атмосферне повітря здійснюється по договору зі спеціалізованою лабораторією згідно з планом-графіком контролю. Позаплановий та інспекційний контроль здійснюється згідно встановленим законодавством правилам.</w:t>
      </w:r>
    </w:p>
    <w:p w:rsidR="00734BF7" w:rsidRPr="0061258F" w:rsidRDefault="00734BF7" w:rsidP="002C0F79">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Чітке дотримання технологічного регламенту експлуатації полігону забезпечує основні вимоги охорони навколишнього природного середовища. Сміттєвози, які виїжджають з території полігону повинні проїхати через контрольну дезінфікуючу зону. Ізоляцію ущільненого шару відходів необхідно проводити в кінці кожного робочого дня, взимку допускається 1 раз на 3 дні. Майстер полігону не рідше одного разу на декаду повинен оглядати санітарно-захисну зону та прилеглі до під'їзної дороги землі, силами персоналу полігону зону очищають. Не рідше одного разу на квартал контролюється правильність закладення зовнішнього укосу полігону, який повинен бути не менше 1:4. У </w:t>
      </w:r>
      <w:proofErr w:type="spellStart"/>
      <w:r w:rsidRPr="0061258F">
        <w:rPr>
          <w:rFonts w:ascii="Times New Roman" w:eastAsia="Times New Roman" w:hAnsi="Times New Roman" w:cs="Times New Roman"/>
          <w:sz w:val="28"/>
          <w:szCs w:val="20"/>
          <w:lang w:val="uk-UA"/>
        </w:rPr>
        <w:t>пожежонебезпечні</w:t>
      </w:r>
      <w:proofErr w:type="spellEnd"/>
      <w:r w:rsidRPr="0061258F">
        <w:rPr>
          <w:rFonts w:ascii="Times New Roman" w:eastAsia="Times New Roman" w:hAnsi="Times New Roman" w:cs="Times New Roman"/>
          <w:sz w:val="28"/>
          <w:szCs w:val="20"/>
          <w:lang w:val="uk-UA"/>
        </w:rPr>
        <w:t xml:space="preserve"> періоди необхідно здійснювати зволоження ТПВ за допомогою поливально-мийної машини. Ця операція, одночасно сприяє кращому ущільненню ТПВ. Фільтрат, що утворюється в тілі полігону необхідно вивозити на очисні споруди по мірі його накопичення в резервуарі, виключаючи ризик його витоку і забр</w:t>
      </w:r>
      <w:r w:rsidR="002C0F79" w:rsidRPr="0061258F">
        <w:rPr>
          <w:rFonts w:ascii="Times New Roman" w:eastAsia="Times New Roman" w:hAnsi="Times New Roman" w:cs="Times New Roman"/>
          <w:sz w:val="28"/>
          <w:szCs w:val="20"/>
          <w:lang w:val="uk-UA"/>
        </w:rPr>
        <w:t>уднення навколишньої території.</w:t>
      </w:r>
    </w:p>
    <w:p w:rsidR="002C0F79" w:rsidRPr="0061258F" w:rsidRDefault="002C0F79" w:rsidP="002C0F79">
      <w:pPr>
        <w:spacing w:after="0" w:line="240" w:lineRule="auto"/>
        <w:ind w:firstLine="992"/>
        <w:jc w:val="both"/>
        <w:rPr>
          <w:rFonts w:ascii="Times New Roman" w:eastAsia="Times New Roman" w:hAnsi="Times New Roman" w:cs="Times New Roman"/>
          <w:sz w:val="28"/>
          <w:szCs w:val="20"/>
          <w:lang w:val="uk-UA"/>
        </w:rPr>
      </w:pPr>
    </w:p>
    <w:p w:rsidR="002C0F79" w:rsidRPr="0061258F" w:rsidRDefault="002C0F79" w:rsidP="00251991">
      <w:pPr>
        <w:pStyle w:val="21"/>
        <w:numPr>
          <w:ilvl w:val="3"/>
          <w:numId w:val="11"/>
        </w:numPr>
        <w:jc w:val="both"/>
        <w:rPr>
          <w:lang w:val="uk-UA"/>
        </w:rPr>
      </w:pPr>
      <w:bookmarkStart w:id="98" w:name="_Toc526846302"/>
      <w:r w:rsidRPr="0061258F">
        <w:rPr>
          <w:lang w:val="uk-UA"/>
        </w:rPr>
        <w:t>Перелік екологічних, санітарно-епідеміологічних, протипожежних і містобудівних обмежень щодо діяльності полігону ТПВ</w:t>
      </w:r>
      <w:bookmarkEnd w:id="98"/>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Екологічні, санітарно-гігієнічні, протипожежні та територіальні обмеження встановлюються при проектуванні та експлуатації полігону:</w:t>
      </w:r>
    </w:p>
    <w:p w:rsidR="00734BF7" w:rsidRPr="0061258F" w:rsidRDefault="00734BF7" w:rsidP="00251991">
      <w:pPr>
        <w:numPr>
          <w:ilvl w:val="0"/>
          <w:numId w:val="44"/>
        </w:numPr>
        <w:spacing w:after="0" w:line="240" w:lineRule="auto"/>
        <w:ind w:left="1560" w:hanging="567"/>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дотримання нормативного стану повітряного басейну;</w:t>
      </w:r>
    </w:p>
    <w:p w:rsidR="00734BF7" w:rsidRPr="0061258F" w:rsidRDefault="00734BF7" w:rsidP="00251991">
      <w:pPr>
        <w:numPr>
          <w:ilvl w:val="0"/>
          <w:numId w:val="44"/>
        </w:numPr>
        <w:spacing w:after="0" w:line="240" w:lineRule="auto"/>
        <w:ind w:left="1560" w:hanging="567"/>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дотримання нормативного стану водного басейну, ґрунтів та рослинного світу;</w:t>
      </w:r>
    </w:p>
    <w:p w:rsidR="00734BF7" w:rsidRPr="0061258F" w:rsidRDefault="00734BF7" w:rsidP="00251991">
      <w:pPr>
        <w:numPr>
          <w:ilvl w:val="0"/>
          <w:numId w:val="44"/>
        </w:numPr>
        <w:spacing w:after="0" w:line="240" w:lineRule="auto"/>
        <w:ind w:left="1560" w:hanging="567"/>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дотримання санітарних, протипожежних норм и ПТБ;</w:t>
      </w:r>
    </w:p>
    <w:p w:rsidR="00734BF7" w:rsidRPr="0061258F" w:rsidRDefault="00734BF7" w:rsidP="00251991">
      <w:pPr>
        <w:numPr>
          <w:ilvl w:val="0"/>
          <w:numId w:val="44"/>
        </w:numPr>
        <w:spacing w:after="0" w:line="240" w:lineRule="auto"/>
        <w:ind w:left="1560" w:hanging="567"/>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дотримання діючих будівельних норм і правил.</w:t>
      </w:r>
    </w:p>
    <w:p w:rsidR="00734BF7" w:rsidRPr="0061258F" w:rsidRDefault="00734BF7" w:rsidP="00734BF7">
      <w:pPr>
        <w:spacing w:after="0" w:line="240" w:lineRule="auto"/>
        <w:rPr>
          <w:rFonts w:ascii="Times New Roman" w:eastAsia="Times New Roman" w:hAnsi="Times New Roman" w:cs="Times New Roman"/>
          <w:b/>
          <w:sz w:val="28"/>
          <w:szCs w:val="28"/>
          <w:lang w:val="uk-UA"/>
        </w:rPr>
      </w:pPr>
    </w:p>
    <w:p w:rsidR="00734BF7" w:rsidRPr="0061258F" w:rsidRDefault="00734BF7" w:rsidP="00734BF7">
      <w:pPr>
        <w:spacing w:after="0" w:line="240" w:lineRule="auto"/>
        <w:ind w:left="284" w:firstLine="708"/>
        <w:rPr>
          <w:rFonts w:ascii="Times New Roman" w:eastAsia="Times New Roman" w:hAnsi="Times New Roman" w:cs="Times New Roman"/>
          <w:sz w:val="28"/>
          <w:szCs w:val="28"/>
          <w:u w:val="single"/>
          <w:lang w:val="uk-UA"/>
        </w:rPr>
      </w:pPr>
      <w:r w:rsidRPr="0061258F">
        <w:rPr>
          <w:rFonts w:ascii="Times New Roman" w:eastAsia="Times New Roman" w:hAnsi="Times New Roman" w:cs="Times New Roman"/>
          <w:sz w:val="28"/>
          <w:szCs w:val="28"/>
          <w:u w:val="single"/>
          <w:lang w:val="uk-UA"/>
        </w:rPr>
        <w:t>Екологічні обмеження.</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Враховуючи підвищений рівень забруднення повітряного басейну в районі розташування полігону ТПВ екологічним обмеженням щодо охорони атмосферного повітря є необхідність зниження рівня його забруднення і можливість досягнення граничнодопустимих концентрацій забруднюючих речовин на межі санітарно-захисної зони з урахуванням фонових показників. </w:t>
      </w:r>
    </w:p>
    <w:p w:rsidR="00894AFF" w:rsidRPr="0061258F" w:rsidRDefault="00894AFF" w:rsidP="00894AFF">
      <w:pPr>
        <w:spacing w:after="0" w:line="240" w:lineRule="auto"/>
        <w:jc w:val="both"/>
        <w:rPr>
          <w:rFonts w:ascii="Times New Roman" w:eastAsia="Times New Roman" w:hAnsi="Times New Roman" w:cs="Times New Roman"/>
          <w:sz w:val="28"/>
          <w:szCs w:val="20"/>
          <w:lang w:val="uk-UA"/>
        </w:rPr>
      </w:pPr>
    </w:p>
    <w:p w:rsidR="00734BF7" w:rsidRPr="0061258F" w:rsidRDefault="00734BF7" w:rsidP="00734BF7">
      <w:pPr>
        <w:spacing w:after="0" w:line="240" w:lineRule="auto"/>
        <w:ind w:firstLine="992"/>
        <w:jc w:val="both"/>
        <w:rPr>
          <w:rFonts w:ascii="Times New Roman" w:eastAsia="Times New Roman" w:hAnsi="Times New Roman" w:cs="Times New Roman"/>
          <w:i/>
          <w:sz w:val="28"/>
          <w:szCs w:val="20"/>
          <w:u w:val="single"/>
          <w:lang w:val="uk-UA"/>
        </w:rPr>
      </w:pPr>
      <w:r w:rsidRPr="0061258F">
        <w:rPr>
          <w:rFonts w:ascii="Times New Roman" w:eastAsia="Times New Roman" w:hAnsi="Times New Roman" w:cs="Times New Roman"/>
          <w:i/>
          <w:sz w:val="28"/>
          <w:szCs w:val="20"/>
          <w:u w:val="single"/>
          <w:lang w:val="uk-UA"/>
        </w:rPr>
        <w:t>Заходи щодо зменшення негативного впливу на атмосферне повітря:</w:t>
      </w:r>
    </w:p>
    <w:p w:rsidR="00734BF7" w:rsidRPr="0061258F" w:rsidRDefault="00734BF7" w:rsidP="00251991">
      <w:pPr>
        <w:numPr>
          <w:ilvl w:val="0"/>
          <w:numId w:val="45"/>
        </w:numPr>
        <w:spacing w:after="0" w:line="240" w:lineRule="auto"/>
        <w:ind w:left="1560" w:hanging="567"/>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використання </w:t>
      </w:r>
      <w:proofErr w:type="spellStart"/>
      <w:r w:rsidRPr="0061258F">
        <w:rPr>
          <w:rFonts w:ascii="Times New Roman" w:eastAsia="Times New Roman" w:hAnsi="Times New Roman" w:cs="Times New Roman"/>
          <w:sz w:val="28"/>
          <w:szCs w:val="20"/>
          <w:lang w:val="uk-UA"/>
        </w:rPr>
        <w:t>спецавтомобілів</w:t>
      </w:r>
      <w:proofErr w:type="spellEnd"/>
      <w:r w:rsidRPr="0061258F">
        <w:rPr>
          <w:rFonts w:ascii="Times New Roman" w:eastAsia="Times New Roman" w:hAnsi="Times New Roman" w:cs="Times New Roman"/>
          <w:sz w:val="28"/>
          <w:szCs w:val="20"/>
          <w:lang w:val="uk-UA"/>
        </w:rPr>
        <w:t>, що пройшли технічний огляд та відповідають екологічним вимогам, що застосовуються для автотранспорту;</w:t>
      </w:r>
    </w:p>
    <w:p w:rsidR="00734BF7" w:rsidRPr="0061258F" w:rsidRDefault="00734BF7" w:rsidP="00251991">
      <w:pPr>
        <w:numPr>
          <w:ilvl w:val="0"/>
          <w:numId w:val="45"/>
        </w:numPr>
        <w:spacing w:after="0" w:line="240" w:lineRule="auto"/>
        <w:ind w:left="1560" w:hanging="567"/>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застосування екологічно безпечних агрегатів;</w:t>
      </w:r>
    </w:p>
    <w:p w:rsidR="00734BF7" w:rsidRPr="0061258F" w:rsidRDefault="00734BF7" w:rsidP="00251991">
      <w:pPr>
        <w:numPr>
          <w:ilvl w:val="0"/>
          <w:numId w:val="45"/>
        </w:numPr>
        <w:spacing w:after="0" w:line="240" w:lineRule="auto"/>
        <w:ind w:left="1560" w:hanging="567"/>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lastRenderedPageBreak/>
        <w:t>дотримання допустимих рівнів хімічного забруднення (затверджені в Україні щодо населення та рекомендовані щодо біосфери граничнодопустимі концентрації (ГДК) домішок у повітрі;</w:t>
      </w:r>
    </w:p>
    <w:p w:rsidR="00734BF7" w:rsidRPr="0061258F" w:rsidRDefault="00734BF7" w:rsidP="00251991">
      <w:pPr>
        <w:numPr>
          <w:ilvl w:val="0"/>
          <w:numId w:val="45"/>
        </w:numPr>
        <w:spacing w:after="0" w:line="240" w:lineRule="auto"/>
        <w:ind w:left="1560" w:hanging="567"/>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дотримання умов, встановлених в дозволі на викиди забруднюючих речовин в атмосферне повітря від стаціонарних джерел, виданого обласною державною адміністрацією.</w:t>
      </w:r>
    </w:p>
    <w:p w:rsidR="00734BF7" w:rsidRPr="0061258F" w:rsidRDefault="00734BF7" w:rsidP="00734BF7">
      <w:pPr>
        <w:spacing w:after="0" w:line="240" w:lineRule="auto"/>
        <w:jc w:val="both"/>
        <w:rPr>
          <w:rFonts w:ascii="Times New Roman" w:eastAsia="Times New Roman" w:hAnsi="Times New Roman" w:cs="Times New Roman"/>
          <w:sz w:val="28"/>
          <w:szCs w:val="20"/>
          <w:lang w:val="uk-UA"/>
        </w:rPr>
      </w:pPr>
    </w:p>
    <w:p w:rsidR="00734BF7" w:rsidRPr="0061258F" w:rsidRDefault="00734BF7" w:rsidP="00734BF7">
      <w:pPr>
        <w:spacing w:after="0" w:line="240" w:lineRule="auto"/>
        <w:ind w:firstLine="992"/>
        <w:jc w:val="both"/>
        <w:rPr>
          <w:rFonts w:ascii="Times New Roman" w:eastAsia="Times New Roman" w:hAnsi="Times New Roman" w:cs="Times New Roman"/>
          <w:i/>
          <w:sz w:val="28"/>
          <w:szCs w:val="20"/>
          <w:u w:val="single"/>
          <w:lang w:val="uk-UA"/>
        </w:rPr>
      </w:pPr>
      <w:r w:rsidRPr="0061258F">
        <w:rPr>
          <w:rFonts w:ascii="Times New Roman" w:eastAsia="Times New Roman" w:hAnsi="Times New Roman" w:cs="Times New Roman"/>
          <w:i/>
          <w:sz w:val="28"/>
          <w:szCs w:val="20"/>
          <w:u w:val="single"/>
          <w:lang w:val="uk-UA"/>
        </w:rPr>
        <w:t>Заходи щодо зменшення негативного впливу на поверхневі та підземні води:</w:t>
      </w:r>
    </w:p>
    <w:p w:rsidR="00734BF7" w:rsidRPr="0061258F" w:rsidRDefault="00734BF7" w:rsidP="00251991">
      <w:pPr>
        <w:numPr>
          <w:ilvl w:val="0"/>
          <w:numId w:val="46"/>
        </w:numPr>
        <w:spacing w:after="0" w:line="240" w:lineRule="auto"/>
        <w:ind w:left="1560" w:hanging="567"/>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каналізування дощових і талих вод з території полігону;</w:t>
      </w:r>
    </w:p>
    <w:p w:rsidR="00734BF7" w:rsidRPr="0061258F" w:rsidRDefault="00734BF7" w:rsidP="00251991">
      <w:pPr>
        <w:numPr>
          <w:ilvl w:val="0"/>
          <w:numId w:val="46"/>
        </w:numPr>
        <w:spacing w:after="0" w:line="240" w:lineRule="auto"/>
        <w:ind w:left="1560" w:hanging="567"/>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влаштування твердого водонепроникного покриття проїздів;</w:t>
      </w:r>
    </w:p>
    <w:p w:rsidR="00734BF7" w:rsidRPr="0061258F" w:rsidRDefault="00734BF7" w:rsidP="00251991">
      <w:pPr>
        <w:numPr>
          <w:ilvl w:val="0"/>
          <w:numId w:val="46"/>
        </w:numPr>
        <w:spacing w:after="0" w:line="240" w:lineRule="auto"/>
        <w:ind w:left="1560" w:hanging="567"/>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недопущення потрапляння нафтопродуктів до дощової та господарсько-побутової каналізації;</w:t>
      </w:r>
    </w:p>
    <w:p w:rsidR="00734BF7" w:rsidRPr="0061258F" w:rsidRDefault="00734BF7" w:rsidP="00251991">
      <w:pPr>
        <w:numPr>
          <w:ilvl w:val="0"/>
          <w:numId w:val="46"/>
        </w:numPr>
        <w:spacing w:after="0" w:line="240" w:lineRule="auto"/>
        <w:ind w:left="1560" w:hanging="567"/>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недопущення витоку фільтрату з тіла полігону та потрапляння йогу в поверхневі чи підземні води, а також до існуючої мережі каналізації.</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При дотриманні вимог скиду дощових, талих та господарсько-побутових стічних вод у загальну мережу каналізації  основними показниками є ГДК (мг/л) забруднювачів водних об’єктів у пунктах господарсько-питного, культурно-побутового і рибогосподарського водокористування до п.16.11 ДСП 173-96, ГБН В.2.3-218-007:2012</w:t>
      </w:r>
      <w:r w:rsidRPr="0061258F">
        <w:rPr>
          <w:rFonts w:ascii="Times New Roman" w:eastAsia="Times New Roman" w:hAnsi="Times New Roman" w:cs="Times New Roman"/>
          <w:sz w:val="28"/>
          <w:szCs w:val="20"/>
          <w:vertAlign w:val="superscript"/>
          <w:lang w:val="uk-UA"/>
        </w:rPr>
        <w:footnoteReference w:id="12"/>
      </w:r>
      <w:r w:rsidRPr="0061258F">
        <w:rPr>
          <w:rFonts w:ascii="Times New Roman" w:eastAsia="Times New Roman" w:hAnsi="Times New Roman" w:cs="Times New Roman"/>
          <w:sz w:val="28"/>
          <w:szCs w:val="20"/>
          <w:lang w:val="uk-UA"/>
        </w:rPr>
        <w:t>, вміст агресивних до матеріалів, з яких вироблені інженерні комунікації системи водовідведення, домішок та завислих речовин.</w:t>
      </w:r>
    </w:p>
    <w:p w:rsidR="00734BF7" w:rsidRPr="0061258F" w:rsidRDefault="00734BF7" w:rsidP="00734BF7">
      <w:pPr>
        <w:spacing w:after="0" w:line="240" w:lineRule="auto"/>
        <w:jc w:val="both"/>
        <w:rPr>
          <w:rFonts w:ascii="Times New Roman" w:eastAsia="Times New Roman" w:hAnsi="Times New Roman" w:cs="Times New Roman"/>
          <w:sz w:val="28"/>
          <w:szCs w:val="20"/>
          <w:lang w:val="uk-UA"/>
        </w:rPr>
      </w:pPr>
    </w:p>
    <w:p w:rsidR="00734BF7" w:rsidRPr="0061258F" w:rsidRDefault="00734BF7" w:rsidP="00734BF7">
      <w:pPr>
        <w:spacing w:after="0" w:line="240" w:lineRule="auto"/>
        <w:ind w:firstLine="992"/>
        <w:jc w:val="both"/>
        <w:rPr>
          <w:rFonts w:ascii="Times New Roman" w:eastAsia="Times New Roman" w:hAnsi="Times New Roman" w:cs="Times New Roman"/>
          <w:i/>
          <w:sz w:val="28"/>
          <w:szCs w:val="20"/>
          <w:u w:val="single"/>
          <w:lang w:val="uk-UA"/>
        </w:rPr>
      </w:pPr>
      <w:r w:rsidRPr="0061258F">
        <w:rPr>
          <w:rFonts w:ascii="Times New Roman" w:eastAsia="Times New Roman" w:hAnsi="Times New Roman" w:cs="Times New Roman"/>
          <w:i/>
          <w:sz w:val="28"/>
          <w:szCs w:val="20"/>
          <w:u w:val="single"/>
          <w:lang w:val="uk-UA"/>
        </w:rPr>
        <w:t>Заходи щодо зменшення негативного впливу на ґрунти:</w:t>
      </w:r>
    </w:p>
    <w:p w:rsidR="00734BF7" w:rsidRPr="0061258F" w:rsidRDefault="00734BF7" w:rsidP="00251991">
      <w:pPr>
        <w:numPr>
          <w:ilvl w:val="0"/>
          <w:numId w:val="47"/>
        </w:numPr>
        <w:spacing w:after="0" w:line="240" w:lineRule="auto"/>
        <w:ind w:hanging="576"/>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використання на полігоні протифільтраційного екрану;</w:t>
      </w:r>
    </w:p>
    <w:p w:rsidR="00734BF7" w:rsidRPr="0061258F" w:rsidRDefault="00734BF7" w:rsidP="00251991">
      <w:pPr>
        <w:numPr>
          <w:ilvl w:val="0"/>
          <w:numId w:val="47"/>
        </w:numPr>
        <w:spacing w:after="0" w:line="240" w:lineRule="auto"/>
        <w:ind w:hanging="576"/>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контроль якості підземних та поверхневих вод;</w:t>
      </w:r>
    </w:p>
    <w:p w:rsidR="00734BF7" w:rsidRPr="0061258F" w:rsidRDefault="00734BF7" w:rsidP="00251991">
      <w:pPr>
        <w:numPr>
          <w:ilvl w:val="0"/>
          <w:numId w:val="47"/>
        </w:numPr>
        <w:spacing w:after="0" w:line="240" w:lineRule="auto"/>
        <w:ind w:hanging="576"/>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раціональне озеленення території полігону, що захищає ґрунти від ерозії та зсувів;</w:t>
      </w:r>
    </w:p>
    <w:p w:rsidR="00734BF7" w:rsidRPr="0061258F" w:rsidRDefault="00734BF7" w:rsidP="00251991">
      <w:pPr>
        <w:numPr>
          <w:ilvl w:val="0"/>
          <w:numId w:val="47"/>
        </w:numPr>
        <w:spacing w:after="0" w:line="240" w:lineRule="auto"/>
        <w:ind w:hanging="576"/>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використання переносних огорож на робочих картах полігону.</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Дослідження проб ґрунту на території полігону та у межах санітарно-захисної зони на відстані 50, 100, 200 і 500м на наявність основних забруднювачів – нітратів, аміаку, хлоридів, свинцю, ртуті та на </w:t>
      </w:r>
      <w:proofErr w:type="spellStart"/>
      <w:r w:rsidRPr="0061258F">
        <w:rPr>
          <w:rFonts w:ascii="Times New Roman" w:eastAsia="Times New Roman" w:hAnsi="Times New Roman" w:cs="Times New Roman"/>
          <w:sz w:val="28"/>
          <w:szCs w:val="20"/>
          <w:lang w:val="uk-UA"/>
        </w:rPr>
        <w:t>рН</w:t>
      </w:r>
      <w:proofErr w:type="spellEnd"/>
      <w:r w:rsidRPr="0061258F">
        <w:rPr>
          <w:rFonts w:ascii="Times New Roman" w:eastAsia="Times New Roman" w:hAnsi="Times New Roman" w:cs="Times New Roman"/>
          <w:sz w:val="28"/>
          <w:szCs w:val="20"/>
          <w:lang w:val="uk-UA"/>
        </w:rPr>
        <w:t xml:space="preserve">, а також на гельмінтологічні та бактеріологічні показники. Концентрації забруднювачів в пробах базового дослідження порівнюються з </w:t>
      </w:r>
      <w:proofErr w:type="spellStart"/>
      <w:r w:rsidRPr="0061258F">
        <w:rPr>
          <w:rFonts w:ascii="Times New Roman" w:eastAsia="Times New Roman" w:hAnsi="Times New Roman" w:cs="Times New Roman"/>
          <w:sz w:val="28"/>
          <w:szCs w:val="20"/>
          <w:lang w:val="uk-UA"/>
        </w:rPr>
        <w:t>кларком</w:t>
      </w:r>
      <w:proofErr w:type="spellEnd"/>
      <w:r w:rsidRPr="0061258F">
        <w:rPr>
          <w:rFonts w:ascii="Times New Roman" w:eastAsia="Times New Roman" w:hAnsi="Times New Roman" w:cs="Times New Roman"/>
          <w:sz w:val="28"/>
          <w:szCs w:val="20"/>
          <w:lang w:val="uk-UA"/>
        </w:rPr>
        <w:t xml:space="preserve"> – середнім вмістом цієї речовини в природному незабрудненому ґрунті (літосфері). Періодичність доцільно встановлювати в залежності від етапу експлуатації полігону і встановленого рівня біологічної активності.</w:t>
      </w:r>
    </w:p>
    <w:p w:rsidR="00482152" w:rsidRPr="0061258F" w:rsidRDefault="00482152" w:rsidP="00734BF7">
      <w:pPr>
        <w:spacing w:after="0" w:line="240" w:lineRule="auto"/>
        <w:ind w:firstLine="992"/>
        <w:jc w:val="both"/>
        <w:rPr>
          <w:rFonts w:ascii="Times New Roman" w:eastAsia="Times New Roman" w:hAnsi="Times New Roman" w:cs="Times New Roman"/>
          <w:sz w:val="28"/>
          <w:szCs w:val="20"/>
          <w:lang w:val="uk-UA"/>
        </w:rPr>
      </w:pPr>
    </w:p>
    <w:p w:rsidR="00894AFF" w:rsidRPr="0061258F" w:rsidRDefault="00894AFF" w:rsidP="00734BF7">
      <w:pPr>
        <w:spacing w:after="0" w:line="240" w:lineRule="auto"/>
        <w:ind w:firstLine="992"/>
        <w:jc w:val="both"/>
        <w:rPr>
          <w:rFonts w:ascii="Times New Roman" w:eastAsia="Times New Roman" w:hAnsi="Times New Roman" w:cs="Times New Roman"/>
          <w:sz w:val="28"/>
          <w:szCs w:val="20"/>
          <w:lang w:val="uk-UA"/>
        </w:rPr>
      </w:pPr>
    </w:p>
    <w:p w:rsidR="00894AFF" w:rsidRPr="0061258F" w:rsidRDefault="00894AFF" w:rsidP="00734BF7">
      <w:pPr>
        <w:spacing w:after="0" w:line="240" w:lineRule="auto"/>
        <w:ind w:firstLine="992"/>
        <w:jc w:val="both"/>
        <w:rPr>
          <w:rFonts w:ascii="Times New Roman" w:eastAsia="Times New Roman" w:hAnsi="Times New Roman" w:cs="Times New Roman"/>
          <w:sz w:val="28"/>
          <w:szCs w:val="20"/>
          <w:lang w:val="uk-UA"/>
        </w:rPr>
      </w:pPr>
    </w:p>
    <w:p w:rsidR="00894AFF" w:rsidRPr="0061258F" w:rsidRDefault="00894AFF" w:rsidP="00734BF7">
      <w:pPr>
        <w:spacing w:after="0" w:line="240" w:lineRule="auto"/>
        <w:ind w:firstLine="992"/>
        <w:jc w:val="both"/>
        <w:rPr>
          <w:rFonts w:ascii="Times New Roman" w:eastAsia="Times New Roman" w:hAnsi="Times New Roman" w:cs="Times New Roman"/>
          <w:sz w:val="28"/>
          <w:szCs w:val="20"/>
          <w:lang w:val="uk-UA"/>
        </w:rPr>
      </w:pPr>
    </w:p>
    <w:p w:rsidR="00734BF7" w:rsidRPr="0061258F" w:rsidRDefault="00734BF7" w:rsidP="00734BF7">
      <w:pPr>
        <w:spacing w:after="0" w:line="240" w:lineRule="auto"/>
        <w:ind w:firstLine="992"/>
        <w:jc w:val="both"/>
        <w:rPr>
          <w:rFonts w:ascii="Times New Roman" w:eastAsia="Times New Roman" w:hAnsi="Times New Roman" w:cs="Times New Roman"/>
          <w:i/>
          <w:sz w:val="28"/>
          <w:szCs w:val="20"/>
          <w:u w:val="single"/>
          <w:lang w:val="uk-UA"/>
        </w:rPr>
      </w:pPr>
      <w:r w:rsidRPr="0061258F">
        <w:rPr>
          <w:rFonts w:ascii="Times New Roman" w:eastAsia="Times New Roman" w:hAnsi="Times New Roman" w:cs="Times New Roman"/>
          <w:i/>
          <w:sz w:val="28"/>
          <w:szCs w:val="20"/>
          <w:u w:val="single"/>
          <w:lang w:val="uk-UA"/>
        </w:rPr>
        <w:lastRenderedPageBreak/>
        <w:t>Заходи щодо зменшення негативного впливу на рослинність:</w:t>
      </w:r>
    </w:p>
    <w:p w:rsidR="00734BF7" w:rsidRPr="0061258F" w:rsidRDefault="00734BF7" w:rsidP="00251991">
      <w:pPr>
        <w:numPr>
          <w:ilvl w:val="0"/>
          <w:numId w:val="48"/>
        </w:numPr>
        <w:spacing w:after="0" w:line="240" w:lineRule="auto"/>
        <w:ind w:left="1560" w:hanging="578"/>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використання на полігоні протифільтраційного екрану, що не допускає проникнення фільтрату в ґрунти, з яких рослини отримують мінеральні елементи, що живлять їх;</w:t>
      </w:r>
    </w:p>
    <w:p w:rsidR="00734BF7" w:rsidRPr="0061258F" w:rsidRDefault="00734BF7" w:rsidP="00251991">
      <w:pPr>
        <w:numPr>
          <w:ilvl w:val="0"/>
          <w:numId w:val="48"/>
        </w:numPr>
        <w:spacing w:after="0" w:line="240" w:lineRule="auto"/>
        <w:ind w:left="1560" w:hanging="578"/>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дотримання вимог експлуатації полігону, а саме ущільнення ТПВ та укриття поверхонь робочих карт інертним ґрунтом;</w:t>
      </w:r>
    </w:p>
    <w:p w:rsidR="00734BF7" w:rsidRPr="0061258F" w:rsidRDefault="00734BF7" w:rsidP="00251991">
      <w:pPr>
        <w:numPr>
          <w:ilvl w:val="0"/>
          <w:numId w:val="48"/>
        </w:numPr>
        <w:spacing w:after="0" w:line="240" w:lineRule="auto"/>
        <w:ind w:left="1560" w:hanging="578"/>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озеленення територій полігону рослинами, що мають високі санітарно-гігієнічні властивості та стійкість до забруднювачів, що виділяються в атмосферу з полігону.</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Моніторинг рослинності також може проводитися для непрямого аналізу забруднення ґрунтів.</w:t>
      </w:r>
    </w:p>
    <w:p w:rsidR="00894AFF" w:rsidRPr="0061258F" w:rsidRDefault="00894AFF" w:rsidP="00734BF7">
      <w:pPr>
        <w:spacing w:after="0" w:line="240" w:lineRule="auto"/>
        <w:ind w:left="284" w:firstLine="708"/>
        <w:rPr>
          <w:rFonts w:ascii="Times New Roman" w:eastAsia="Times New Roman" w:hAnsi="Times New Roman" w:cs="Times New Roman"/>
          <w:sz w:val="28"/>
          <w:szCs w:val="28"/>
          <w:lang w:val="uk-UA"/>
        </w:rPr>
      </w:pPr>
    </w:p>
    <w:p w:rsidR="00734BF7" w:rsidRPr="0061258F" w:rsidRDefault="00734BF7" w:rsidP="00734BF7">
      <w:pPr>
        <w:spacing w:after="0" w:line="240" w:lineRule="auto"/>
        <w:ind w:left="284" w:firstLine="708"/>
        <w:rPr>
          <w:rFonts w:ascii="Times New Roman" w:eastAsia="Times New Roman" w:hAnsi="Times New Roman" w:cs="Times New Roman"/>
          <w:sz w:val="28"/>
          <w:szCs w:val="28"/>
          <w:u w:val="single"/>
          <w:lang w:val="uk-UA"/>
        </w:rPr>
      </w:pPr>
      <w:r w:rsidRPr="0061258F">
        <w:rPr>
          <w:rFonts w:ascii="Times New Roman" w:eastAsia="Times New Roman" w:hAnsi="Times New Roman" w:cs="Times New Roman"/>
          <w:sz w:val="28"/>
          <w:szCs w:val="28"/>
          <w:u w:val="single"/>
          <w:lang w:val="uk-UA"/>
        </w:rPr>
        <w:t>Санітарно-гігієнічні обмеження.</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До санітарно-гігієнічних обмежень при роботі полігону відносять:</w:t>
      </w:r>
    </w:p>
    <w:p w:rsidR="00734BF7" w:rsidRPr="0061258F" w:rsidRDefault="00734BF7" w:rsidP="00251991">
      <w:pPr>
        <w:numPr>
          <w:ilvl w:val="0"/>
          <w:numId w:val="49"/>
        </w:numPr>
        <w:spacing w:after="0" w:line="240" w:lineRule="auto"/>
        <w:ind w:left="1560" w:hanging="567"/>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допустимі рівні шуму та вібрації;</w:t>
      </w:r>
    </w:p>
    <w:p w:rsidR="00734BF7" w:rsidRPr="0061258F" w:rsidRDefault="00734BF7" w:rsidP="00251991">
      <w:pPr>
        <w:numPr>
          <w:ilvl w:val="0"/>
          <w:numId w:val="49"/>
        </w:numPr>
        <w:spacing w:after="0" w:line="240" w:lineRule="auto"/>
        <w:ind w:left="1560" w:hanging="567"/>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допустимий рівень радіаційного фону;</w:t>
      </w:r>
    </w:p>
    <w:p w:rsidR="00734BF7" w:rsidRPr="0061258F" w:rsidRDefault="00734BF7" w:rsidP="00251991">
      <w:pPr>
        <w:numPr>
          <w:ilvl w:val="0"/>
          <w:numId w:val="49"/>
        </w:numPr>
        <w:spacing w:after="0" w:line="240" w:lineRule="auto"/>
        <w:ind w:left="1560" w:hanging="567"/>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допустимий рівень впливу на біоту та медико-екологічна безпека.</w:t>
      </w:r>
    </w:p>
    <w:p w:rsidR="00734BF7" w:rsidRPr="0061258F" w:rsidRDefault="00734BF7" w:rsidP="00734BF7">
      <w:pPr>
        <w:spacing w:after="0" w:line="240" w:lineRule="auto"/>
        <w:jc w:val="both"/>
        <w:rPr>
          <w:rFonts w:ascii="Times New Roman" w:eastAsia="Times New Roman" w:hAnsi="Times New Roman" w:cs="Times New Roman"/>
          <w:sz w:val="28"/>
          <w:szCs w:val="20"/>
          <w:lang w:val="uk-UA"/>
        </w:rPr>
      </w:pPr>
    </w:p>
    <w:p w:rsidR="00734BF7" w:rsidRPr="0061258F" w:rsidRDefault="00734BF7" w:rsidP="00734BF7">
      <w:pPr>
        <w:spacing w:after="0" w:line="240" w:lineRule="auto"/>
        <w:ind w:firstLine="992"/>
        <w:jc w:val="both"/>
        <w:rPr>
          <w:rFonts w:ascii="Times New Roman" w:eastAsia="Times New Roman" w:hAnsi="Times New Roman" w:cs="Times New Roman"/>
          <w:i/>
          <w:sz w:val="28"/>
          <w:szCs w:val="20"/>
          <w:u w:val="single"/>
          <w:lang w:val="uk-UA"/>
        </w:rPr>
      </w:pPr>
      <w:r w:rsidRPr="0061258F">
        <w:rPr>
          <w:rFonts w:ascii="Times New Roman" w:eastAsia="Times New Roman" w:hAnsi="Times New Roman" w:cs="Times New Roman"/>
          <w:i/>
          <w:sz w:val="28"/>
          <w:szCs w:val="20"/>
          <w:u w:val="single"/>
          <w:lang w:val="uk-UA"/>
        </w:rPr>
        <w:t>Допустимі рівні шуму.</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Джерелами шумового впливу на навколишнє середовище з боку  полігону ТПВ являються періодично працюючі машини і механізми, що працюють на полігоні, а також доставляють відходи. Допустимий рівень шуму, що надходить від полігону нормується згідно п.8.37 ДСП 173-96 для джерел, що створюють сталий шум на протязі більше 30 хв., оцінюється еквівалентний рівень звуку </w:t>
      </w:r>
      <w:proofErr w:type="spellStart"/>
      <w:r w:rsidRPr="0061258F">
        <w:rPr>
          <w:rFonts w:ascii="Times New Roman" w:eastAsia="Times New Roman" w:hAnsi="Times New Roman" w:cs="Times New Roman"/>
          <w:sz w:val="28"/>
          <w:szCs w:val="20"/>
          <w:lang w:val="uk-UA"/>
        </w:rPr>
        <w:t>L.A.екв</w:t>
      </w:r>
      <w:proofErr w:type="spellEnd"/>
      <w:r w:rsidRPr="0061258F">
        <w:rPr>
          <w:rFonts w:ascii="Times New Roman" w:eastAsia="Times New Roman" w:hAnsi="Times New Roman" w:cs="Times New Roman"/>
          <w:sz w:val="28"/>
          <w:szCs w:val="20"/>
          <w:lang w:val="uk-UA"/>
        </w:rPr>
        <w:t xml:space="preserve">., при меншому часі впливу – максимальний рівень звуку </w:t>
      </w:r>
      <w:proofErr w:type="spellStart"/>
      <w:r w:rsidRPr="0061258F">
        <w:rPr>
          <w:rFonts w:ascii="Times New Roman" w:eastAsia="Times New Roman" w:hAnsi="Times New Roman" w:cs="Times New Roman"/>
          <w:sz w:val="28"/>
          <w:szCs w:val="20"/>
          <w:lang w:val="uk-UA"/>
        </w:rPr>
        <w:t>L.A.макс</w:t>
      </w:r>
      <w:proofErr w:type="spellEnd"/>
      <w:r w:rsidRPr="0061258F">
        <w:rPr>
          <w:rFonts w:ascii="Times New Roman" w:eastAsia="Times New Roman" w:hAnsi="Times New Roman" w:cs="Times New Roman"/>
          <w:sz w:val="28"/>
          <w:szCs w:val="20"/>
          <w:lang w:val="uk-UA"/>
        </w:rPr>
        <w:t xml:space="preserve">. Нормативні граничнодопустимі рівні (ГДР) звукового тиску L (дБ) в октавних смугах з середньо геометричними частотами F (Гц) для </w:t>
      </w:r>
      <w:proofErr w:type="spellStart"/>
      <w:r w:rsidRPr="0061258F">
        <w:rPr>
          <w:rFonts w:ascii="Times New Roman" w:eastAsia="Times New Roman" w:hAnsi="Times New Roman" w:cs="Times New Roman"/>
          <w:sz w:val="28"/>
          <w:szCs w:val="20"/>
          <w:lang w:val="uk-UA"/>
        </w:rPr>
        <w:t>сельбищної</w:t>
      </w:r>
      <w:proofErr w:type="spellEnd"/>
      <w:r w:rsidRPr="0061258F">
        <w:rPr>
          <w:rFonts w:ascii="Times New Roman" w:eastAsia="Times New Roman" w:hAnsi="Times New Roman" w:cs="Times New Roman"/>
          <w:sz w:val="28"/>
          <w:szCs w:val="20"/>
          <w:lang w:val="uk-UA"/>
        </w:rPr>
        <w:t xml:space="preserve"> зони</w:t>
      </w:r>
      <w:r w:rsidRPr="0061258F">
        <w:rPr>
          <w:rFonts w:ascii="Times New Roman" w:eastAsia="Times New Roman" w:hAnsi="Times New Roman" w:cs="Times New Roman"/>
          <w:sz w:val="28"/>
          <w:szCs w:val="20"/>
          <w:vertAlign w:val="superscript"/>
          <w:lang w:val="uk-UA"/>
        </w:rPr>
        <w:footnoteReference w:id="13"/>
      </w:r>
      <w:r w:rsidRPr="0061258F">
        <w:rPr>
          <w:rFonts w:ascii="Times New Roman" w:eastAsia="Times New Roman" w:hAnsi="Times New Roman" w:cs="Times New Roman"/>
          <w:sz w:val="28"/>
          <w:szCs w:val="20"/>
          <w:lang w:val="uk-UA"/>
        </w:rPr>
        <w:t xml:space="preserve"> наведені в таблиці 6.1.2.</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p>
    <w:p w:rsidR="00734BF7" w:rsidRPr="0061258F" w:rsidRDefault="00734BF7" w:rsidP="00734BF7">
      <w:pPr>
        <w:spacing w:after="0" w:line="240" w:lineRule="auto"/>
        <w:jc w:val="both"/>
        <w:rPr>
          <w:rFonts w:ascii="Times New Roman" w:eastAsia="Times New Roman" w:hAnsi="Times New Roman" w:cs="Times New Roman"/>
          <w:b/>
          <w:sz w:val="28"/>
          <w:szCs w:val="20"/>
          <w:lang w:val="uk-UA"/>
        </w:rPr>
      </w:pPr>
      <w:r w:rsidRPr="0061258F">
        <w:rPr>
          <w:rFonts w:ascii="Times New Roman" w:eastAsia="Times New Roman" w:hAnsi="Times New Roman" w:cs="Times New Roman"/>
          <w:b/>
          <w:sz w:val="28"/>
          <w:szCs w:val="20"/>
          <w:lang w:val="uk-UA"/>
        </w:rPr>
        <w:t>Таблиця 6.1.2</w:t>
      </w:r>
    </w:p>
    <w:p w:rsidR="00734BF7" w:rsidRPr="0061258F" w:rsidRDefault="00734BF7" w:rsidP="00734BF7">
      <w:pPr>
        <w:spacing w:after="0" w:line="240" w:lineRule="auto"/>
        <w:jc w:val="both"/>
        <w:rPr>
          <w:rFonts w:ascii="Times New Roman" w:eastAsia="Times New Roman" w:hAnsi="Times New Roman" w:cs="Times New Roman"/>
          <w:b/>
          <w:sz w:val="28"/>
          <w:szCs w:val="20"/>
          <w:lang w:val="uk-UA"/>
        </w:rPr>
      </w:pPr>
      <w:r w:rsidRPr="0061258F">
        <w:rPr>
          <w:rFonts w:ascii="Times New Roman" w:eastAsia="Times New Roman" w:hAnsi="Times New Roman" w:cs="Times New Roman"/>
          <w:b/>
          <w:sz w:val="28"/>
          <w:szCs w:val="20"/>
          <w:lang w:val="uk-UA"/>
        </w:rPr>
        <w:t xml:space="preserve">Нормативні граничнодопустимі рівні (ГДР) звукового тиску (дБ) в октавних смугах з середньо геометричними частотами F (Гц) для </w:t>
      </w:r>
      <w:proofErr w:type="spellStart"/>
      <w:r w:rsidRPr="0061258F">
        <w:rPr>
          <w:rFonts w:ascii="Times New Roman" w:eastAsia="Times New Roman" w:hAnsi="Times New Roman" w:cs="Times New Roman"/>
          <w:b/>
          <w:sz w:val="28"/>
          <w:szCs w:val="20"/>
          <w:lang w:val="uk-UA"/>
        </w:rPr>
        <w:t>сельбищної</w:t>
      </w:r>
      <w:proofErr w:type="spellEnd"/>
      <w:r w:rsidRPr="0061258F">
        <w:rPr>
          <w:rFonts w:ascii="Times New Roman" w:eastAsia="Times New Roman" w:hAnsi="Times New Roman" w:cs="Times New Roman"/>
          <w:b/>
          <w:sz w:val="28"/>
          <w:szCs w:val="20"/>
          <w:lang w:val="uk-UA"/>
        </w:rPr>
        <w:t xml:space="preserve"> зони</w:t>
      </w:r>
    </w:p>
    <w:tbl>
      <w:tblPr>
        <w:tblW w:w="51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97"/>
        <w:gridCol w:w="843"/>
        <w:gridCol w:w="845"/>
        <w:gridCol w:w="845"/>
        <w:gridCol w:w="845"/>
        <w:gridCol w:w="847"/>
        <w:gridCol w:w="847"/>
        <w:gridCol w:w="847"/>
        <w:gridCol w:w="847"/>
        <w:gridCol w:w="1696"/>
      </w:tblGrid>
      <w:tr w:rsidR="00734BF7" w:rsidRPr="0061258F" w:rsidTr="00734BF7">
        <w:trPr>
          <w:jc w:val="center"/>
        </w:trPr>
        <w:tc>
          <w:tcPr>
            <w:tcW w:w="4157" w:type="pct"/>
            <w:gridSpan w:val="9"/>
          </w:tcPr>
          <w:p w:rsidR="00734BF7" w:rsidRPr="0061258F" w:rsidRDefault="00734BF7" w:rsidP="00734BF7">
            <w:pPr>
              <w:spacing w:after="0" w:line="240" w:lineRule="auto"/>
              <w:jc w:val="center"/>
              <w:rPr>
                <w:rFonts w:ascii="Times New Roman" w:eastAsia="Calibri" w:hAnsi="Times New Roman" w:cs="Times New Roman"/>
                <w:sz w:val="28"/>
                <w:szCs w:val="28"/>
                <w:lang w:val="uk-UA"/>
              </w:rPr>
            </w:pPr>
            <w:r w:rsidRPr="0061258F">
              <w:rPr>
                <w:rFonts w:ascii="Times New Roman" w:eastAsia="Calibri" w:hAnsi="Times New Roman" w:cs="Times New Roman"/>
                <w:sz w:val="28"/>
                <w:szCs w:val="28"/>
                <w:lang w:val="uk-UA"/>
              </w:rPr>
              <w:t>ГДР, дБ в октавних смугах</w:t>
            </w:r>
          </w:p>
        </w:tc>
        <w:tc>
          <w:tcPr>
            <w:tcW w:w="843" w:type="pct"/>
            <w:vMerge w:val="restart"/>
          </w:tcPr>
          <w:p w:rsidR="00734BF7" w:rsidRPr="0061258F" w:rsidRDefault="00734BF7" w:rsidP="00734BF7">
            <w:pPr>
              <w:spacing w:after="0" w:line="240" w:lineRule="auto"/>
              <w:jc w:val="both"/>
              <w:rPr>
                <w:rFonts w:ascii="Times New Roman" w:eastAsia="Calibri" w:hAnsi="Times New Roman" w:cs="Times New Roman"/>
                <w:sz w:val="28"/>
                <w:szCs w:val="28"/>
                <w:lang w:val="uk-UA"/>
              </w:rPr>
            </w:pPr>
            <w:proofErr w:type="spellStart"/>
            <w:r w:rsidRPr="0061258F">
              <w:rPr>
                <w:rFonts w:ascii="Times New Roman" w:eastAsia="Calibri" w:hAnsi="Times New Roman" w:cs="Times New Roman"/>
                <w:sz w:val="28"/>
                <w:szCs w:val="28"/>
                <w:lang w:val="uk-UA"/>
              </w:rPr>
              <w:t>L.A.екв</w:t>
            </w:r>
            <w:proofErr w:type="spellEnd"/>
            <w:r w:rsidRPr="0061258F">
              <w:rPr>
                <w:rFonts w:ascii="Times New Roman" w:eastAsia="Calibri" w:hAnsi="Times New Roman" w:cs="Times New Roman"/>
                <w:sz w:val="28"/>
                <w:szCs w:val="28"/>
                <w:lang w:val="uk-UA"/>
              </w:rPr>
              <w:t>., дБ</w:t>
            </w:r>
          </w:p>
        </w:tc>
      </w:tr>
      <w:tr w:rsidR="00734BF7" w:rsidRPr="0061258F" w:rsidTr="00734BF7">
        <w:trPr>
          <w:jc w:val="center"/>
        </w:trPr>
        <w:tc>
          <w:tcPr>
            <w:tcW w:w="794" w:type="pct"/>
          </w:tcPr>
          <w:p w:rsidR="00734BF7" w:rsidRPr="0061258F" w:rsidRDefault="00734BF7" w:rsidP="00734BF7">
            <w:pPr>
              <w:spacing w:after="0" w:line="240" w:lineRule="auto"/>
              <w:jc w:val="both"/>
              <w:rPr>
                <w:rFonts w:ascii="Times New Roman" w:eastAsia="Calibri" w:hAnsi="Times New Roman" w:cs="Times New Roman"/>
                <w:sz w:val="28"/>
                <w:szCs w:val="28"/>
                <w:lang w:val="uk-UA"/>
              </w:rPr>
            </w:pPr>
            <w:r w:rsidRPr="0061258F">
              <w:rPr>
                <w:rFonts w:ascii="Times New Roman" w:eastAsia="Calibri" w:hAnsi="Times New Roman" w:cs="Times New Roman"/>
                <w:sz w:val="28"/>
                <w:szCs w:val="28"/>
                <w:lang w:val="uk-UA"/>
              </w:rPr>
              <w:t>F (Гц)</w:t>
            </w:r>
          </w:p>
        </w:tc>
        <w:tc>
          <w:tcPr>
            <w:tcW w:w="419" w:type="pct"/>
          </w:tcPr>
          <w:p w:rsidR="00734BF7" w:rsidRPr="0061258F" w:rsidRDefault="00734BF7" w:rsidP="00734BF7">
            <w:pPr>
              <w:spacing w:after="0" w:line="240" w:lineRule="auto"/>
              <w:jc w:val="center"/>
              <w:rPr>
                <w:rFonts w:ascii="Times New Roman" w:eastAsia="Calibri" w:hAnsi="Times New Roman" w:cs="Times New Roman"/>
                <w:sz w:val="28"/>
                <w:szCs w:val="28"/>
                <w:lang w:val="uk-UA"/>
              </w:rPr>
            </w:pPr>
            <w:r w:rsidRPr="0061258F">
              <w:rPr>
                <w:rFonts w:ascii="Times New Roman" w:eastAsia="Calibri" w:hAnsi="Times New Roman" w:cs="Times New Roman"/>
                <w:sz w:val="28"/>
                <w:szCs w:val="28"/>
                <w:lang w:val="uk-UA"/>
              </w:rPr>
              <w:t>63</w:t>
            </w:r>
          </w:p>
        </w:tc>
        <w:tc>
          <w:tcPr>
            <w:tcW w:w="420" w:type="pct"/>
          </w:tcPr>
          <w:p w:rsidR="00734BF7" w:rsidRPr="0061258F" w:rsidRDefault="00734BF7" w:rsidP="00734BF7">
            <w:pPr>
              <w:spacing w:after="0" w:line="240" w:lineRule="auto"/>
              <w:jc w:val="center"/>
              <w:rPr>
                <w:rFonts w:ascii="Times New Roman" w:eastAsia="Calibri" w:hAnsi="Times New Roman" w:cs="Times New Roman"/>
                <w:sz w:val="28"/>
                <w:szCs w:val="28"/>
                <w:lang w:val="uk-UA"/>
              </w:rPr>
            </w:pPr>
            <w:r w:rsidRPr="0061258F">
              <w:rPr>
                <w:rFonts w:ascii="Times New Roman" w:eastAsia="Calibri" w:hAnsi="Times New Roman" w:cs="Times New Roman"/>
                <w:sz w:val="28"/>
                <w:szCs w:val="28"/>
                <w:lang w:val="uk-UA"/>
              </w:rPr>
              <w:t>125</w:t>
            </w:r>
          </w:p>
        </w:tc>
        <w:tc>
          <w:tcPr>
            <w:tcW w:w="420" w:type="pct"/>
          </w:tcPr>
          <w:p w:rsidR="00734BF7" w:rsidRPr="0061258F" w:rsidRDefault="00734BF7" w:rsidP="00734BF7">
            <w:pPr>
              <w:spacing w:after="0" w:line="240" w:lineRule="auto"/>
              <w:jc w:val="center"/>
              <w:rPr>
                <w:rFonts w:ascii="Times New Roman" w:eastAsia="Calibri" w:hAnsi="Times New Roman" w:cs="Times New Roman"/>
                <w:sz w:val="28"/>
                <w:szCs w:val="28"/>
                <w:lang w:val="uk-UA"/>
              </w:rPr>
            </w:pPr>
            <w:r w:rsidRPr="0061258F">
              <w:rPr>
                <w:rFonts w:ascii="Times New Roman" w:eastAsia="Calibri" w:hAnsi="Times New Roman" w:cs="Times New Roman"/>
                <w:sz w:val="28"/>
                <w:szCs w:val="28"/>
                <w:lang w:val="uk-UA"/>
              </w:rPr>
              <w:t>250</w:t>
            </w:r>
          </w:p>
        </w:tc>
        <w:tc>
          <w:tcPr>
            <w:tcW w:w="420" w:type="pct"/>
          </w:tcPr>
          <w:p w:rsidR="00734BF7" w:rsidRPr="0061258F" w:rsidRDefault="00734BF7" w:rsidP="00734BF7">
            <w:pPr>
              <w:spacing w:after="0" w:line="240" w:lineRule="auto"/>
              <w:jc w:val="center"/>
              <w:rPr>
                <w:rFonts w:ascii="Times New Roman" w:eastAsia="Calibri" w:hAnsi="Times New Roman" w:cs="Times New Roman"/>
                <w:sz w:val="28"/>
                <w:szCs w:val="28"/>
                <w:lang w:val="uk-UA"/>
              </w:rPr>
            </w:pPr>
            <w:r w:rsidRPr="0061258F">
              <w:rPr>
                <w:rFonts w:ascii="Times New Roman" w:eastAsia="Calibri" w:hAnsi="Times New Roman" w:cs="Times New Roman"/>
                <w:sz w:val="28"/>
                <w:szCs w:val="28"/>
                <w:lang w:val="uk-UA"/>
              </w:rPr>
              <w:t>500</w:t>
            </w:r>
          </w:p>
        </w:tc>
        <w:tc>
          <w:tcPr>
            <w:tcW w:w="421" w:type="pct"/>
          </w:tcPr>
          <w:p w:rsidR="00734BF7" w:rsidRPr="0061258F" w:rsidRDefault="00734BF7" w:rsidP="00734BF7">
            <w:pPr>
              <w:spacing w:after="0" w:line="240" w:lineRule="auto"/>
              <w:jc w:val="center"/>
              <w:rPr>
                <w:rFonts w:ascii="Times New Roman" w:eastAsia="Calibri" w:hAnsi="Times New Roman" w:cs="Times New Roman"/>
                <w:sz w:val="28"/>
                <w:szCs w:val="28"/>
                <w:lang w:val="uk-UA"/>
              </w:rPr>
            </w:pPr>
            <w:r w:rsidRPr="0061258F">
              <w:rPr>
                <w:rFonts w:ascii="Times New Roman" w:eastAsia="Calibri" w:hAnsi="Times New Roman" w:cs="Times New Roman"/>
                <w:sz w:val="28"/>
                <w:szCs w:val="28"/>
                <w:lang w:val="uk-UA"/>
              </w:rPr>
              <w:t>1000</w:t>
            </w:r>
          </w:p>
        </w:tc>
        <w:tc>
          <w:tcPr>
            <w:tcW w:w="421" w:type="pct"/>
          </w:tcPr>
          <w:p w:rsidR="00734BF7" w:rsidRPr="0061258F" w:rsidRDefault="00734BF7" w:rsidP="00734BF7">
            <w:pPr>
              <w:spacing w:after="0" w:line="240" w:lineRule="auto"/>
              <w:jc w:val="center"/>
              <w:rPr>
                <w:rFonts w:ascii="Times New Roman" w:eastAsia="Calibri" w:hAnsi="Times New Roman" w:cs="Times New Roman"/>
                <w:sz w:val="28"/>
                <w:szCs w:val="28"/>
                <w:lang w:val="uk-UA"/>
              </w:rPr>
            </w:pPr>
            <w:r w:rsidRPr="0061258F">
              <w:rPr>
                <w:rFonts w:ascii="Times New Roman" w:eastAsia="Calibri" w:hAnsi="Times New Roman" w:cs="Times New Roman"/>
                <w:sz w:val="28"/>
                <w:szCs w:val="28"/>
                <w:lang w:val="uk-UA"/>
              </w:rPr>
              <w:t>2000</w:t>
            </w:r>
          </w:p>
        </w:tc>
        <w:tc>
          <w:tcPr>
            <w:tcW w:w="421" w:type="pct"/>
          </w:tcPr>
          <w:p w:rsidR="00734BF7" w:rsidRPr="0061258F" w:rsidRDefault="00734BF7" w:rsidP="00734BF7">
            <w:pPr>
              <w:spacing w:after="0" w:line="240" w:lineRule="auto"/>
              <w:jc w:val="center"/>
              <w:rPr>
                <w:rFonts w:ascii="Times New Roman" w:eastAsia="Calibri" w:hAnsi="Times New Roman" w:cs="Times New Roman"/>
                <w:sz w:val="28"/>
                <w:szCs w:val="28"/>
                <w:lang w:val="uk-UA"/>
              </w:rPr>
            </w:pPr>
            <w:r w:rsidRPr="0061258F">
              <w:rPr>
                <w:rFonts w:ascii="Times New Roman" w:eastAsia="Calibri" w:hAnsi="Times New Roman" w:cs="Times New Roman"/>
                <w:sz w:val="28"/>
                <w:szCs w:val="28"/>
                <w:lang w:val="uk-UA"/>
              </w:rPr>
              <w:t>4000</w:t>
            </w:r>
          </w:p>
        </w:tc>
        <w:tc>
          <w:tcPr>
            <w:tcW w:w="421" w:type="pct"/>
          </w:tcPr>
          <w:p w:rsidR="00734BF7" w:rsidRPr="0061258F" w:rsidRDefault="00734BF7" w:rsidP="00734BF7">
            <w:pPr>
              <w:spacing w:after="0" w:line="240" w:lineRule="auto"/>
              <w:jc w:val="center"/>
              <w:rPr>
                <w:rFonts w:ascii="Times New Roman" w:eastAsia="Calibri" w:hAnsi="Times New Roman" w:cs="Times New Roman"/>
                <w:sz w:val="28"/>
                <w:szCs w:val="28"/>
                <w:lang w:val="uk-UA"/>
              </w:rPr>
            </w:pPr>
            <w:r w:rsidRPr="0061258F">
              <w:rPr>
                <w:rFonts w:ascii="Times New Roman" w:eastAsia="Calibri" w:hAnsi="Times New Roman" w:cs="Times New Roman"/>
                <w:sz w:val="28"/>
                <w:szCs w:val="28"/>
                <w:lang w:val="uk-UA"/>
              </w:rPr>
              <w:t>8000</w:t>
            </w:r>
          </w:p>
        </w:tc>
        <w:tc>
          <w:tcPr>
            <w:tcW w:w="843" w:type="pct"/>
            <w:vMerge/>
          </w:tcPr>
          <w:p w:rsidR="00734BF7" w:rsidRPr="0061258F" w:rsidRDefault="00734BF7" w:rsidP="00734BF7">
            <w:pPr>
              <w:spacing w:after="0" w:line="240" w:lineRule="auto"/>
              <w:jc w:val="center"/>
              <w:rPr>
                <w:rFonts w:ascii="Times New Roman" w:eastAsia="Calibri" w:hAnsi="Times New Roman" w:cs="Times New Roman"/>
                <w:sz w:val="28"/>
                <w:szCs w:val="28"/>
                <w:lang w:val="uk-UA"/>
              </w:rPr>
            </w:pPr>
          </w:p>
        </w:tc>
      </w:tr>
      <w:tr w:rsidR="00734BF7" w:rsidRPr="0061258F" w:rsidTr="00734BF7">
        <w:trPr>
          <w:jc w:val="center"/>
        </w:trPr>
        <w:tc>
          <w:tcPr>
            <w:tcW w:w="794" w:type="pct"/>
          </w:tcPr>
          <w:p w:rsidR="00734BF7" w:rsidRPr="0061258F" w:rsidRDefault="00734BF7" w:rsidP="00734BF7">
            <w:pPr>
              <w:spacing w:after="0" w:line="240" w:lineRule="auto"/>
              <w:jc w:val="both"/>
              <w:rPr>
                <w:rFonts w:ascii="Times New Roman" w:eastAsia="Calibri" w:hAnsi="Times New Roman" w:cs="Times New Roman"/>
                <w:sz w:val="28"/>
                <w:szCs w:val="28"/>
                <w:lang w:val="uk-UA"/>
              </w:rPr>
            </w:pPr>
            <w:r w:rsidRPr="0061258F">
              <w:rPr>
                <w:rFonts w:ascii="Times New Roman" w:eastAsia="Calibri" w:hAnsi="Times New Roman" w:cs="Times New Roman"/>
                <w:sz w:val="28"/>
                <w:szCs w:val="28"/>
                <w:lang w:val="uk-UA"/>
              </w:rPr>
              <w:t>ГДР.СП 173.день</w:t>
            </w:r>
          </w:p>
        </w:tc>
        <w:tc>
          <w:tcPr>
            <w:tcW w:w="419" w:type="pct"/>
          </w:tcPr>
          <w:p w:rsidR="00734BF7" w:rsidRPr="0061258F" w:rsidRDefault="00734BF7" w:rsidP="00734BF7">
            <w:pPr>
              <w:spacing w:after="0" w:line="240" w:lineRule="auto"/>
              <w:jc w:val="center"/>
              <w:rPr>
                <w:rFonts w:ascii="Times New Roman" w:eastAsia="Calibri" w:hAnsi="Times New Roman" w:cs="Times New Roman"/>
                <w:sz w:val="28"/>
                <w:szCs w:val="28"/>
                <w:lang w:val="uk-UA"/>
              </w:rPr>
            </w:pPr>
            <w:r w:rsidRPr="0061258F">
              <w:rPr>
                <w:rFonts w:ascii="Times New Roman" w:eastAsia="Calibri" w:hAnsi="Times New Roman" w:cs="Times New Roman"/>
                <w:sz w:val="28"/>
                <w:szCs w:val="28"/>
                <w:lang w:val="uk-UA"/>
              </w:rPr>
              <w:t>75</w:t>
            </w:r>
          </w:p>
        </w:tc>
        <w:tc>
          <w:tcPr>
            <w:tcW w:w="420" w:type="pct"/>
          </w:tcPr>
          <w:p w:rsidR="00734BF7" w:rsidRPr="0061258F" w:rsidRDefault="00734BF7" w:rsidP="00734BF7">
            <w:pPr>
              <w:spacing w:after="0" w:line="240" w:lineRule="auto"/>
              <w:jc w:val="center"/>
              <w:rPr>
                <w:rFonts w:ascii="Times New Roman" w:eastAsia="Calibri" w:hAnsi="Times New Roman" w:cs="Times New Roman"/>
                <w:sz w:val="28"/>
                <w:szCs w:val="28"/>
                <w:lang w:val="uk-UA"/>
              </w:rPr>
            </w:pPr>
            <w:r w:rsidRPr="0061258F">
              <w:rPr>
                <w:rFonts w:ascii="Times New Roman" w:eastAsia="Calibri" w:hAnsi="Times New Roman" w:cs="Times New Roman"/>
                <w:sz w:val="28"/>
                <w:szCs w:val="28"/>
                <w:lang w:val="uk-UA"/>
              </w:rPr>
              <w:t>66</w:t>
            </w:r>
          </w:p>
        </w:tc>
        <w:tc>
          <w:tcPr>
            <w:tcW w:w="420" w:type="pct"/>
          </w:tcPr>
          <w:p w:rsidR="00734BF7" w:rsidRPr="0061258F" w:rsidRDefault="00734BF7" w:rsidP="00734BF7">
            <w:pPr>
              <w:spacing w:after="0" w:line="240" w:lineRule="auto"/>
              <w:jc w:val="center"/>
              <w:rPr>
                <w:rFonts w:ascii="Times New Roman" w:eastAsia="Calibri" w:hAnsi="Times New Roman" w:cs="Times New Roman"/>
                <w:sz w:val="28"/>
                <w:szCs w:val="28"/>
                <w:lang w:val="uk-UA"/>
              </w:rPr>
            </w:pPr>
            <w:r w:rsidRPr="0061258F">
              <w:rPr>
                <w:rFonts w:ascii="Times New Roman" w:eastAsia="Calibri" w:hAnsi="Times New Roman" w:cs="Times New Roman"/>
                <w:sz w:val="28"/>
                <w:szCs w:val="28"/>
                <w:lang w:val="uk-UA"/>
              </w:rPr>
              <w:t>59</w:t>
            </w:r>
          </w:p>
        </w:tc>
        <w:tc>
          <w:tcPr>
            <w:tcW w:w="420" w:type="pct"/>
          </w:tcPr>
          <w:p w:rsidR="00734BF7" w:rsidRPr="0061258F" w:rsidRDefault="00734BF7" w:rsidP="00734BF7">
            <w:pPr>
              <w:spacing w:after="0" w:line="240" w:lineRule="auto"/>
              <w:jc w:val="center"/>
              <w:rPr>
                <w:rFonts w:ascii="Times New Roman" w:eastAsia="Calibri" w:hAnsi="Times New Roman" w:cs="Times New Roman"/>
                <w:sz w:val="28"/>
                <w:szCs w:val="28"/>
                <w:lang w:val="uk-UA"/>
              </w:rPr>
            </w:pPr>
            <w:r w:rsidRPr="0061258F">
              <w:rPr>
                <w:rFonts w:ascii="Times New Roman" w:eastAsia="Calibri" w:hAnsi="Times New Roman" w:cs="Times New Roman"/>
                <w:sz w:val="28"/>
                <w:szCs w:val="28"/>
                <w:lang w:val="uk-UA"/>
              </w:rPr>
              <w:t>54</w:t>
            </w:r>
          </w:p>
        </w:tc>
        <w:tc>
          <w:tcPr>
            <w:tcW w:w="421" w:type="pct"/>
          </w:tcPr>
          <w:p w:rsidR="00734BF7" w:rsidRPr="0061258F" w:rsidRDefault="00734BF7" w:rsidP="00734BF7">
            <w:pPr>
              <w:spacing w:after="0" w:line="240" w:lineRule="auto"/>
              <w:jc w:val="center"/>
              <w:rPr>
                <w:rFonts w:ascii="Times New Roman" w:eastAsia="Calibri" w:hAnsi="Times New Roman" w:cs="Times New Roman"/>
                <w:sz w:val="28"/>
                <w:szCs w:val="28"/>
                <w:lang w:val="uk-UA"/>
              </w:rPr>
            </w:pPr>
            <w:r w:rsidRPr="0061258F">
              <w:rPr>
                <w:rFonts w:ascii="Times New Roman" w:eastAsia="Calibri" w:hAnsi="Times New Roman" w:cs="Times New Roman"/>
                <w:sz w:val="28"/>
                <w:szCs w:val="28"/>
                <w:lang w:val="uk-UA"/>
              </w:rPr>
              <w:t>50</w:t>
            </w:r>
          </w:p>
        </w:tc>
        <w:tc>
          <w:tcPr>
            <w:tcW w:w="421" w:type="pct"/>
          </w:tcPr>
          <w:p w:rsidR="00734BF7" w:rsidRPr="0061258F" w:rsidRDefault="00734BF7" w:rsidP="00734BF7">
            <w:pPr>
              <w:spacing w:after="0" w:line="240" w:lineRule="auto"/>
              <w:jc w:val="center"/>
              <w:rPr>
                <w:rFonts w:ascii="Times New Roman" w:eastAsia="Calibri" w:hAnsi="Times New Roman" w:cs="Times New Roman"/>
                <w:sz w:val="28"/>
                <w:szCs w:val="28"/>
                <w:lang w:val="uk-UA"/>
              </w:rPr>
            </w:pPr>
            <w:r w:rsidRPr="0061258F">
              <w:rPr>
                <w:rFonts w:ascii="Times New Roman" w:eastAsia="Calibri" w:hAnsi="Times New Roman" w:cs="Times New Roman"/>
                <w:sz w:val="28"/>
                <w:szCs w:val="28"/>
                <w:lang w:val="uk-UA"/>
              </w:rPr>
              <w:t>47</w:t>
            </w:r>
          </w:p>
        </w:tc>
        <w:tc>
          <w:tcPr>
            <w:tcW w:w="421" w:type="pct"/>
          </w:tcPr>
          <w:p w:rsidR="00734BF7" w:rsidRPr="0061258F" w:rsidRDefault="00734BF7" w:rsidP="00734BF7">
            <w:pPr>
              <w:spacing w:after="0" w:line="240" w:lineRule="auto"/>
              <w:jc w:val="center"/>
              <w:rPr>
                <w:rFonts w:ascii="Times New Roman" w:eastAsia="Calibri" w:hAnsi="Times New Roman" w:cs="Times New Roman"/>
                <w:sz w:val="28"/>
                <w:szCs w:val="28"/>
                <w:lang w:val="uk-UA"/>
              </w:rPr>
            </w:pPr>
            <w:r w:rsidRPr="0061258F">
              <w:rPr>
                <w:rFonts w:ascii="Times New Roman" w:eastAsia="Calibri" w:hAnsi="Times New Roman" w:cs="Times New Roman"/>
                <w:sz w:val="28"/>
                <w:szCs w:val="28"/>
                <w:lang w:val="uk-UA"/>
              </w:rPr>
              <w:t>45</w:t>
            </w:r>
          </w:p>
        </w:tc>
        <w:tc>
          <w:tcPr>
            <w:tcW w:w="421" w:type="pct"/>
          </w:tcPr>
          <w:p w:rsidR="00734BF7" w:rsidRPr="0061258F" w:rsidRDefault="00734BF7" w:rsidP="00734BF7">
            <w:pPr>
              <w:spacing w:after="0" w:line="240" w:lineRule="auto"/>
              <w:jc w:val="center"/>
              <w:rPr>
                <w:rFonts w:ascii="Times New Roman" w:eastAsia="Calibri" w:hAnsi="Times New Roman" w:cs="Times New Roman"/>
                <w:sz w:val="28"/>
                <w:szCs w:val="28"/>
                <w:lang w:val="uk-UA"/>
              </w:rPr>
            </w:pPr>
            <w:r w:rsidRPr="0061258F">
              <w:rPr>
                <w:rFonts w:ascii="Times New Roman" w:eastAsia="Calibri" w:hAnsi="Times New Roman" w:cs="Times New Roman"/>
                <w:sz w:val="28"/>
                <w:szCs w:val="28"/>
                <w:lang w:val="uk-UA"/>
              </w:rPr>
              <w:t>43</w:t>
            </w:r>
          </w:p>
        </w:tc>
        <w:tc>
          <w:tcPr>
            <w:tcW w:w="843" w:type="pct"/>
          </w:tcPr>
          <w:p w:rsidR="00734BF7" w:rsidRPr="0061258F" w:rsidRDefault="00734BF7" w:rsidP="00734BF7">
            <w:pPr>
              <w:spacing w:after="0" w:line="240" w:lineRule="auto"/>
              <w:jc w:val="center"/>
              <w:rPr>
                <w:rFonts w:ascii="Times New Roman" w:eastAsia="Calibri" w:hAnsi="Times New Roman" w:cs="Times New Roman"/>
                <w:sz w:val="28"/>
                <w:szCs w:val="28"/>
                <w:lang w:val="uk-UA"/>
              </w:rPr>
            </w:pPr>
            <w:r w:rsidRPr="0061258F">
              <w:rPr>
                <w:rFonts w:ascii="Times New Roman" w:eastAsia="Calibri" w:hAnsi="Times New Roman" w:cs="Times New Roman"/>
                <w:sz w:val="28"/>
                <w:szCs w:val="28"/>
                <w:lang w:val="uk-UA"/>
              </w:rPr>
              <w:t>55,0</w:t>
            </w:r>
          </w:p>
        </w:tc>
      </w:tr>
      <w:tr w:rsidR="00734BF7" w:rsidRPr="0061258F" w:rsidTr="00734BF7">
        <w:trPr>
          <w:jc w:val="center"/>
        </w:trPr>
        <w:tc>
          <w:tcPr>
            <w:tcW w:w="794" w:type="pct"/>
          </w:tcPr>
          <w:p w:rsidR="00734BF7" w:rsidRPr="0061258F" w:rsidRDefault="00734BF7" w:rsidP="00734BF7">
            <w:pPr>
              <w:spacing w:after="0" w:line="240" w:lineRule="auto"/>
              <w:jc w:val="both"/>
              <w:rPr>
                <w:rFonts w:ascii="Times New Roman" w:eastAsia="Calibri" w:hAnsi="Times New Roman" w:cs="Times New Roman"/>
                <w:sz w:val="28"/>
                <w:szCs w:val="28"/>
                <w:lang w:val="uk-UA"/>
              </w:rPr>
            </w:pPr>
            <w:r w:rsidRPr="0061258F">
              <w:rPr>
                <w:rFonts w:ascii="Times New Roman" w:eastAsia="Calibri" w:hAnsi="Times New Roman" w:cs="Times New Roman"/>
                <w:sz w:val="28"/>
                <w:szCs w:val="28"/>
                <w:lang w:val="uk-UA"/>
              </w:rPr>
              <w:t>ГДР.СП 173. ніч</w:t>
            </w:r>
          </w:p>
        </w:tc>
        <w:tc>
          <w:tcPr>
            <w:tcW w:w="419" w:type="pct"/>
          </w:tcPr>
          <w:p w:rsidR="00734BF7" w:rsidRPr="0061258F" w:rsidRDefault="00734BF7" w:rsidP="00734BF7">
            <w:pPr>
              <w:spacing w:after="0" w:line="240" w:lineRule="auto"/>
              <w:jc w:val="center"/>
              <w:rPr>
                <w:rFonts w:ascii="Times New Roman" w:eastAsia="Calibri" w:hAnsi="Times New Roman" w:cs="Times New Roman"/>
                <w:sz w:val="28"/>
                <w:szCs w:val="28"/>
                <w:lang w:val="uk-UA"/>
              </w:rPr>
            </w:pPr>
            <w:r w:rsidRPr="0061258F">
              <w:rPr>
                <w:rFonts w:ascii="Times New Roman" w:eastAsia="Calibri" w:hAnsi="Times New Roman" w:cs="Times New Roman"/>
                <w:sz w:val="28"/>
                <w:szCs w:val="28"/>
                <w:lang w:val="uk-UA"/>
              </w:rPr>
              <w:t>67</w:t>
            </w:r>
          </w:p>
        </w:tc>
        <w:tc>
          <w:tcPr>
            <w:tcW w:w="420" w:type="pct"/>
          </w:tcPr>
          <w:p w:rsidR="00734BF7" w:rsidRPr="0061258F" w:rsidRDefault="00734BF7" w:rsidP="00734BF7">
            <w:pPr>
              <w:spacing w:after="0" w:line="240" w:lineRule="auto"/>
              <w:jc w:val="center"/>
              <w:rPr>
                <w:rFonts w:ascii="Times New Roman" w:eastAsia="Calibri" w:hAnsi="Times New Roman" w:cs="Times New Roman"/>
                <w:sz w:val="28"/>
                <w:szCs w:val="28"/>
                <w:lang w:val="uk-UA"/>
              </w:rPr>
            </w:pPr>
            <w:r w:rsidRPr="0061258F">
              <w:rPr>
                <w:rFonts w:ascii="Times New Roman" w:eastAsia="Calibri" w:hAnsi="Times New Roman" w:cs="Times New Roman"/>
                <w:sz w:val="28"/>
                <w:szCs w:val="28"/>
                <w:lang w:val="uk-UA"/>
              </w:rPr>
              <w:t>57</w:t>
            </w:r>
          </w:p>
        </w:tc>
        <w:tc>
          <w:tcPr>
            <w:tcW w:w="420" w:type="pct"/>
          </w:tcPr>
          <w:p w:rsidR="00734BF7" w:rsidRPr="0061258F" w:rsidRDefault="00734BF7" w:rsidP="00734BF7">
            <w:pPr>
              <w:spacing w:after="0" w:line="240" w:lineRule="auto"/>
              <w:jc w:val="center"/>
              <w:rPr>
                <w:rFonts w:ascii="Times New Roman" w:eastAsia="Calibri" w:hAnsi="Times New Roman" w:cs="Times New Roman"/>
                <w:sz w:val="28"/>
                <w:szCs w:val="28"/>
                <w:lang w:val="uk-UA"/>
              </w:rPr>
            </w:pPr>
            <w:r w:rsidRPr="0061258F">
              <w:rPr>
                <w:rFonts w:ascii="Times New Roman" w:eastAsia="Calibri" w:hAnsi="Times New Roman" w:cs="Times New Roman"/>
                <w:sz w:val="28"/>
                <w:szCs w:val="28"/>
                <w:lang w:val="uk-UA"/>
              </w:rPr>
              <w:t>49</w:t>
            </w:r>
          </w:p>
        </w:tc>
        <w:tc>
          <w:tcPr>
            <w:tcW w:w="420" w:type="pct"/>
          </w:tcPr>
          <w:p w:rsidR="00734BF7" w:rsidRPr="0061258F" w:rsidRDefault="00734BF7" w:rsidP="00734BF7">
            <w:pPr>
              <w:spacing w:after="0" w:line="240" w:lineRule="auto"/>
              <w:jc w:val="center"/>
              <w:rPr>
                <w:rFonts w:ascii="Times New Roman" w:eastAsia="Calibri" w:hAnsi="Times New Roman" w:cs="Times New Roman"/>
                <w:sz w:val="28"/>
                <w:szCs w:val="28"/>
                <w:lang w:val="uk-UA"/>
              </w:rPr>
            </w:pPr>
            <w:r w:rsidRPr="0061258F">
              <w:rPr>
                <w:rFonts w:ascii="Times New Roman" w:eastAsia="Calibri" w:hAnsi="Times New Roman" w:cs="Times New Roman"/>
                <w:sz w:val="28"/>
                <w:szCs w:val="28"/>
                <w:lang w:val="uk-UA"/>
              </w:rPr>
              <w:t>44</w:t>
            </w:r>
          </w:p>
        </w:tc>
        <w:tc>
          <w:tcPr>
            <w:tcW w:w="421" w:type="pct"/>
          </w:tcPr>
          <w:p w:rsidR="00734BF7" w:rsidRPr="0061258F" w:rsidRDefault="00734BF7" w:rsidP="00734BF7">
            <w:pPr>
              <w:spacing w:after="0" w:line="240" w:lineRule="auto"/>
              <w:jc w:val="center"/>
              <w:rPr>
                <w:rFonts w:ascii="Times New Roman" w:eastAsia="Calibri" w:hAnsi="Times New Roman" w:cs="Times New Roman"/>
                <w:sz w:val="28"/>
                <w:szCs w:val="28"/>
                <w:lang w:val="uk-UA"/>
              </w:rPr>
            </w:pPr>
            <w:r w:rsidRPr="0061258F">
              <w:rPr>
                <w:rFonts w:ascii="Times New Roman" w:eastAsia="Calibri" w:hAnsi="Times New Roman" w:cs="Times New Roman"/>
                <w:sz w:val="28"/>
                <w:szCs w:val="28"/>
                <w:lang w:val="uk-UA"/>
              </w:rPr>
              <w:t>40</w:t>
            </w:r>
          </w:p>
        </w:tc>
        <w:tc>
          <w:tcPr>
            <w:tcW w:w="421" w:type="pct"/>
          </w:tcPr>
          <w:p w:rsidR="00734BF7" w:rsidRPr="0061258F" w:rsidRDefault="00734BF7" w:rsidP="00734BF7">
            <w:pPr>
              <w:spacing w:after="0" w:line="240" w:lineRule="auto"/>
              <w:jc w:val="center"/>
              <w:rPr>
                <w:rFonts w:ascii="Times New Roman" w:eastAsia="Calibri" w:hAnsi="Times New Roman" w:cs="Times New Roman"/>
                <w:sz w:val="28"/>
                <w:szCs w:val="28"/>
                <w:lang w:val="uk-UA"/>
              </w:rPr>
            </w:pPr>
            <w:r w:rsidRPr="0061258F">
              <w:rPr>
                <w:rFonts w:ascii="Times New Roman" w:eastAsia="Calibri" w:hAnsi="Times New Roman" w:cs="Times New Roman"/>
                <w:sz w:val="28"/>
                <w:szCs w:val="28"/>
                <w:lang w:val="uk-UA"/>
              </w:rPr>
              <w:t>37</w:t>
            </w:r>
          </w:p>
        </w:tc>
        <w:tc>
          <w:tcPr>
            <w:tcW w:w="421" w:type="pct"/>
          </w:tcPr>
          <w:p w:rsidR="00734BF7" w:rsidRPr="0061258F" w:rsidRDefault="00734BF7" w:rsidP="00734BF7">
            <w:pPr>
              <w:spacing w:after="0" w:line="240" w:lineRule="auto"/>
              <w:jc w:val="center"/>
              <w:rPr>
                <w:rFonts w:ascii="Times New Roman" w:eastAsia="Calibri" w:hAnsi="Times New Roman" w:cs="Times New Roman"/>
                <w:sz w:val="28"/>
                <w:szCs w:val="28"/>
                <w:lang w:val="uk-UA"/>
              </w:rPr>
            </w:pPr>
            <w:r w:rsidRPr="0061258F">
              <w:rPr>
                <w:rFonts w:ascii="Times New Roman" w:eastAsia="Calibri" w:hAnsi="Times New Roman" w:cs="Times New Roman"/>
                <w:sz w:val="28"/>
                <w:szCs w:val="28"/>
                <w:lang w:val="uk-UA"/>
              </w:rPr>
              <w:t>35</w:t>
            </w:r>
          </w:p>
        </w:tc>
        <w:tc>
          <w:tcPr>
            <w:tcW w:w="421" w:type="pct"/>
          </w:tcPr>
          <w:p w:rsidR="00734BF7" w:rsidRPr="0061258F" w:rsidRDefault="00734BF7" w:rsidP="00734BF7">
            <w:pPr>
              <w:spacing w:after="0" w:line="240" w:lineRule="auto"/>
              <w:jc w:val="center"/>
              <w:rPr>
                <w:rFonts w:ascii="Times New Roman" w:eastAsia="Calibri" w:hAnsi="Times New Roman" w:cs="Times New Roman"/>
                <w:sz w:val="28"/>
                <w:szCs w:val="28"/>
                <w:lang w:val="uk-UA"/>
              </w:rPr>
            </w:pPr>
            <w:r w:rsidRPr="0061258F">
              <w:rPr>
                <w:rFonts w:ascii="Times New Roman" w:eastAsia="Calibri" w:hAnsi="Times New Roman" w:cs="Times New Roman"/>
                <w:sz w:val="28"/>
                <w:szCs w:val="28"/>
                <w:lang w:val="uk-UA"/>
              </w:rPr>
              <w:t>33</w:t>
            </w:r>
          </w:p>
        </w:tc>
        <w:tc>
          <w:tcPr>
            <w:tcW w:w="843" w:type="pct"/>
          </w:tcPr>
          <w:p w:rsidR="00734BF7" w:rsidRPr="0061258F" w:rsidRDefault="00734BF7" w:rsidP="00734BF7">
            <w:pPr>
              <w:spacing w:after="0" w:line="240" w:lineRule="auto"/>
              <w:jc w:val="center"/>
              <w:rPr>
                <w:rFonts w:ascii="Times New Roman" w:eastAsia="Calibri" w:hAnsi="Times New Roman" w:cs="Times New Roman"/>
                <w:sz w:val="28"/>
                <w:szCs w:val="28"/>
                <w:lang w:val="uk-UA"/>
              </w:rPr>
            </w:pPr>
            <w:r w:rsidRPr="0061258F">
              <w:rPr>
                <w:rFonts w:ascii="Times New Roman" w:eastAsia="Calibri" w:hAnsi="Times New Roman" w:cs="Times New Roman"/>
                <w:sz w:val="28"/>
                <w:szCs w:val="28"/>
                <w:lang w:val="uk-UA"/>
              </w:rPr>
              <w:t>45,0</w:t>
            </w:r>
          </w:p>
        </w:tc>
      </w:tr>
    </w:tbl>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p>
    <w:p w:rsidR="00894AFF" w:rsidRPr="0061258F" w:rsidRDefault="00894AFF" w:rsidP="00734BF7">
      <w:pPr>
        <w:spacing w:after="0" w:line="240" w:lineRule="auto"/>
        <w:ind w:firstLine="992"/>
        <w:jc w:val="both"/>
        <w:rPr>
          <w:rFonts w:ascii="Times New Roman" w:eastAsia="Times New Roman" w:hAnsi="Times New Roman" w:cs="Times New Roman"/>
          <w:sz w:val="28"/>
          <w:szCs w:val="20"/>
          <w:lang w:val="uk-UA"/>
        </w:rPr>
      </w:pPr>
    </w:p>
    <w:p w:rsidR="00734BF7" w:rsidRPr="0061258F" w:rsidRDefault="00734BF7" w:rsidP="00734BF7">
      <w:pPr>
        <w:spacing w:after="0" w:line="240" w:lineRule="auto"/>
        <w:ind w:firstLine="992"/>
        <w:jc w:val="both"/>
        <w:rPr>
          <w:rFonts w:ascii="Times New Roman" w:eastAsia="Times New Roman" w:hAnsi="Times New Roman" w:cs="Times New Roman"/>
          <w:i/>
          <w:sz w:val="28"/>
          <w:szCs w:val="20"/>
          <w:u w:val="single"/>
          <w:lang w:val="uk-UA"/>
        </w:rPr>
      </w:pPr>
      <w:r w:rsidRPr="0061258F">
        <w:rPr>
          <w:rFonts w:ascii="Times New Roman" w:eastAsia="Times New Roman" w:hAnsi="Times New Roman" w:cs="Times New Roman"/>
          <w:i/>
          <w:sz w:val="28"/>
          <w:szCs w:val="20"/>
          <w:u w:val="single"/>
          <w:lang w:val="uk-UA"/>
        </w:rPr>
        <w:lastRenderedPageBreak/>
        <w:t>Допустимі рівні вібрації.</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Причиною порушення вібрації є виникаючі при роботі апаратів неврівноважені силові дії. За способом передачі на людину розрізняють загальну і локальну вібрацію.</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Джерелом вібрації можуть бути санітарно-технічне та технологічне обладнання. В проекті мають бути передбачені будівельні конструктивні заходи щодо обмеження шуму і вібрації.</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Виробничі ділянки, що характеризуються високим рівнем шуму і вібрації, розташовуються на достатній відстані від приміщень зі спокійним характером робіт.</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Проектом будівництва повинні бути передбачені наступні заходи:</w:t>
      </w:r>
    </w:p>
    <w:p w:rsidR="00734BF7" w:rsidRPr="0061258F" w:rsidRDefault="00734BF7" w:rsidP="00251991">
      <w:pPr>
        <w:numPr>
          <w:ilvl w:val="0"/>
          <w:numId w:val="50"/>
        </w:numPr>
        <w:spacing w:after="0" w:line="240" w:lineRule="auto"/>
        <w:ind w:left="1560" w:hanging="567"/>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вентиляційне обладнання розташовується у спеціальних камерах із звукоізолюючою огорожею;</w:t>
      </w:r>
    </w:p>
    <w:p w:rsidR="00734BF7" w:rsidRPr="0061258F" w:rsidRDefault="00734BF7" w:rsidP="00251991">
      <w:pPr>
        <w:numPr>
          <w:ilvl w:val="0"/>
          <w:numId w:val="50"/>
        </w:numPr>
        <w:spacing w:after="0" w:line="240" w:lineRule="auto"/>
        <w:ind w:left="1560" w:hanging="567"/>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габарити і вага фундаментів під технологічне устаткування, що зазнає значних вібрацій, приймається з урахуванням обмеження амплітуди коливань на робочих місцях у межах допустимих санітарних норм;</w:t>
      </w:r>
    </w:p>
    <w:p w:rsidR="00734BF7" w:rsidRPr="0061258F" w:rsidRDefault="00734BF7" w:rsidP="00251991">
      <w:pPr>
        <w:numPr>
          <w:ilvl w:val="0"/>
          <w:numId w:val="50"/>
        </w:numPr>
        <w:spacing w:after="0" w:line="240" w:lineRule="auto"/>
        <w:ind w:left="1560" w:hanging="567"/>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технологічне обладнання, що виділяє шум вище допустимого, встановлюється в окремих приміщеннях, захищених цегляними стінами;</w:t>
      </w:r>
    </w:p>
    <w:p w:rsidR="00734BF7" w:rsidRPr="0061258F" w:rsidRDefault="00734BF7" w:rsidP="00251991">
      <w:pPr>
        <w:numPr>
          <w:ilvl w:val="0"/>
          <w:numId w:val="50"/>
        </w:numPr>
        <w:spacing w:after="0" w:line="240" w:lineRule="auto"/>
        <w:ind w:left="1560" w:hanging="567"/>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під рейки підкранових шляхів мостових кранів встановлюються спеціальні гумові прокладки;</w:t>
      </w:r>
    </w:p>
    <w:p w:rsidR="00734BF7" w:rsidRPr="0061258F" w:rsidRDefault="00734BF7" w:rsidP="00251991">
      <w:pPr>
        <w:numPr>
          <w:ilvl w:val="0"/>
          <w:numId w:val="50"/>
        </w:numPr>
        <w:spacing w:after="0" w:line="240" w:lineRule="auto"/>
        <w:ind w:left="1560" w:hanging="567"/>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у вентиляційних камерах встановлюються двері зі звукоізоляційним покриттям.</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Таким чином, вібраційний вплив на працюючих людей буде допустимим. Рівень вібрації має не перевищувати допустимих норм (ДСН 3.3.6.039-99</w:t>
      </w:r>
      <w:r w:rsidRPr="0061258F">
        <w:rPr>
          <w:rFonts w:ascii="Times New Roman" w:eastAsia="Times New Roman" w:hAnsi="Times New Roman" w:cs="Times New Roman"/>
          <w:sz w:val="28"/>
          <w:szCs w:val="20"/>
          <w:vertAlign w:val="superscript"/>
          <w:lang w:val="uk-UA"/>
        </w:rPr>
        <w:footnoteReference w:id="14"/>
      </w:r>
      <w:r w:rsidRPr="0061258F">
        <w:rPr>
          <w:rFonts w:ascii="Times New Roman" w:eastAsia="Times New Roman" w:hAnsi="Times New Roman" w:cs="Times New Roman"/>
          <w:sz w:val="28"/>
          <w:szCs w:val="20"/>
          <w:lang w:val="uk-UA"/>
        </w:rPr>
        <w:t xml:space="preserve">). </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p>
    <w:p w:rsidR="00734BF7" w:rsidRPr="0061258F" w:rsidRDefault="00734BF7" w:rsidP="00734BF7">
      <w:pPr>
        <w:spacing w:after="0" w:line="240" w:lineRule="auto"/>
        <w:ind w:firstLine="992"/>
        <w:jc w:val="both"/>
        <w:rPr>
          <w:rFonts w:ascii="Times New Roman" w:eastAsia="Times New Roman" w:hAnsi="Times New Roman" w:cs="Times New Roman"/>
          <w:i/>
          <w:sz w:val="28"/>
          <w:szCs w:val="20"/>
          <w:u w:val="single"/>
          <w:lang w:val="uk-UA"/>
        </w:rPr>
      </w:pPr>
      <w:r w:rsidRPr="0061258F">
        <w:rPr>
          <w:rFonts w:ascii="Times New Roman" w:eastAsia="Times New Roman" w:hAnsi="Times New Roman" w:cs="Times New Roman"/>
          <w:i/>
          <w:sz w:val="28"/>
          <w:szCs w:val="20"/>
          <w:u w:val="single"/>
          <w:lang w:val="uk-UA"/>
        </w:rPr>
        <w:t>Допустимі рівні радіаційного впливу.</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На полігоні складуються побутові відходи, які не є джерелами радіаційного впливу на навколишнє середовище.</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Для радіаційного контролю відходів, що надходять на полігон, на в'їзді встановлюється монітор радіаційний.</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Таким чином, при виконанні технологічного регламенту експлуатації, полігон не погіршить сучасних умов життєдіяльності населення.</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Очікуваний вплив від полігону ТПВ на стан навколишнього техногенного середовища не буде перевищувати нормативних величин.</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p>
    <w:p w:rsidR="00734BF7" w:rsidRPr="0061258F" w:rsidRDefault="00734BF7" w:rsidP="00734BF7">
      <w:pPr>
        <w:spacing w:after="0" w:line="240" w:lineRule="auto"/>
        <w:ind w:firstLine="992"/>
        <w:jc w:val="both"/>
        <w:rPr>
          <w:rFonts w:ascii="Times New Roman" w:eastAsia="Times New Roman" w:hAnsi="Times New Roman" w:cs="Times New Roman"/>
          <w:i/>
          <w:sz w:val="28"/>
          <w:szCs w:val="20"/>
          <w:u w:val="single"/>
          <w:lang w:val="uk-UA"/>
        </w:rPr>
      </w:pPr>
      <w:r w:rsidRPr="0061258F">
        <w:rPr>
          <w:rFonts w:ascii="Times New Roman" w:eastAsia="Times New Roman" w:hAnsi="Times New Roman" w:cs="Times New Roman"/>
          <w:i/>
          <w:sz w:val="28"/>
          <w:szCs w:val="20"/>
          <w:u w:val="single"/>
          <w:lang w:val="uk-UA"/>
        </w:rPr>
        <w:t>Оцінка впливу на біоту та медико-екологічна безпека.</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Основними інгредієнтами, що впливають на біоту є: азоту </w:t>
      </w:r>
      <w:proofErr w:type="spellStart"/>
      <w:r w:rsidRPr="0061258F">
        <w:rPr>
          <w:rFonts w:ascii="Times New Roman" w:eastAsia="Times New Roman" w:hAnsi="Times New Roman" w:cs="Times New Roman"/>
          <w:sz w:val="28"/>
          <w:szCs w:val="20"/>
          <w:lang w:val="uk-UA"/>
        </w:rPr>
        <w:t>діоксид</w:t>
      </w:r>
      <w:proofErr w:type="spellEnd"/>
      <w:r w:rsidRPr="0061258F">
        <w:rPr>
          <w:rFonts w:ascii="Times New Roman" w:eastAsia="Times New Roman" w:hAnsi="Times New Roman" w:cs="Times New Roman"/>
          <w:sz w:val="28"/>
          <w:szCs w:val="20"/>
          <w:lang w:val="uk-UA"/>
        </w:rPr>
        <w:t xml:space="preserve">, ангідрид сірчистий, </w:t>
      </w:r>
      <w:proofErr w:type="spellStart"/>
      <w:r w:rsidRPr="0061258F">
        <w:rPr>
          <w:rFonts w:ascii="Times New Roman" w:eastAsia="Times New Roman" w:hAnsi="Times New Roman" w:cs="Times New Roman"/>
          <w:sz w:val="28"/>
          <w:szCs w:val="20"/>
          <w:lang w:val="uk-UA"/>
        </w:rPr>
        <w:t>бенз</w:t>
      </w:r>
      <w:proofErr w:type="spellEnd"/>
      <w:r w:rsidRPr="0061258F">
        <w:rPr>
          <w:rFonts w:ascii="Times New Roman" w:eastAsia="Times New Roman" w:hAnsi="Times New Roman" w:cs="Times New Roman"/>
          <w:sz w:val="28"/>
          <w:szCs w:val="20"/>
          <w:lang w:val="uk-UA"/>
        </w:rPr>
        <w:t>(а)</w:t>
      </w:r>
      <w:proofErr w:type="spellStart"/>
      <w:r w:rsidRPr="0061258F">
        <w:rPr>
          <w:rFonts w:ascii="Times New Roman" w:eastAsia="Times New Roman" w:hAnsi="Times New Roman" w:cs="Times New Roman"/>
          <w:sz w:val="28"/>
          <w:szCs w:val="20"/>
          <w:lang w:val="uk-UA"/>
        </w:rPr>
        <w:t>пірен</w:t>
      </w:r>
      <w:proofErr w:type="spellEnd"/>
      <w:r w:rsidRPr="0061258F">
        <w:rPr>
          <w:rFonts w:ascii="Times New Roman" w:eastAsia="Times New Roman" w:hAnsi="Times New Roman" w:cs="Times New Roman"/>
          <w:sz w:val="28"/>
          <w:szCs w:val="20"/>
          <w:lang w:val="uk-UA"/>
        </w:rPr>
        <w:t>, сажа, вуглецю оксид.</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Азоту двоокис. Бурий газ із задушливим запахом.</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lastRenderedPageBreak/>
        <w:t>Відчуття запаху і невеликого подразнення в роті і зіві спостерігається при 0,008 мг/л, а іноді - при 0,0002 мг/л; максимальна невідчутна концентрація – 0,00014 мг/л.</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Патологічні зміни при отруєнні людини, особливо в органах дихання, - повнокров'я і набряк слизових оболонок дихальних шляхів, набряк легенів, розрив альвеол. Інші внутрішні органи повнокровні, з дрібними крововиливами.</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У людей, що працюють при 0,0008-0,005 мг/л близько 3-5 років виявлені запальні зміни слизової оболонки ясен, хронічні бронхіти. Збільшується вміст гемоглобіну та еритроцитів, спостерігається прискорення згортання крові та ін.</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Сірчистий ангідрид подразнює дихальні шляхи, викликаючи спазм бронхів і збільшення опору дихальних шляхів. При впливі сірчистого ангідриду у вигляді аерозолю, що утворюється при туманах і підвищеної вологості повітря, подразнюючий ефект сильніше. Волога поверхня слизуватих поглинає сірчистий ангідрид, потім послідовно утворюються сірчиста кислота і сірчана кислота. Загальна дія полягає в порушенні вуглеводного і білкового обміну; пригніченні окислювальних процесів у головному мозку, печінці, селезінці, м'язах; зниження вмісту вітамінів В1 і С і т.д. Дратує кровотворні органи. Токсичність різко зростає при одночасному впливі ангідриду сірчистого і вуглецю окису.</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Вуглецю окис – безбарвний отруйний газ.</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Вихлопні гази автомобілів містять в середньому 6,3 % вуглецю окису. Іноді вміст вуглецю окису доходить до 13,5%. Воно коливається в межах від 1,0 до 13,7 % залежно від системи двигуна, виду палива, а найчастіше від умов роботи мотора.</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Вуглецю окис – безбарвний газ, без смаку, з дуже слабким запахом (зазвичай невідчутний), злегка нагадує запах часнику, дуже отруйний.</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Отруйна дія оксиду вуглецю, відомого під назвою чаду, пояснюється тим, що вуглецю окис легко з'єднується з гемоглобіном крові і робить його нездатним переносити кисень від легенів до тканин. При вдиханні свіжого повітря утворене з'єднання (</w:t>
      </w:r>
      <w:proofErr w:type="spellStart"/>
      <w:r w:rsidRPr="0061258F">
        <w:rPr>
          <w:rFonts w:ascii="Times New Roman" w:eastAsia="Times New Roman" w:hAnsi="Times New Roman" w:cs="Times New Roman"/>
          <w:sz w:val="28"/>
          <w:szCs w:val="20"/>
          <w:lang w:val="uk-UA"/>
        </w:rPr>
        <w:t>карбоксигемоглобін</w:t>
      </w:r>
      <w:proofErr w:type="spellEnd"/>
      <w:r w:rsidRPr="0061258F">
        <w:rPr>
          <w:rFonts w:ascii="Times New Roman" w:eastAsia="Times New Roman" w:hAnsi="Times New Roman" w:cs="Times New Roman"/>
          <w:sz w:val="28"/>
          <w:szCs w:val="20"/>
          <w:lang w:val="uk-UA"/>
        </w:rPr>
        <w:t>) поступово руйнується, і гемоглобін відновлює здатність поглинати кисень. Якщо вдихаються невеликі концентрації, приблизно до 1 мг/л, то з'являються (часто відразу) відомі суб'єктивні відчуття, які можуть служити застереженням про небезпеку.</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Вони можуть бути неоднаковими по силі, характеру і послідовності появи. Голова робиться важкою, з'являється відчуття здавлювання чола неначе обручем або кліщами, потім сильний біль на чолі і скронях. В очах – мелькання, «туман», в скронях – відчуття пульсації. Часто на першому плані виступають запаморочення і шум у вухах, своєрідні відчуття в шкірі, тремтіння, відчуття слабкості, почастішання пульсу, блювання. При подальшому перебуванні в атмосфері газу наростають сонливість і заціпеніння із затьмаренням свідомості або ж, як при дії спирту або наркотиків, сплутаність свідомості і сп'яніння.</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lastRenderedPageBreak/>
        <w:t>Найбільше при отруєнні страждає центральна нервова система, порушується координація рухів.</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Заходи попередження. Загальні заходи для всіх місць отримання та можливого виділення вуглецю окису: герметизація апаратури, швидке видалення виділився вуглецю окису.</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proofErr w:type="spellStart"/>
      <w:r w:rsidRPr="0061258F">
        <w:rPr>
          <w:rFonts w:ascii="Times New Roman" w:eastAsia="Times New Roman" w:hAnsi="Times New Roman" w:cs="Times New Roman"/>
          <w:sz w:val="28"/>
          <w:szCs w:val="20"/>
          <w:lang w:val="uk-UA"/>
        </w:rPr>
        <w:t>Бенз</w:t>
      </w:r>
      <w:proofErr w:type="spellEnd"/>
      <w:r w:rsidRPr="0061258F">
        <w:rPr>
          <w:rFonts w:ascii="Times New Roman" w:eastAsia="Times New Roman" w:hAnsi="Times New Roman" w:cs="Times New Roman"/>
          <w:sz w:val="28"/>
          <w:szCs w:val="20"/>
          <w:lang w:val="uk-UA"/>
        </w:rPr>
        <w:t>(а)</w:t>
      </w:r>
      <w:proofErr w:type="spellStart"/>
      <w:r w:rsidRPr="0061258F">
        <w:rPr>
          <w:rFonts w:ascii="Times New Roman" w:eastAsia="Times New Roman" w:hAnsi="Times New Roman" w:cs="Times New Roman"/>
          <w:sz w:val="28"/>
          <w:szCs w:val="20"/>
          <w:lang w:val="uk-UA"/>
        </w:rPr>
        <w:t>пірен</w:t>
      </w:r>
      <w:proofErr w:type="spellEnd"/>
      <w:r w:rsidRPr="0061258F">
        <w:rPr>
          <w:rFonts w:ascii="Times New Roman" w:eastAsia="Times New Roman" w:hAnsi="Times New Roman" w:cs="Times New Roman"/>
          <w:sz w:val="28"/>
          <w:szCs w:val="20"/>
          <w:lang w:val="uk-UA"/>
        </w:rPr>
        <w:t xml:space="preserve"> відноситься до багатоядерних органічних вуглеводних (МАУ) з конденсованими кільцями.</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На підставі вивчення причин професійних пухлин побічно доведено канцерогенну дію МАУ. Безпосередньо це доведено в дослідах на тваринах.</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Існує кілька точок зору на механізм канцерогенної дії МАУ. Згідно з однією з них, перетворення нормальної клітини в злоякісну відбувається в результаті взаємодії канцерогену з елементами клітини (білками). За іншою гіпотезою клітка перероджується під впливом не вихідного МАУ, а його метаболітів. До недавнього часу існувала думка про неприпустимість наявності канцерогенних МАУ в повітрі виробничих приміщень. В даний час ця точка зору змінилася і для </w:t>
      </w:r>
      <w:proofErr w:type="spellStart"/>
      <w:r w:rsidRPr="0061258F">
        <w:rPr>
          <w:rFonts w:ascii="Times New Roman" w:eastAsia="Times New Roman" w:hAnsi="Times New Roman" w:cs="Times New Roman"/>
          <w:sz w:val="28"/>
          <w:szCs w:val="20"/>
          <w:lang w:val="uk-UA"/>
        </w:rPr>
        <w:t>бенз</w:t>
      </w:r>
      <w:proofErr w:type="spellEnd"/>
      <w:r w:rsidRPr="0061258F">
        <w:rPr>
          <w:rFonts w:ascii="Times New Roman" w:eastAsia="Times New Roman" w:hAnsi="Times New Roman" w:cs="Times New Roman"/>
          <w:sz w:val="28"/>
          <w:szCs w:val="20"/>
          <w:lang w:val="uk-UA"/>
        </w:rPr>
        <w:t>(а)</w:t>
      </w:r>
      <w:proofErr w:type="spellStart"/>
      <w:r w:rsidRPr="0061258F">
        <w:rPr>
          <w:rFonts w:ascii="Times New Roman" w:eastAsia="Times New Roman" w:hAnsi="Times New Roman" w:cs="Times New Roman"/>
          <w:sz w:val="28"/>
          <w:szCs w:val="20"/>
          <w:lang w:val="uk-UA"/>
        </w:rPr>
        <w:t>пірену</w:t>
      </w:r>
      <w:proofErr w:type="spellEnd"/>
      <w:r w:rsidRPr="0061258F">
        <w:rPr>
          <w:rFonts w:ascii="Times New Roman" w:eastAsia="Times New Roman" w:hAnsi="Times New Roman" w:cs="Times New Roman"/>
          <w:sz w:val="28"/>
          <w:szCs w:val="20"/>
          <w:lang w:val="uk-UA"/>
        </w:rPr>
        <w:t xml:space="preserve">  регламентовано граничний вміст в повітрі робочої зони 0,00015 мг/ м</w:t>
      </w:r>
      <w:r w:rsidRPr="0061258F">
        <w:rPr>
          <w:rFonts w:ascii="Times New Roman" w:eastAsia="Times New Roman" w:hAnsi="Times New Roman" w:cs="Times New Roman"/>
          <w:sz w:val="28"/>
          <w:szCs w:val="20"/>
          <w:vertAlign w:val="superscript"/>
          <w:lang w:val="uk-UA"/>
        </w:rPr>
        <w:t>3</w:t>
      </w:r>
      <w:r w:rsidRPr="0061258F">
        <w:rPr>
          <w:rFonts w:ascii="Times New Roman" w:eastAsia="Times New Roman" w:hAnsi="Times New Roman" w:cs="Times New Roman"/>
          <w:sz w:val="28"/>
          <w:szCs w:val="20"/>
          <w:lang w:val="uk-UA"/>
        </w:rPr>
        <w:t>Для атмосферного повітря – 0,000001 мг/м</w:t>
      </w:r>
      <w:r w:rsidRPr="0061258F">
        <w:rPr>
          <w:rFonts w:ascii="Times New Roman" w:eastAsia="Times New Roman" w:hAnsi="Times New Roman" w:cs="Times New Roman"/>
          <w:sz w:val="28"/>
          <w:szCs w:val="20"/>
          <w:vertAlign w:val="superscript"/>
          <w:lang w:val="uk-UA"/>
        </w:rPr>
        <w:t>3</w:t>
      </w:r>
      <w:r w:rsidRPr="0061258F">
        <w:rPr>
          <w:rFonts w:ascii="Times New Roman" w:eastAsia="Times New Roman" w:hAnsi="Times New Roman" w:cs="Times New Roman"/>
          <w:sz w:val="28"/>
          <w:szCs w:val="20"/>
          <w:lang w:val="uk-UA"/>
        </w:rPr>
        <w:t>.</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Сажа – високодисперсний порошок.</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Сажа викликає хронічні захворювання шлунково-кишкового тракту, хронічний гепатит.</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При виконанні інструкцій з техніки безпеки і справній роботі устаткування викиди в атмосферу будуть незначні і практично ніякого негативного впливу на біоту (сукупність видів рослин, тварин і мікроорганізмів, об'єднаних областю поширення) створювати не буде.</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Технологія складування і ущільнення відходів, а також комплекс планованих природоохоронних заходів дають можливість дотримуватися діючих санітарно-гігієнічних нормативів і не чинити негативного впливу на навколишнє природне середовище.</w:t>
      </w:r>
    </w:p>
    <w:p w:rsidR="00734BF7" w:rsidRPr="0061258F" w:rsidRDefault="00734BF7" w:rsidP="00734BF7">
      <w:pPr>
        <w:spacing w:after="0" w:line="240" w:lineRule="auto"/>
        <w:ind w:left="284" w:firstLine="708"/>
        <w:rPr>
          <w:rFonts w:ascii="Times New Roman" w:eastAsia="Times New Roman" w:hAnsi="Times New Roman" w:cs="Times New Roman"/>
          <w:b/>
          <w:sz w:val="28"/>
          <w:szCs w:val="28"/>
          <w:lang w:val="uk-UA"/>
        </w:rPr>
      </w:pPr>
    </w:p>
    <w:p w:rsidR="00734BF7" w:rsidRPr="0061258F" w:rsidRDefault="00734BF7" w:rsidP="00734BF7">
      <w:pPr>
        <w:spacing w:after="0" w:line="240" w:lineRule="auto"/>
        <w:ind w:left="284" w:firstLine="708"/>
        <w:rPr>
          <w:rFonts w:ascii="Times New Roman" w:eastAsia="Times New Roman" w:hAnsi="Times New Roman" w:cs="Times New Roman"/>
          <w:sz w:val="28"/>
          <w:szCs w:val="28"/>
          <w:u w:val="single"/>
          <w:lang w:val="uk-UA"/>
        </w:rPr>
      </w:pPr>
      <w:r w:rsidRPr="0061258F">
        <w:rPr>
          <w:rFonts w:ascii="Times New Roman" w:eastAsia="Times New Roman" w:hAnsi="Times New Roman" w:cs="Times New Roman"/>
          <w:sz w:val="28"/>
          <w:szCs w:val="28"/>
          <w:u w:val="single"/>
          <w:lang w:val="uk-UA"/>
        </w:rPr>
        <w:t>Протипожежні обмеження.</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Протипожежний захист споруд на полігоні має відповідати вимогам будівельних норм і правил, а також протипожежним нормам, в тому числі:</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Правила пожежної безпеки в Україні, затверджені Наказом Міністерства внутрішніх справ України від 30.12.2014р. №1417;</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НАПБ Б.03.002-2007 «Норми визначення категорій приміщень, будинків та зовнішніх установок за </w:t>
      </w:r>
      <w:proofErr w:type="spellStart"/>
      <w:r w:rsidRPr="0061258F">
        <w:rPr>
          <w:rFonts w:ascii="Times New Roman" w:eastAsia="Times New Roman" w:hAnsi="Times New Roman" w:cs="Times New Roman"/>
          <w:sz w:val="28"/>
          <w:szCs w:val="20"/>
          <w:lang w:val="uk-UA"/>
        </w:rPr>
        <w:t>вибухопожежною</w:t>
      </w:r>
      <w:proofErr w:type="spellEnd"/>
      <w:r w:rsidRPr="0061258F">
        <w:rPr>
          <w:rFonts w:ascii="Times New Roman" w:eastAsia="Times New Roman" w:hAnsi="Times New Roman" w:cs="Times New Roman"/>
          <w:sz w:val="28"/>
          <w:szCs w:val="20"/>
          <w:lang w:val="uk-UA"/>
        </w:rPr>
        <w:t xml:space="preserve"> та пожежною небезпекою»;</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ДБН В.1.1-7-2006 «Пожежна безпека об'єктів будівництва»;</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НАПБ Б.01.009-2004 «Правила пожежної безпеки для підприємств вугільної промисловості України»;</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ДБН В.2.5-56-2014 «Системи протипожежного захисту»;</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ДБН В.2.5-74:2013 «Водопостачання. Зовнішні мережі та споруди. Основні положення проектування»; </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ДБН В.2.5-64-2012 «Внутрішній водопровід та каналізація»;</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proofErr w:type="spellStart"/>
      <w:r w:rsidRPr="0061258F">
        <w:rPr>
          <w:rFonts w:ascii="Times New Roman" w:eastAsia="Times New Roman" w:hAnsi="Times New Roman" w:cs="Times New Roman"/>
          <w:sz w:val="28"/>
          <w:szCs w:val="20"/>
          <w:lang w:val="uk-UA"/>
        </w:rPr>
        <w:t>СНіП</w:t>
      </w:r>
      <w:proofErr w:type="spellEnd"/>
      <w:r w:rsidRPr="0061258F">
        <w:rPr>
          <w:rFonts w:ascii="Times New Roman" w:eastAsia="Times New Roman" w:hAnsi="Times New Roman" w:cs="Times New Roman"/>
          <w:sz w:val="28"/>
          <w:szCs w:val="20"/>
          <w:lang w:val="uk-UA"/>
        </w:rPr>
        <w:t xml:space="preserve"> IІ-89-80 «Генеральні плани промислових підприємств».</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lastRenderedPageBreak/>
        <w:t>Протипожежний захист проектованих будівель і споруд має передбачатися за рахунок виконання протипожежних нормативних розривів, проїздів і майданчиків розворотів для пожежного транспорту.</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У відповідності до призначення полігону – знешкодження твердих побутових відходів, до складування не допускаються радіоактивні та токсичні промислові відходи, займисті і вибухонебезпечні відходи.</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На території полігону категорично забороняється спалювання ТПВ, а в разі попередження гідрометеорологічною службою про наступ несприятливих метеорологічних умов на полігоні, що можуть сприяти самозайманню полігону, передбачені заходи безпеки (зволоження, додаткова ізоляція інертним шаром ґрунту, додаткове механічне ущільнення).</w:t>
      </w:r>
    </w:p>
    <w:p w:rsidR="00734BF7" w:rsidRPr="0061258F" w:rsidRDefault="00734BF7" w:rsidP="00734BF7">
      <w:pPr>
        <w:spacing w:after="0" w:line="240" w:lineRule="auto"/>
        <w:ind w:left="284" w:firstLine="708"/>
        <w:rPr>
          <w:rFonts w:ascii="Times New Roman" w:eastAsia="Times New Roman" w:hAnsi="Times New Roman" w:cs="Times New Roman"/>
          <w:b/>
          <w:sz w:val="28"/>
          <w:szCs w:val="28"/>
          <w:lang w:val="uk-UA"/>
        </w:rPr>
      </w:pPr>
    </w:p>
    <w:p w:rsidR="00734BF7" w:rsidRPr="0061258F" w:rsidRDefault="00734BF7" w:rsidP="00734BF7">
      <w:pPr>
        <w:spacing w:after="0" w:line="240" w:lineRule="auto"/>
        <w:ind w:left="284" w:firstLine="708"/>
        <w:rPr>
          <w:rFonts w:ascii="Times New Roman" w:eastAsia="Times New Roman" w:hAnsi="Times New Roman" w:cs="Times New Roman"/>
          <w:sz w:val="28"/>
          <w:szCs w:val="28"/>
          <w:u w:val="single"/>
          <w:lang w:val="uk-UA"/>
        </w:rPr>
      </w:pPr>
      <w:r w:rsidRPr="0061258F">
        <w:rPr>
          <w:rFonts w:ascii="Times New Roman" w:eastAsia="Times New Roman" w:hAnsi="Times New Roman" w:cs="Times New Roman"/>
          <w:sz w:val="28"/>
          <w:szCs w:val="28"/>
          <w:u w:val="single"/>
          <w:lang w:val="uk-UA"/>
        </w:rPr>
        <w:t>Містобудівні обмеження.</w:t>
      </w:r>
    </w:p>
    <w:p w:rsidR="00734BF7" w:rsidRPr="0061258F" w:rsidRDefault="00734BF7" w:rsidP="00734BF7">
      <w:pPr>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 xml:space="preserve">Експлуатацію полігону ТПВ здійснювати у відповідності до діючих державних норм та правил, детального плану території, </w:t>
      </w:r>
      <w:proofErr w:type="spellStart"/>
      <w:r w:rsidRPr="0061258F">
        <w:rPr>
          <w:rFonts w:ascii="Times New Roman" w:eastAsia="Times New Roman" w:hAnsi="Times New Roman" w:cs="Times New Roman"/>
          <w:sz w:val="28"/>
          <w:szCs w:val="28"/>
          <w:lang w:val="uk-UA"/>
        </w:rPr>
        <w:t>зонінгу</w:t>
      </w:r>
      <w:proofErr w:type="spellEnd"/>
      <w:r w:rsidRPr="0061258F">
        <w:rPr>
          <w:rFonts w:ascii="Times New Roman" w:eastAsia="Times New Roman" w:hAnsi="Times New Roman" w:cs="Times New Roman"/>
          <w:sz w:val="28"/>
          <w:szCs w:val="28"/>
          <w:lang w:val="uk-UA"/>
        </w:rPr>
        <w:t>.</w:t>
      </w:r>
    </w:p>
    <w:p w:rsidR="00734BF7" w:rsidRPr="0061258F" w:rsidRDefault="00734BF7" w:rsidP="00734BF7">
      <w:pPr>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Проектування споруд на об’єкті повинно відповідати вимогам ДБН А.2.2-3-2014 «Склад та зміст проектної документації на будівництво». Слід враховувати вимоги ДБН України 360-92** «Планування та забудова міських і сільських поселень».</w:t>
      </w:r>
    </w:p>
    <w:p w:rsidR="00734BF7" w:rsidRPr="0061258F" w:rsidRDefault="00734BF7" w:rsidP="00734BF7">
      <w:pPr>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Об’єкт повинен розміщуватись поза межами охоронних зон інженерних комунікацій. Повинні забезпечуватись умови вільного доступу для прокладання, експлуатації існуючих інженерних мереж та споруд, що знаходяться в межах зазначеної території. Слід передбачити комплексний благоустрій та озеленення території.</w:t>
      </w:r>
    </w:p>
    <w:p w:rsidR="00734BF7" w:rsidRPr="0061258F" w:rsidRDefault="00734BF7" w:rsidP="00734BF7">
      <w:pPr>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Санітарно-захисна зона (СЗЗ) - це територія, що відокремлює підприємства, їхні окремі будинки й спорудження з технологічними процесами, що є джерелами впливу на середовище перебування й здоров'я людини, від житлової забудови, ландшафтно-рекреаційної зони, зони відпочинку, курорту. Санітарно-захисна зона є обов'язковим елементом будь-якого об'єкта, що є джерелом впливу на середовище перебування й здоров'я людини.</w:t>
      </w:r>
    </w:p>
    <w:p w:rsidR="00734BF7" w:rsidRPr="0061258F" w:rsidRDefault="00734BF7" w:rsidP="00734BF7">
      <w:pPr>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 xml:space="preserve">Санітарно-захисна зона - це особлива функціональна зона, що відокремлює підприємство від </w:t>
      </w:r>
      <w:proofErr w:type="spellStart"/>
      <w:r w:rsidRPr="0061258F">
        <w:rPr>
          <w:rFonts w:ascii="Times New Roman" w:eastAsia="Times New Roman" w:hAnsi="Times New Roman" w:cs="Times New Roman"/>
          <w:sz w:val="28"/>
          <w:szCs w:val="28"/>
          <w:lang w:val="uk-UA"/>
        </w:rPr>
        <w:t>селітебної</w:t>
      </w:r>
      <w:proofErr w:type="spellEnd"/>
      <w:r w:rsidRPr="0061258F">
        <w:rPr>
          <w:rFonts w:ascii="Times New Roman" w:eastAsia="Times New Roman" w:hAnsi="Times New Roman" w:cs="Times New Roman"/>
          <w:sz w:val="28"/>
          <w:szCs w:val="28"/>
          <w:lang w:val="uk-UA"/>
        </w:rPr>
        <w:t xml:space="preserve"> зони або від інших зон функціонального використання території з нормативно закріпленими підвищеними вимогами до якості навколишнього середовища.</w:t>
      </w:r>
    </w:p>
    <w:p w:rsidR="00734BF7" w:rsidRPr="0061258F" w:rsidRDefault="00734BF7" w:rsidP="00734BF7">
      <w:pPr>
        <w:spacing w:after="0" w:line="240" w:lineRule="auto"/>
        <w:ind w:firstLine="993"/>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 xml:space="preserve">Джерелами впливу на середовище перебування й здоров'я людини (забруднення атмосферного повітря й несприятливий вплив фізичних факторів), відповідно до Державних санітарних правил планування та забудови населених пунктів, є об'єкти, від яких рівні створюваного забруднення за межами </w:t>
      </w:r>
      <w:proofErr w:type="spellStart"/>
      <w:r w:rsidRPr="0061258F">
        <w:rPr>
          <w:rFonts w:ascii="Times New Roman" w:eastAsia="Times New Roman" w:hAnsi="Times New Roman" w:cs="Times New Roman"/>
          <w:sz w:val="28"/>
          <w:szCs w:val="28"/>
          <w:lang w:val="uk-UA"/>
        </w:rPr>
        <w:t>проммайданчика</w:t>
      </w:r>
      <w:proofErr w:type="spellEnd"/>
      <w:r w:rsidRPr="0061258F">
        <w:rPr>
          <w:rFonts w:ascii="Times New Roman" w:eastAsia="Times New Roman" w:hAnsi="Times New Roman" w:cs="Times New Roman"/>
          <w:sz w:val="28"/>
          <w:szCs w:val="28"/>
          <w:lang w:val="uk-UA"/>
        </w:rPr>
        <w:t xml:space="preserve"> перевищують ГДК і/або ГДР, і внесок у забруднення житлових зон перевищує 1,0 ГДК.</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8"/>
          <w:lang w:val="uk-UA"/>
        </w:rPr>
        <w:t>Відповідно до Додатку №4 Державних санітарних правил планування та забудови населених пунктів, розмір СЗЗ для об’єкту становить 500м (ІІ клас небезпеки).</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8"/>
          <w:lang w:val="uk-UA"/>
        </w:rPr>
      </w:pPr>
    </w:p>
    <w:p w:rsidR="002C0F79" w:rsidRPr="0061258F" w:rsidRDefault="002C0F79" w:rsidP="00251991">
      <w:pPr>
        <w:pStyle w:val="21"/>
        <w:numPr>
          <w:ilvl w:val="1"/>
          <w:numId w:val="11"/>
        </w:numPr>
        <w:jc w:val="both"/>
        <w:rPr>
          <w:lang w:val="uk-UA"/>
        </w:rPr>
      </w:pPr>
      <w:bookmarkStart w:id="99" w:name="_Toc526846303"/>
      <w:r w:rsidRPr="0061258F">
        <w:rPr>
          <w:lang w:val="uk-UA"/>
        </w:rPr>
        <w:lastRenderedPageBreak/>
        <w:t>Аналіз впливу на навколишнє природне середовище несанкціонованих звалищ та механізм їх ліквідації</w:t>
      </w:r>
      <w:bookmarkEnd w:id="99"/>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Несанкціоновані звалища є одним із значущих чинників забруднення, що роблять негативний вплив на природні компоненти: атмосферу, водні джерела, ґрунт, рослинний і тваринний світ. Розміщуючись безпосередньо на ґрунтовому покрові, звалища виводять із сільськогосподарського обігу і біосфери значну частину земель, привносячи в них забруднюючі речовини.</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При загорянні відходів, що розміщуються на несанкціонованих звалищах, в атмосферу потрапляють отруйні і токсичні речовини. Атмосферними опадами з тіла звалища вимиваються важкі метали та інші речовини, які, забруднюючи ґрунт, проникають в поверхневі води. При тривалому зберіганні в </w:t>
      </w:r>
      <w:proofErr w:type="spellStart"/>
      <w:r w:rsidRPr="0061258F">
        <w:rPr>
          <w:rFonts w:ascii="Times New Roman" w:eastAsia="Times New Roman" w:hAnsi="Times New Roman" w:cs="Times New Roman"/>
          <w:sz w:val="28"/>
          <w:szCs w:val="20"/>
          <w:lang w:val="uk-UA"/>
        </w:rPr>
        <w:t>звалищних</w:t>
      </w:r>
      <w:proofErr w:type="spellEnd"/>
      <w:r w:rsidRPr="0061258F">
        <w:rPr>
          <w:rFonts w:ascii="Times New Roman" w:eastAsia="Times New Roman" w:hAnsi="Times New Roman" w:cs="Times New Roman"/>
          <w:sz w:val="28"/>
          <w:szCs w:val="20"/>
          <w:lang w:val="uk-UA"/>
        </w:rPr>
        <w:t xml:space="preserve"> товщах починає формуватися біогаз, основними компонентами якого є </w:t>
      </w:r>
      <w:proofErr w:type="spellStart"/>
      <w:r w:rsidRPr="0061258F">
        <w:rPr>
          <w:rFonts w:ascii="Times New Roman" w:eastAsia="Times New Roman" w:hAnsi="Times New Roman" w:cs="Times New Roman"/>
          <w:sz w:val="28"/>
          <w:szCs w:val="20"/>
          <w:lang w:val="uk-UA"/>
        </w:rPr>
        <w:t>пожежонебезпечний</w:t>
      </w:r>
      <w:proofErr w:type="spellEnd"/>
      <w:r w:rsidRPr="0061258F">
        <w:rPr>
          <w:rFonts w:ascii="Times New Roman" w:eastAsia="Times New Roman" w:hAnsi="Times New Roman" w:cs="Times New Roman"/>
          <w:sz w:val="28"/>
          <w:szCs w:val="20"/>
          <w:lang w:val="uk-UA"/>
        </w:rPr>
        <w:t xml:space="preserve"> метан і двоокис вуглецю. Несанкціоновані звалища є місцем розмноження комах і щурів, активних переносників інфекції.</w:t>
      </w:r>
    </w:p>
    <w:p w:rsidR="00734BF7" w:rsidRPr="0061258F" w:rsidRDefault="00734BF7" w:rsidP="00734BF7">
      <w:pPr>
        <w:spacing w:after="0" w:line="240" w:lineRule="auto"/>
        <w:ind w:firstLine="993"/>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Несанкціоновані звалища в системі екологічного моніторингу займають місце джерел впливу на всі компоненти навколишнього середовища. Важливою особливістю цього джерела забруднення навколишнього середовища є його просторова і часова мінливість, як за обсягом, так і за складом.</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Компонентний склад стихійних звалищ одноманітний і представлений в основному, відходами споживання у вигляді побутового сміття, відходів автотранспорту, будівельними відходами.</w:t>
      </w:r>
    </w:p>
    <w:p w:rsidR="00734BF7" w:rsidRPr="0061258F" w:rsidRDefault="00734BF7" w:rsidP="00734BF7">
      <w:pPr>
        <w:spacing w:after="0" w:line="240" w:lineRule="auto"/>
        <w:ind w:firstLine="993"/>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Найбільшу небезпеку становлять звалища, розташовані в водоохоронних зонах водойм, заплавах річок, знижених частинах рельєфу (яри, балки), в місцях розташування свердловин питного призначення, на сільськогосподарських полях.</w:t>
      </w:r>
    </w:p>
    <w:p w:rsidR="00734BF7" w:rsidRPr="0061258F" w:rsidRDefault="00734BF7" w:rsidP="00734BF7">
      <w:pPr>
        <w:spacing w:after="0" w:line="240" w:lineRule="auto"/>
        <w:ind w:firstLine="993"/>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Метою проведення моніторингу несанкціонованих звалищ є виявлення місць неорганізованого складування відходів, оцінка ступеня їх екологічної небезпеки для навколишнього природного середовища та здійснення контролю за ліквідацією несанкціонованих звалищ.</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Для боротьби зі стихійними звалищами необхідно передбачити проведення таких заходів:</w:t>
      </w:r>
    </w:p>
    <w:p w:rsidR="00734BF7" w:rsidRPr="0061258F" w:rsidRDefault="00734BF7" w:rsidP="00251991">
      <w:pPr>
        <w:numPr>
          <w:ilvl w:val="0"/>
          <w:numId w:val="51"/>
        </w:numPr>
        <w:spacing w:after="0" w:line="240" w:lineRule="auto"/>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вивезення відходів зі стихійних звалищ на полігон ТПВ;</w:t>
      </w:r>
    </w:p>
    <w:p w:rsidR="00734BF7" w:rsidRPr="0061258F" w:rsidRDefault="00734BF7" w:rsidP="00251991">
      <w:pPr>
        <w:numPr>
          <w:ilvl w:val="0"/>
          <w:numId w:val="51"/>
        </w:numPr>
        <w:spacing w:after="0" w:line="240" w:lineRule="auto"/>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запобігання виникненню стихійних звалищ як на старих, так і на нових місцях;</w:t>
      </w:r>
    </w:p>
    <w:p w:rsidR="00734BF7" w:rsidRPr="0061258F" w:rsidRDefault="00734BF7" w:rsidP="00251991">
      <w:pPr>
        <w:numPr>
          <w:ilvl w:val="0"/>
          <w:numId w:val="51"/>
        </w:numPr>
        <w:spacing w:after="0" w:line="240" w:lineRule="auto"/>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роз'яснювальна робота серед населення про шкоду забруднення навколишнього середовища побутовими відходами.</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Ліквідацію несанкціонованих і неконтрольованих звалищ відходів забезпечують органи місцевого самоврядування у сфері поводження з відходами (ст.21 Закону України «Про відходи»).</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 xml:space="preserve">Для вивезення відходів потрібна техніка для перевезення (самоскид, трактор з платформою) та техніка для навантаження (екскаватор, навантажувач). </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lastRenderedPageBreak/>
        <w:t>Перед вивезенням відходів можливо відділення великогабаритних та будівельних відходів для окремого їх вивезення.</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Території колишніх звалищ необхідно відгородити покажчиками (стрічкою) і інформаційними щитами про заборону розміщення відходів із зазначенням суми штрафу за порушення.</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0"/>
          <w:lang w:val="uk-UA"/>
        </w:rPr>
      </w:pPr>
      <w:r w:rsidRPr="0061258F">
        <w:rPr>
          <w:rFonts w:ascii="Times New Roman" w:eastAsia="Times New Roman" w:hAnsi="Times New Roman" w:cs="Times New Roman"/>
          <w:sz w:val="28"/>
          <w:szCs w:val="20"/>
          <w:lang w:val="uk-UA"/>
        </w:rPr>
        <w:t>Також необхідно створити громадський екологічний патруль, який протягом цілого року здійснюватиме рейди по лісосмугам, ярах, місцям колишніх несанкціонованих звалищ. Всі порушення повинні фіксуватися на відео з викликом працівників поліції.</w:t>
      </w:r>
    </w:p>
    <w:p w:rsidR="00734BF7" w:rsidRPr="0061258F" w:rsidRDefault="00734BF7" w:rsidP="00734BF7">
      <w:pPr>
        <w:spacing w:after="0" w:line="240" w:lineRule="auto"/>
        <w:ind w:firstLine="992"/>
        <w:jc w:val="both"/>
        <w:rPr>
          <w:rFonts w:ascii="Times New Roman" w:eastAsia="Times New Roman" w:hAnsi="Times New Roman" w:cs="Times New Roman"/>
          <w:sz w:val="28"/>
          <w:szCs w:val="28"/>
          <w:lang w:val="uk-UA"/>
        </w:rPr>
      </w:pPr>
      <w:r w:rsidRPr="0061258F">
        <w:rPr>
          <w:rFonts w:ascii="Times New Roman" w:eastAsia="Times New Roman" w:hAnsi="Times New Roman" w:cs="Times New Roman"/>
          <w:sz w:val="28"/>
          <w:szCs w:val="20"/>
          <w:lang w:val="uk-UA"/>
        </w:rPr>
        <w:t xml:space="preserve">Боротьба з несанкціонованими звалищами без роз'яснювальної роботи серед населення є неефективною. Тому необхідно проводити просвітницьку роботу про шкоду неправильного поводження з відходами для навколишнього природного середовища та для майбутніх поколінь. Така робота повинна </w:t>
      </w:r>
      <w:r w:rsidRPr="0061258F">
        <w:rPr>
          <w:rFonts w:ascii="Times New Roman" w:eastAsia="Times New Roman" w:hAnsi="Times New Roman" w:cs="Times New Roman"/>
          <w:sz w:val="28"/>
          <w:szCs w:val="28"/>
          <w:lang w:val="uk-UA"/>
        </w:rPr>
        <w:t>проводитися починаючи з початкових навчальних закладів.</w:t>
      </w:r>
    </w:p>
    <w:p w:rsidR="00353402" w:rsidRPr="0061258F" w:rsidRDefault="00734BF7" w:rsidP="00734BF7">
      <w:pPr>
        <w:pStyle w:val="af3"/>
        <w:rPr>
          <w:rFonts w:hAnsi="Times New Roman" w:cs="Times New Roman"/>
          <w:lang w:val="uk-UA"/>
        </w:rPr>
      </w:pPr>
      <w:r w:rsidRPr="0061258F">
        <w:rPr>
          <w:rFonts w:ascii="Calibri" w:eastAsia="Times New Roman" w:hAnsi="Times New Roman" w:cs="Times New Roman"/>
          <w:szCs w:val="28"/>
          <w:lang w:val="uk-UA"/>
        </w:rPr>
        <w:t>При</w:t>
      </w:r>
      <w:r w:rsidRPr="0061258F">
        <w:rPr>
          <w:rFonts w:ascii="Calibri" w:eastAsia="Times New Roman" w:hAnsi="Times New Roman" w:cs="Times New Roman"/>
          <w:szCs w:val="28"/>
          <w:lang w:val="uk-UA"/>
        </w:rPr>
        <w:t xml:space="preserve"> </w:t>
      </w:r>
      <w:r w:rsidRPr="0061258F">
        <w:rPr>
          <w:rFonts w:ascii="Calibri" w:eastAsia="Times New Roman" w:hAnsi="Times New Roman" w:cs="Times New Roman"/>
          <w:szCs w:val="28"/>
          <w:lang w:val="uk-UA"/>
        </w:rPr>
        <w:t>правильно</w:t>
      </w:r>
      <w:r w:rsidRPr="0061258F">
        <w:rPr>
          <w:rFonts w:ascii="Calibri" w:eastAsia="Times New Roman" w:hAnsi="Times New Roman" w:cs="Times New Roman"/>
          <w:szCs w:val="28"/>
          <w:lang w:val="uk-UA"/>
        </w:rPr>
        <w:t xml:space="preserve"> </w:t>
      </w:r>
      <w:r w:rsidRPr="0061258F">
        <w:rPr>
          <w:rFonts w:ascii="Calibri" w:eastAsia="Times New Roman" w:hAnsi="Times New Roman" w:cs="Times New Roman"/>
          <w:szCs w:val="28"/>
          <w:lang w:val="uk-UA"/>
        </w:rPr>
        <w:t>організованій</w:t>
      </w:r>
      <w:r w:rsidRPr="0061258F">
        <w:rPr>
          <w:rFonts w:ascii="Calibri" w:eastAsia="Times New Roman" w:hAnsi="Times New Roman" w:cs="Times New Roman"/>
          <w:szCs w:val="28"/>
          <w:lang w:val="uk-UA"/>
        </w:rPr>
        <w:t xml:space="preserve"> </w:t>
      </w:r>
      <w:r w:rsidRPr="0061258F">
        <w:rPr>
          <w:rFonts w:ascii="Calibri" w:eastAsia="Times New Roman" w:hAnsi="Times New Roman" w:cs="Times New Roman"/>
          <w:szCs w:val="28"/>
          <w:lang w:val="uk-UA"/>
        </w:rPr>
        <w:t>роботі</w:t>
      </w:r>
      <w:r w:rsidRPr="0061258F">
        <w:rPr>
          <w:rFonts w:ascii="Calibri" w:eastAsia="Times New Roman" w:hAnsi="Times New Roman" w:cs="Times New Roman"/>
          <w:szCs w:val="28"/>
          <w:lang w:val="uk-UA"/>
        </w:rPr>
        <w:t xml:space="preserve"> </w:t>
      </w:r>
      <w:r w:rsidRPr="0061258F">
        <w:rPr>
          <w:rFonts w:ascii="Calibri" w:eastAsia="Times New Roman" w:hAnsi="Times New Roman" w:cs="Times New Roman"/>
          <w:szCs w:val="28"/>
          <w:lang w:val="uk-UA"/>
        </w:rPr>
        <w:t>комплекс</w:t>
      </w:r>
      <w:r w:rsidRPr="0061258F">
        <w:rPr>
          <w:rFonts w:ascii="Calibri" w:eastAsia="Times New Roman" w:hAnsi="Times New Roman" w:cs="Times New Roman"/>
          <w:szCs w:val="28"/>
          <w:lang w:val="uk-UA"/>
        </w:rPr>
        <w:t xml:space="preserve"> </w:t>
      </w:r>
      <w:r w:rsidRPr="0061258F">
        <w:rPr>
          <w:rFonts w:ascii="Calibri" w:eastAsia="Times New Roman" w:hAnsi="Times New Roman" w:cs="Times New Roman"/>
          <w:szCs w:val="28"/>
          <w:lang w:val="uk-UA"/>
        </w:rPr>
        <w:t>перерахованих</w:t>
      </w:r>
      <w:r w:rsidRPr="0061258F">
        <w:rPr>
          <w:rFonts w:ascii="Calibri" w:eastAsia="Times New Roman" w:hAnsi="Times New Roman" w:cs="Times New Roman"/>
          <w:szCs w:val="28"/>
          <w:lang w:val="uk-UA"/>
        </w:rPr>
        <w:t xml:space="preserve"> </w:t>
      </w:r>
      <w:r w:rsidRPr="0061258F">
        <w:rPr>
          <w:rFonts w:ascii="Calibri" w:eastAsia="Times New Roman" w:hAnsi="Times New Roman" w:cs="Times New Roman"/>
          <w:szCs w:val="28"/>
          <w:lang w:val="uk-UA"/>
        </w:rPr>
        <w:t>вище</w:t>
      </w:r>
      <w:r w:rsidRPr="0061258F">
        <w:rPr>
          <w:rFonts w:ascii="Calibri" w:eastAsia="Times New Roman" w:hAnsi="Times New Roman" w:cs="Times New Roman"/>
          <w:szCs w:val="28"/>
          <w:lang w:val="uk-UA"/>
        </w:rPr>
        <w:t xml:space="preserve"> </w:t>
      </w:r>
      <w:r w:rsidRPr="0061258F">
        <w:rPr>
          <w:rFonts w:ascii="Calibri" w:eastAsia="Times New Roman" w:hAnsi="Times New Roman" w:cs="Times New Roman"/>
          <w:szCs w:val="28"/>
          <w:lang w:val="uk-UA"/>
        </w:rPr>
        <w:t>заходів</w:t>
      </w:r>
      <w:r w:rsidRPr="0061258F">
        <w:rPr>
          <w:rFonts w:ascii="Calibri" w:eastAsia="Times New Roman" w:hAnsi="Times New Roman" w:cs="Times New Roman"/>
          <w:szCs w:val="28"/>
          <w:lang w:val="uk-UA"/>
        </w:rPr>
        <w:t xml:space="preserve"> </w:t>
      </w:r>
      <w:r w:rsidRPr="0061258F">
        <w:rPr>
          <w:rFonts w:ascii="Calibri" w:eastAsia="Times New Roman" w:hAnsi="Times New Roman" w:cs="Times New Roman"/>
          <w:szCs w:val="28"/>
          <w:lang w:val="uk-UA"/>
        </w:rPr>
        <w:t>з</w:t>
      </w:r>
      <w:r w:rsidRPr="0061258F">
        <w:rPr>
          <w:rFonts w:ascii="Calibri" w:eastAsia="Times New Roman" w:hAnsi="Times New Roman" w:cs="Times New Roman"/>
          <w:szCs w:val="28"/>
          <w:lang w:val="uk-UA"/>
        </w:rPr>
        <w:t xml:space="preserve"> </w:t>
      </w:r>
      <w:r w:rsidRPr="0061258F">
        <w:rPr>
          <w:rFonts w:ascii="Calibri" w:eastAsia="Times New Roman" w:hAnsi="Times New Roman" w:cs="Times New Roman"/>
          <w:szCs w:val="28"/>
          <w:lang w:val="uk-UA"/>
        </w:rPr>
        <w:t>часом</w:t>
      </w:r>
      <w:r w:rsidRPr="0061258F">
        <w:rPr>
          <w:rFonts w:ascii="Calibri" w:eastAsia="Times New Roman" w:hAnsi="Times New Roman" w:cs="Times New Roman"/>
          <w:szCs w:val="28"/>
          <w:lang w:val="uk-UA"/>
        </w:rPr>
        <w:t xml:space="preserve"> </w:t>
      </w:r>
      <w:r w:rsidRPr="0061258F">
        <w:rPr>
          <w:rFonts w:ascii="Calibri" w:eastAsia="Times New Roman" w:hAnsi="Times New Roman" w:cs="Times New Roman"/>
          <w:szCs w:val="28"/>
          <w:lang w:val="uk-UA"/>
        </w:rPr>
        <w:t>дасть</w:t>
      </w:r>
      <w:r w:rsidRPr="0061258F">
        <w:rPr>
          <w:rFonts w:ascii="Calibri" w:eastAsia="Times New Roman" w:hAnsi="Times New Roman" w:cs="Times New Roman"/>
          <w:szCs w:val="28"/>
          <w:lang w:val="uk-UA"/>
        </w:rPr>
        <w:t xml:space="preserve"> </w:t>
      </w:r>
      <w:r w:rsidRPr="0061258F">
        <w:rPr>
          <w:rFonts w:ascii="Calibri" w:eastAsia="Times New Roman" w:hAnsi="Times New Roman" w:cs="Times New Roman"/>
          <w:szCs w:val="28"/>
          <w:lang w:val="uk-UA"/>
        </w:rPr>
        <w:t>позитивний</w:t>
      </w:r>
      <w:r w:rsidRPr="0061258F">
        <w:rPr>
          <w:rFonts w:ascii="Calibri" w:eastAsia="Times New Roman" w:hAnsi="Times New Roman" w:cs="Times New Roman"/>
          <w:szCs w:val="28"/>
          <w:lang w:val="uk-UA"/>
        </w:rPr>
        <w:t xml:space="preserve"> </w:t>
      </w:r>
      <w:r w:rsidRPr="0061258F">
        <w:rPr>
          <w:rFonts w:ascii="Calibri" w:eastAsia="Times New Roman" w:hAnsi="Times New Roman" w:cs="Times New Roman"/>
          <w:szCs w:val="28"/>
          <w:lang w:val="uk-UA"/>
        </w:rPr>
        <w:t>результат</w:t>
      </w:r>
      <w:r w:rsidRPr="0061258F">
        <w:rPr>
          <w:rFonts w:ascii="Calibri" w:eastAsia="Times New Roman" w:hAnsi="Times New Roman" w:cs="Times New Roman"/>
          <w:szCs w:val="28"/>
          <w:lang w:val="uk-UA"/>
        </w:rPr>
        <w:t xml:space="preserve"> - </w:t>
      </w:r>
      <w:r w:rsidRPr="0061258F">
        <w:rPr>
          <w:rFonts w:ascii="Calibri" w:eastAsia="Times New Roman" w:hAnsi="Times New Roman" w:cs="Times New Roman"/>
          <w:szCs w:val="28"/>
          <w:lang w:val="uk-UA"/>
        </w:rPr>
        <w:t>населення</w:t>
      </w:r>
      <w:r w:rsidRPr="0061258F">
        <w:rPr>
          <w:rFonts w:ascii="Calibri" w:eastAsia="Times New Roman" w:hAnsi="Times New Roman" w:cs="Times New Roman"/>
          <w:szCs w:val="28"/>
          <w:lang w:val="uk-UA"/>
        </w:rPr>
        <w:t xml:space="preserve"> </w:t>
      </w:r>
      <w:r w:rsidRPr="0061258F">
        <w:rPr>
          <w:rFonts w:ascii="Calibri" w:eastAsia="Times New Roman" w:hAnsi="Times New Roman" w:cs="Times New Roman"/>
          <w:szCs w:val="28"/>
          <w:lang w:val="uk-UA"/>
        </w:rPr>
        <w:t>поступово</w:t>
      </w:r>
      <w:r w:rsidRPr="0061258F">
        <w:rPr>
          <w:rFonts w:ascii="Calibri" w:eastAsia="Times New Roman" w:hAnsi="Times New Roman" w:cs="Times New Roman"/>
          <w:szCs w:val="28"/>
          <w:lang w:val="uk-UA"/>
        </w:rPr>
        <w:t xml:space="preserve"> </w:t>
      </w:r>
      <w:r w:rsidRPr="0061258F">
        <w:rPr>
          <w:rFonts w:ascii="Calibri" w:eastAsia="Times New Roman" w:hAnsi="Times New Roman" w:cs="Times New Roman"/>
          <w:szCs w:val="28"/>
          <w:lang w:val="uk-UA"/>
        </w:rPr>
        <w:t>прийде</w:t>
      </w:r>
      <w:r w:rsidRPr="0061258F">
        <w:rPr>
          <w:rFonts w:ascii="Calibri" w:eastAsia="Times New Roman" w:hAnsi="Times New Roman" w:cs="Times New Roman"/>
          <w:szCs w:val="28"/>
          <w:lang w:val="uk-UA"/>
        </w:rPr>
        <w:t xml:space="preserve"> </w:t>
      </w:r>
      <w:r w:rsidRPr="0061258F">
        <w:rPr>
          <w:rFonts w:ascii="Calibri" w:eastAsia="Times New Roman" w:hAnsi="Times New Roman" w:cs="Times New Roman"/>
          <w:szCs w:val="28"/>
          <w:lang w:val="uk-UA"/>
        </w:rPr>
        <w:t>до</w:t>
      </w:r>
      <w:r w:rsidRPr="0061258F">
        <w:rPr>
          <w:rFonts w:ascii="Calibri" w:eastAsia="Times New Roman" w:hAnsi="Times New Roman" w:cs="Times New Roman"/>
          <w:szCs w:val="28"/>
          <w:lang w:val="uk-UA"/>
        </w:rPr>
        <w:t xml:space="preserve"> </w:t>
      </w:r>
      <w:r w:rsidRPr="0061258F">
        <w:rPr>
          <w:rFonts w:ascii="Calibri" w:eastAsia="Times New Roman" w:hAnsi="Times New Roman" w:cs="Times New Roman"/>
          <w:szCs w:val="28"/>
          <w:lang w:val="uk-UA"/>
        </w:rPr>
        <w:t>розуміння</w:t>
      </w:r>
      <w:r w:rsidRPr="0061258F">
        <w:rPr>
          <w:rFonts w:ascii="Calibri" w:eastAsia="Times New Roman" w:hAnsi="Times New Roman" w:cs="Times New Roman"/>
          <w:szCs w:val="28"/>
          <w:lang w:val="uk-UA"/>
        </w:rPr>
        <w:t xml:space="preserve">, </w:t>
      </w:r>
      <w:r w:rsidRPr="0061258F">
        <w:rPr>
          <w:rFonts w:ascii="Calibri" w:eastAsia="Times New Roman" w:hAnsi="Times New Roman" w:cs="Times New Roman"/>
          <w:szCs w:val="28"/>
          <w:lang w:val="uk-UA"/>
        </w:rPr>
        <w:t>що</w:t>
      </w:r>
      <w:r w:rsidRPr="0061258F">
        <w:rPr>
          <w:rFonts w:ascii="Calibri" w:eastAsia="Times New Roman" w:hAnsi="Times New Roman" w:cs="Times New Roman"/>
          <w:szCs w:val="28"/>
          <w:lang w:val="uk-UA"/>
        </w:rPr>
        <w:t xml:space="preserve"> </w:t>
      </w:r>
      <w:r w:rsidRPr="0061258F">
        <w:rPr>
          <w:rFonts w:ascii="Calibri" w:eastAsia="Times New Roman" w:hAnsi="Times New Roman" w:cs="Times New Roman"/>
          <w:szCs w:val="28"/>
          <w:lang w:val="uk-UA"/>
        </w:rPr>
        <w:t>довкілля</w:t>
      </w:r>
      <w:r w:rsidRPr="0061258F">
        <w:rPr>
          <w:rFonts w:ascii="Calibri" w:eastAsia="Times New Roman" w:hAnsi="Times New Roman" w:cs="Times New Roman"/>
          <w:szCs w:val="28"/>
          <w:lang w:val="uk-UA"/>
        </w:rPr>
        <w:t xml:space="preserve"> </w:t>
      </w:r>
      <w:r w:rsidRPr="0061258F">
        <w:rPr>
          <w:rFonts w:ascii="Calibri" w:eastAsia="Times New Roman" w:hAnsi="Times New Roman" w:cs="Times New Roman"/>
          <w:szCs w:val="28"/>
          <w:lang w:val="uk-UA"/>
        </w:rPr>
        <w:t>потрібно</w:t>
      </w:r>
      <w:r w:rsidRPr="0061258F">
        <w:rPr>
          <w:rFonts w:ascii="Calibri" w:eastAsia="Times New Roman" w:hAnsi="Times New Roman" w:cs="Times New Roman"/>
          <w:szCs w:val="28"/>
          <w:lang w:val="uk-UA"/>
        </w:rPr>
        <w:t xml:space="preserve"> </w:t>
      </w:r>
      <w:r w:rsidRPr="0061258F">
        <w:rPr>
          <w:rFonts w:ascii="Calibri" w:eastAsia="Times New Roman" w:hAnsi="Times New Roman" w:cs="Times New Roman"/>
          <w:szCs w:val="28"/>
          <w:lang w:val="uk-UA"/>
        </w:rPr>
        <w:t>берегти</w:t>
      </w:r>
      <w:r w:rsidRPr="0061258F">
        <w:rPr>
          <w:rFonts w:ascii="Calibri" w:eastAsia="Times New Roman" w:hAnsi="Times New Roman" w:cs="Times New Roman"/>
          <w:szCs w:val="28"/>
          <w:lang w:val="uk-UA"/>
        </w:rPr>
        <w:t xml:space="preserve">, </w:t>
      </w:r>
      <w:r w:rsidRPr="0061258F">
        <w:rPr>
          <w:rFonts w:ascii="Calibri" w:eastAsia="Times New Roman" w:hAnsi="Times New Roman" w:cs="Times New Roman"/>
          <w:szCs w:val="28"/>
          <w:lang w:val="uk-UA"/>
        </w:rPr>
        <w:t>насамперед</w:t>
      </w:r>
      <w:r w:rsidRPr="0061258F">
        <w:rPr>
          <w:rFonts w:ascii="Calibri" w:eastAsia="Times New Roman" w:hAnsi="Times New Roman" w:cs="Times New Roman"/>
          <w:szCs w:val="28"/>
          <w:lang w:val="uk-UA"/>
        </w:rPr>
        <w:t xml:space="preserve">, </w:t>
      </w:r>
      <w:r w:rsidRPr="0061258F">
        <w:rPr>
          <w:rFonts w:ascii="Calibri" w:eastAsia="Times New Roman" w:hAnsi="Times New Roman" w:cs="Times New Roman"/>
          <w:szCs w:val="28"/>
          <w:lang w:val="uk-UA"/>
        </w:rPr>
        <w:t>для</w:t>
      </w:r>
      <w:r w:rsidRPr="0061258F">
        <w:rPr>
          <w:rFonts w:ascii="Calibri" w:eastAsia="Times New Roman" w:hAnsi="Times New Roman" w:cs="Times New Roman"/>
          <w:szCs w:val="28"/>
          <w:lang w:val="uk-UA"/>
        </w:rPr>
        <w:t xml:space="preserve"> </w:t>
      </w:r>
      <w:r w:rsidRPr="0061258F">
        <w:rPr>
          <w:rFonts w:ascii="Calibri" w:eastAsia="Times New Roman" w:hAnsi="Times New Roman" w:cs="Times New Roman"/>
          <w:szCs w:val="28"/>
          <w:lang w:val="uk-UA"/>
        </w:rPr>
        <w:t>себе</w:t>
      </w:r>
      <w:r w:rsidRPr="0061258F">
        <w:rPr>
          <w:rFonts w:ascii="Calibri" w:eastAsia="Times New Roman" w:hAnsi="Times New Roman" w:cs="Times New Roman"/>
          <w:szCs w:val="28"/>
          <w:lang w:val="uk-UA"/>
        </w:rPr>
        <w:t>.</w:t>
      </w:r>
    </w:p>
    <w:p w:rsidR="00353402" w:rsidRPr="0061258F" w:rsidRDefault="00353402" w:rsidP="00353402">
      <w:pPr>
        <w:spacing w:after="160" w:line="259" w:lineRule="auto"/>
        <w:rPr>
          <w:rFonts w:ascii="Times New Roman" w:hAnsi="Times New Roman" w:cs="Times New Roman"/>
          <w:sz w:val="28"/>
          <w:szCs w:val="20"/>
          <w:lang w:val="uk-UA"/>
        </w:rPr>
      </w:pPr>
      <w:r w:rsidRPr="0061258F">
        <w:rPr>
          <w:rFonts w:ascii="Times New Roman" w:hAnsi="Times New Roman" w:cs="Times New Roman"/>
          <w:lang w:val="uk-UA"/>
        </w:rPr>
        <w:br w:type="page"/>
      </w:r>
    </w:p>
    <w:p w:rsidR="00353402" w:rsidRPr="0061258F" w:rsidRDefault="00353402" w:rsidP="00251991">
      <w:pPr>
        <w:pStyle w:val="1"/>
        <w:numPr>
          <w:ilvl w:val="0"/>
          <w:numId w:val="11"/>
        </w:numPr>
        <w:jc w:val="both"/>
        <w:rPr>
          <w:rFonts w:cs="Times New Roman"/>
          <w:lang w:val="uk-UA"/>
        </w:rPr>
      </w:pPr>
      <w:bookmarkStart w:id="100" w:name="_Toc406862216"/>
      <w:bookmarkStart w:id="101" w:name="_Toc526846304"/>
      <w:r w:rsidRPr="0061258F">
        <w:rPr>
          <w:rFonts w:cs="Times New Roman"/>
          <w:caps/>
          <w:szCs w:val="24"/>
          <w:lang w:val="uk-UA"/>
        </w:rPr>
        <w:lastRenderedPageBreak/>
        <w:t>техніко-економічні показники та розрахунок обсягів фінансування</w:t>
      </w:r>
      <w:bookmarkEnd w:id="100"/>
      <w:bookmarkEnd w:id="101"/>
    </w:p>
    <w:p w:rsidR="00353402" w:rsidRPr="0061258F" w:rsidRDefault="00353402" w:rsidP="00353402">
      <w:pPr>
        <w:pStyle w:val="af3"/>
        <w:rPr>
          <w:rFonts w:hAnsi="Times New Roman" w:cs="Times New Roman"/>
          <w:lang w:val="uk-UA"/>
        </w:rPr>
      </w:pPr>
    </w:p>
    <w:p w:rsidR="00353402" w:rsidRPr="0061258F" w:rsidRDefault="00353402" w:rsidP="0035340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07"/>
        <w:jc w:val="both"/>
        <w:rPr>
          <w:rFonts w:ascii="Times New Roman" w:hAnsi="Times New Roman" w:cs="Times New Roman"/>
          <w:color w:val="000000"/>
          <w:sz w:val="28"/>
          <w:szCs w:val="28"/>
          <w:lang w:val="uk-UA"/>
        </w:rPr>
      </w:pPr>
      <w:r w:rsidRPr="0061258F">
        <w:rPr>
          <w:rFonts w:ascii="Times New Roman" w:hAnsi="Times New Roman" w:cs="Times New Roman"/>
          <w:color w:val="000000"/>
          <w:sz w:val="28"/>
          <w:szCs w:val="28"/>
          <w:lang w:val="uk-UA"/>
        </w:rPr>
        <w:t xml:space="preserve">Показники </w:t>
      </w:r>
      <w:r w:rsidR="00F17C88" w:rsidRPr="0061258F">
        <w:rPr>
          <w:rFonts w:ascii="Times New Roman" w:hAnsi="Times New Roman" w:cs="Times New Roman"/>
          <w:color w:val="000000"/>
          <w:sz w:val="28"/>
          <w:szCs w:val="28"/>
          <w:lang w:val="uk-UA"/>
        </w:rPr>
        <w:t>для розрахунку обсягів робіт м. </w:t>
      </w:r>
      <w:r w:rsidR="00CD44C0" w:rsidRPr="0061258F">
        <w:rPr>
          <w:rFonts w:ascii="Times New Roman" w:hAnsi="Times New Roman" w:cs="Times New Roman"/>
          <w:color w:val="000000"/>
          <w:sz w:val="28"/>
          <w:szCs w:val="28"/>
          <w:lang w:val="uk-UA"/>
        </w:rPr>
        <w:t>Павлоград</w:t>
      </w:r>
      <w:r w:rsidRPr="0061258F">
        <w:rPr>
          <w:rFonts w:ascii="Times New Roman" w:hAnsi="Times New Roman" w:cs="Times New Roman"/>
          <w:color w:val="000000"/>
          <w:sz w:val="28"/>
          <w:szCs w:val="28"/>
          <w:lang w:val="uk-UA"/>
        </w:rPr>
        <w:t xml:space="preserve"> наведено в Таблиці 7.1. </w:t>
      </w:r>
    </w:p>
    <w:p w:rsidR="00353402" w:rsidRPr="0061258F" w:rsidRDefault="00353402" w:rsidP="0035340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07"/>
        <w:jc w:val="both"/>
        <w:rPr>
          <w:rFonts w:ascii="Times New Roman" w:hAnsi="Times New Roman" w:cs="Times New Roman"/>
          <w:color w:val="000000"/>
          <w:sz w:val="28"/>
          <w:szCs w:val="28"/>
          <w:lang w:val="uk-UA"/>
        </w:rPr>
      </w:pPr>
      <w:r w:rsidRPr="0061258F">
        <w:rPr>
          <w:rFonts w:ascii="Times New Roman" w:hAnsi="Times New Roman" w:cs="Times New Roman"/>
          <w:color w:val="000000"/>
          <w:sz w:val="28"/>
          <w:szCs w:val="28"/>
          <w:lang w:val="uk-UA"/>
        </w:rPr>
        <w:t xml:space="preserve">Кількість обладнання, спеціально обладнаних транспортних засобів, машин та механізмів, інформація щодо об’єктів поводження з побутовими відходами наведено в Таблиці 7.2. </w:t>
      </w:r>
    </w:p>
    <w:p w:rsidR="00353402" w:rsidRPr="0061258F" w:rsidRDefault="00353402" w:rsidP="0035340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07"/>
        <w:jc w:val="both"/>
        <w:rPr>
          <w:rFonts w:ascii="Times New Roman" w:hAnsi="Times New Roman" w:cs="Times New Roman"/>
          <w:color w:val="000000"/>
          <w:sz w:val="28"/>
          <w:szCs w:val="28"/>
          <w:lang w:val="uk-UA"/>
        </w:rPr>
      </w:pPr>
      <w:r w:rsidRPr="0061258F">
        <w:rPr>
          <w:rFonts w:ascii="Times New Roman" w:hAnsi="Times New Roman" w:cs="Times New Roman"/>
          <w:color w:val="000000"/>
          <w:sz w:val="28"/>
          <w:szCs w:val="28"/>
          <w:lang w:val="uk-UA"/>
        </w:rPr>
        <w:t xml:space="preserve">Обсяги фінансування та експлуатаційні витрати схеми санітарного очищення наведено в  Таблиці 7.3. </w:t>
      </w:r>
    </w:p>
    <w:p w:rsidR="00353402" w:rsidRPr="0061258F" w:rsidRDefault="00A431EE" w:rsidP="0035340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07"/>
        <w:jc w:val="both"/>
        <w:rPr>
          <w:rFonts w:ascii="Times New Roman" w:hAnsi="Times New Roman" w:cs="Times New Roman"/>
          <w:color w:val="000000"/>
          <w:sz w:val="28"/>
          <w:szCs w:val="28"/>
          <w:lang w:val="uk-UA"/>
        </w:rPr>
      </w:pPr>
      <w:r w:rsidRPr="0014065B">
        <w:rPr>
          <w:rFonts w:ascii="Times New Roman" w:hAnsi="Times New Roman" w:cs="Times New Roman"/>
          <w:color w:val="000000"/>
          <w:sz w:val="28"/>
          <w:szCs w:val="28"/>
          <w:lang w:val="uk-UA"/>
        </w:rPr>
        <w:t xml:space="preserve">В </w:t>
      </w:r>
      <w:r w:rsidR="00353402" w:rsidRPr="0014065B">
        <w:rPr>
          <w:rFonts w:ascii="Times New Roman" w:hAnsi="Times New Roman" w:cs="Times New Roman"/>
          <w:color w:val="000000"/>
          <w:sz w:val="28"/>
          <w:szCs w:val="28"/>
          <w:lang w:val="uk-UA"/>
        </w:rPr>
        <w:t>Додатку Д наведено рекомендовану техніку, обладнання та</w:t>
      </w:r>
      <w:r w:rsidR="00353402" w:rsidRPr="0061258F">
        <w:rPr>
          <w:rFonts w:ascii="Times New Roman" w:hAnsi="Times New Roman" w:cs="Times New Roman"/>
          <w:color w:val="000000"/>
          <w:sz w:val="28"/>
          <w:szCs w:val="28"/>
          <w:lang w:val="uk-UA"/>
        </w:rPr>
        <w:t xml:space="preserve"> матеріали з їх характеристиками та орієнтовною вартістю.</w:t>
      </w:r>
    </w:p>
    <w:p w:rsidR="00353402" w:rsidRPr="0061258F" w:rsidRDefault="00353402" w:rsidP="0035340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07"/>
        <w:jc w:val="both"/>
        <w:rPr>
          <w:rFonts w:ascii="Times New Roman" w:hAnsi="Times New Roman" w:cs="Times New Roman"/>
          <w:color w:val="000000"/>
          <w:sz w:val="28"/>
          <w:szCs w:val="28"/>
          <w:lang w:val="uk-UA"/>
        </w:rPr>
      </w:pPr>
    </w:p>
    <w:p w:rsidR="00353402" w:rsidRPr="0061258F" w:rsidRDefault="00353402" w:rsidP="0035340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07"/>
        <w:jc w:val="both"/>
        <w:rPr>
          <w:rFonts w:ascii="Times New Roman" w:hAnsi="Times New Roman" w:cs="Times New Roman"/>
          <w:color w:val="000000"/>
          <w:sz w:val="28"/>
          <w:szCs w:val="28"/>
          <w:lang w:val="uk-UA"/>
        </w:rPr>
      </w:pPr>
      <w:r w:rsidRPr="0061258F">
        <w:rPr>
          <w:rFonts w:ascii="Times New Roman" w:hAnsi="Times New Roman" w:cs="Times New Roman"/>
          <w:color w:val="000000"/>
          <w:sz w:val="28"/>
          <w:szCs w:val="28"/>
          <w:lang w:val="uk-UA"/>
        </w:rPr>
        <w:t xml:space="preserve">Критерієм економічної ефективності є </w:t>
      </w:r>
      <w:r w:rsidR="00034AD4" w:rsidRPr="0061258F">
        <w:rPr>
          <w:rFonts w:ascii="Times New Roman" w:hAnsi="Times New Roman" w:cs="Times New Roman"/>
          <w:color w:val="000000"/>
          <w:sz w:val="28"/>
          <w:szCs w:val="28"/>
          <w:lang w:val="uk-UA"/>
        </w:rPr>
        <w:t xml:space="preserve">інвестиційні та річні експлуатаційні </w:t>
      </w:r>
      <w:r w:rsidRPr="0061258F">
        <w:rPr>
          <w:rFonts w:ascii="Times New Roman" w:hAnsi="Times New Roman" w:cs="Times New Roman"/>
          <w:color w:val="000000"/>
          <w:sz w:val="28"/>
          <w:szCs w:val="28"/>
          <w:lang w:val="uk-UA"/>
        </w:rPr>
        <w:t>витрати.</w:t>
      </w:r>
    </w:p>
    <w:p w:rsidR="00034AD4" w:rsidRPr="0061258F" w:rsidRDefault="00034AD4" w:rsidP="0035340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07"/>
        <w:jc w:val="both"/>
        <w:rPr>
          <w:rFonts w:ascii="Times New Roman" w:hAnsi="Times New Roman" w:cs="Times New Roman"/>
          <w:color w:val="000000"/>
          <w:sz w:val="28"/>
          <w:szCs w:val="28"/>
          <w:lang w:val="uk-UA"/>
        </w:rPr>
      </w:pPr>
    </w:p>
    <w:p w:rsidR="00353402" w:rsidRPr="0061258F" w:rsidRDefault="00353402" w:rsidP="0035340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0"/>
          <w:sz w:val="28"/>
          <w:szCs w:val="28"/>
          <w:lang w:val="uk-UA"/>
        </w:rPr>
      </w:pPr>
      <w:r w:rsidRPr="0061258F">
        <w:rPr>
          <w:rFonts w:ascii="Times New Roman" w:hAnsi="Times New Roman" w:cs="Times New Roman"/>
          <w:color w:val="000000"/>
          <w:sz w:val="28"/>
          <w:szCs w:val="28"/>
          <w:lang w:val="uk-UA"/>
        </w:rPr>
        <w:t xml:space="preserve">Е= </w:t>
      </w:r>
      <w:r w:rsidR="00034AD4" w:rsidRPr="0061258F">
        <w:rPr>
          <w:rFonts w:ascii="Times New Roman" w:hAnsi="Times New Roman" w:cs="Times New Roman"/>
          <w:i/>
          <w:iCs/>
          <w:color w:val="000000"/>
          <w:sz w:val="28"/>
          <w:szCs w:val="28"/>
          <w:lang w:val="uk-UA"/>
        </w:rPr>
        <w:t>І</w:t>
      </w:r>
      <w:r w:rsidRPr="0061258F">
        <w:rPr>
          <w:rFonts w:ascii="Times New Roman" w:hAnsi="Times New Roman" w:cs="Times New Roman"/>
          <w:color w:val="000000"/>
          <w:sz w:val="28"/>
          <w:szCs w:val="28"/>
          <w:lang w:val="uk-UA"/>
        </w:rPr>
        <w:t xml:space="preserve"> х </w:t>
      </w:r>
      <w:proofErr w:type="spellStart"/>
      <w:r w:rsidRPr="0061258F">
        <w:rPr>
          <w:rFonts w:ascii="Times New Roman" w:hAnsi="Times New Roman" w:cs="Times New Roman"/>
          <w:i/>
          <w:iCs/>
          <w:color w:val="000000"/>
          <w:sz w:val="28"/>
          <w:szCs w:val="28"/>
          <w:lang w:val="uk-UA"/>
        </w:rPr>
        <w:t>Е</w:t>
      </w:r>
      <w:r w:rsidRPr="0061258F">
        <w:rPr>
          <w:rFonts w:ascii="Times New Roman" w:hAnsi="Times New Roman" w:cs="Times New Roman"/>
          <w:i/>
          <w:iCs/>
          <w:color w:val="000000"/>
          <w:sz w:val="28"/>
          <w:szCs w:val="28"/>
          <w:vertAlign w:val="subscript"/>
          <w:lang w:val="uk-UA"/>
        </w:rPr>
        <w:t>н</w:t>
      </w:r>
      <w:proofErr w:type="spellEnd"/>
      <w:r w:rsidRPr="0061258F">
        <w:rPr>
          <w:rFonts w:ascii="Times New Roman" w:hAnsi="Times New Roman" w:cs="Times New Roman"/>
          <w:color w:val="000000"/>
          <w:sz w:val="28"/>
          <w:szCs w:val="28"/>
          <w:lang w:val="uk-UA"/>
        </w:rPr>
        <w:t xml:space="preserve"> + </w:t>
      </w:r>
      <w:r w:rsidRPr="0061258F">
        <w:rPr>
          <w:rFonts w:ascii="Times New Roman" w:hAnsi="Times New Roman" w:cs="Times New Roman"/>
          <w:i/>
          <w:iCs/>
          <w:color w:val="000000"/>
          <w:sz w:val="28"/>
          <w:szCs w:val="28"/>
          <w:lang w:val="uk-UA"/>
        </w:rPr>
        <w:t>С</w:t>
      </w:r>
      <w:r w:rsidR="00034AD4" w:rsidRPr="0061258F">
        <w:rPr>
          <w:rFonts w:ascii="Times New Roman" w:hAnsi="Times New Roman" w:cs="Times New Roman"/>
          <w:color w:val="000000"/>
          <w:sz w:val="28"/>
          <w:szCs w:val="28"/>
          <w:lang w:val="uk-UA"/>
        </w:rPr>
        <w:tab/>
      </w:r>
      <w:r w:rsidR="00034AD4" w:rsidRPr="0061258F">
        <w:rPr>
          <w:rFonts w:ascii="Times New Roman" w:hAnsi="Times New Roman" w:cs="Times New Roman"/>
          <w:color w:val="000000"/>
          <w:sz w:val="28"/>
          <w:szCs w:val="28"/>
          <w:lang w:val="uk-UA"/>
        </w:rPr>
        <w:tab/>
      </w:r>
      <w:r w:rsidR="00034AD4" w:rsidRPr="0061258F">
        <w:rPr>
          <w:rFonts w:ascii="Times New Roman" w:hAnsi="Times New Roman" w:cs="Times New Roman"/>
          <w:color w:val="000000"/>
          <w:sz w:val="28"/>
          <w:szCs w:val="28"/>
          <w:lang w:val="uk-UA"/>
        </w:rPr>
        <w:tab/>
      </w:r>
      <w:r w:rsidR="00034AD4" w:rsidRPr="0061258F">
        <w:rPr>
          <w:rFonts w:ascii="Times New Roman" w:hAnsi="Times New Roman" w:cs="Times New Roman"/>
          <w:color w:val="000000"/>
          <w:sz w:val="28"/>
          <w:szCs w:val="28"/>
          <w:lang w:val="uk-UA"/>
        </w:rPr>
        <w:tab/>
        <w:t>(7.1),</w:t>
      </w:r>
    </w:p>
    <w:p w:rsidR="00034AD4" w:rsidRPr="0061258F" w:rsidRDefault="00034AD4" w:rsidP="0035340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
          <w:iCs/>
          <w:color w:val="000000"/>
          <w:sz w:val="28"/>
          <w:szCs w:val="28"/>
          <w:lang w:val="uk-UA"/>
        </w:rPr>
      </w:pPr>
    </w:p>
    <w:p w:rsidR="00034AD4" w:rsidRPr="0061258F" w:rsidRDefault="00034AD4" w:rsidP="0035340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lang w:val="uk-UA"/>
        </w:rPr>
      </w:pPr>
      <w:r w:rsidRPr="0061258F">
        <w:rPr>
          <w:rFonts w:ascii="Times New Roman" w:hAnsi="Times New Roman" w:cs="Times New Roman"/>
          <w:color w:val="000000"/>
          <w:lang w:val="uk-UA"/>
        </w:rPr>
        <w:tab/>
        <w:t xml:space="preserve">де </w:t>
      </w:r>
    </w:p>
    <w:p w:rsidR="00353402" w:rsidRPr="0061258F" w:rsidRDefault="00034AD4" w:rsidP="0035340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iCs/>
          <w:color w:val="000000"/>
          <w:lang w:val="uk-UA"/>
        </w:rPr>
      </w:pPr>
      <w:r w:rsidRPr="0061258F">
        <w:rPr>
          <w:rFonts w:ascii="Times New Roman" w:hAnsi="Times New Roman" w:cs="Times New Roman"/>
          <w:color w:val="000000"/>
          <w:lang w:val="uk-UA"/>
        </w:rPr>
        <w:tab/>
      </w:r>
      <w:r w:rsidR="00353402" w:rsidRPr="0061258F">
        <w:rPr>
          <w:rFonts w:ascii="Times New Roman" w:hAnsi="Times New Roman" w:cs="Times New Roman"/>
          <w:color w:val="000000"/>
          <w:lang w:val="uk-UA"/>
        </w:rPr>
        <w:t xml:space="preserve">Е –  приведені річні витрати, тис. грн./рік; </w:t>
      </w:r>
    </w:p>
    <w:p w:rsidR="00353402" w:rsidRPr="0061258F" w:rsidRDefault="00353402" w:rsidP="0035340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07"/>
        <w:jc w:val="both"/>
        <w:rPr>
          <w:rFonts w:ascii="Times New Roman" w:hAnsi="Times New Roman" w:cs="Times New Roman"/>
          <w:color w:val="000000"/>
          <w:lang w:val="uk-UA"/>
        </w:rPr>
      </w:pPr>
      <w:r w:rsidRPr="0061258F">
        <w:rPr>
          <w:rFonts w:ascii="Times New Roman" w:hAnsi="Times New Roman" w:cs="Times New Roman"/>
          <w:i/>
          <w:iCs/>
          <w:color w:val="000000"/>
          <w:lang w:val="uk-UA"/>
        </w:rPr>
        <w:t xml:space="preserve">К </w:t>
      </w:r>
      <w:r w:rsidRPr="0061258F">
        <w:rPr>
          <w:rFonts w:ascii="Times New Roman" w:hAnsi="Times New Roman" w:cs="Times New Roman"/>
          <w:color w:val="000000"/>
          <w:lang w:val="uk-UA"/>
        </w:rPr>
        <w:t>–</w:t>
      </w:r>
      <w:r w:rsidRPr="0061258F">
        <w:rPr>
          <w:rFonts w:ascii="Times New Roman" w:hAnsi="Times New Roman" w:cs="Times New Roman"/>
          <w:i/>
          <w:iCs/>
          <w:color w:val="000000"/>
          <w:lang w:val="uk-UA"/>
        </w:rPr>
        <w:t xml:space="preserve"> </w:t>
      </w:r>
      <w:r w:rsidR="00034AD4" w:rsidRPr="0061258F">
        <w:rPr>
          <w:rFonts w:ascii="Times New Roman" w:hAnsi="Times New Roman" w:cs="Times New Roman"/>
          <w:color w:val="000000"/>
          <w:lang w:val="uk-UA"/>
        </w:rPr>
        <w:t>інвестиційні витрати</w:t>
      </w:r>
      <w:r w:rsidRPr="0061258F">
        <w:rPr>
          <w:rFonts w:ascii="Times New Roman" w:hAnsi="Times New Roman" w:cs="Times New Roman"/>
          <w:color w:val="000000"/>
          <w:lang w:val="uk-UA"/>
        </w:rPr>
        <w:t>,</w:t>
      </w:r>
      <w:r w:rsidRPr="0061258F">
        <w:rPr>
          <w:rFonts w:ascii="Times New Roman" w:hAnsi="Times New Roman" w:cs="Times New Roman"/>
          <w:i/>
          <w:iCs/>
          <w:color w:val="000000"/>
          <w:lang w:val="uk-UA"/>
        </w:rPr>
        <w:t xml:space="preserve"> </w:t>
      </w:r>
      <w:r w:rsidRPr="0061258F">
        <w:rPr>
          <w:rFonts w:ascii="Times New Roman" w:hAnsi="Times New Roman" w:cs="Times New Roman"/>
          <w:color w:val="000000"/>
          <w:lang w:val="uk-UA"/>
        </w:rPr>
        <w:t>тис.</w:t>
      </w:r>
      <w:r w:rsidRPr="0061258F">
        <w:rPr>
          <w:rFonts w:ascii="Times New Roman" w:hAnsi="Times New Roman" w:cs="Times New Roman"/>
          <w:i/>
          <w:iCs/>
          <w:color w:val="000000"/>
          <w:lang w:val="uk-UA"/>
        </w:rPr>
        <w:t xml:space="preserve"> </w:t>
      </w:r>
      <w:r w:rsidRPr="0061258F">
        <w:rPr>
          <w:rFonts w:ascii="Times New Roman" w:hAnsi="Times New Roman" w:cs="Times New Roman"/>
          <w:color w:val="000000"/>
          <w:lang w:val="uk-UA"/>
        </w:rPr>
        <w:t>грн.;</w:t>
      </w:r>
    </w:p>
    <w:p w:rsidR="00353402" w:rsidRPr="0061258F" w:rsidRDefault="00353402" w:rsidP="0035340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07"/>
        <w:jc w:val="both"/>
        <w:rPr>
          <w:rFonts w:ascii="Times New Roman" w:hAnsi="Times New Roman" w:cs="Times New Roman"/>
          <w:color w:val="000000"/>
          <w:lang w:val="uk-UA"/>
        </w:rPr>
      </w:pPr>
      <w:proofErr w:type="spellStart"/>
      <w:r w:rsidRPr="0061258F">
        <w:rPr>
          <w:rFonts w:ascii="Times New Roman" w:hAnsi="Times New Roman" w:cs="Times New Roman"/>
          <w:i/>
          <w:iCs/>
          <w:color w:val="000000"/>
          <w:lang w:val="uk-UA"/>
        </w:rPr>
        <w:t>Е</w:t>
      </w:r>
      <w:r w:rsidRPr="0061258F">
        <w:rPr>
          <w:rFonts w:ascii="Times New Roman" w:hAnsi="Times New Roman" w:cs="Times New Roman"/>
          <w:i/>
          <w:iCs/>
          <w:color w:val="000000"/>
          <w:vertAlign w:val="subscript"/>
          <w:lang w:val="uk-UA"/>
        </w:rPr>
        <w:t>н</w:t>
      </w:r>
      <w:proofErr w:type="spellEnd"/>
      <w:r w:rsidRPr="0061258F">
        <w:rPr>
          <w:rFonts w:ascii="Times New Roman" w:hAnsi="Times New Roman" w:cs="Times New Roman"/>
          <w:i/>
          <w:iCs/>
          <w:color w:val="000000"/>
          <w:lang w:val="uk-UA"/>
        </w:rPr>
        <w:t xml:space="preserve"> </w:t>
      </w:r>
      <w:r w:rsidRPr="0061258F">
        <w:rPr>
          <w:rFonts w:ascii="Times New Roman" w:hAnsi="Times New Roman" w:cs="Times New Roman"/>
          <w:color w:val="000000"/>
          <w:lang w:val="uk-UA"/>
        </w:rPr>
        <w:t>–</w:t>
      </w:r>
      <w:r w:rsidRPr="0061258F">
        <w:rPr>
          <w:rFonts w:ascii="Times New Roman" w:hAnsi="Times New Roman" w:cs="Times New Roman"/>
          <w:i/>
          <w:iCs/>
          <w:color w:val="000000"/>
          <w:lang w:val="uk-UA"/>
        </w:rPr>
        <w:t xml:space="preserve"> </w:t>
      </w:r>
      <w:r w:rsidRPr="0061258F">
        <w:rPr>
          <w:rFonts w:ascii="Times New Roman" w:hAnsi="Times New Roman" w:cs="Times New Roman"/>
          <w:color w:val="000000"/>
          <w:lang w:val="uk-UA"/>
        </w:rPr>
        <w:t xml:space="preserve">нормативний коефіцієнт ефективності </w:t>
      </w:r>
      <w:r w:rsidR="00034AD4" w:rsidRPr="0061258F">
        <w:rPr>
          <w:rFonts w:ascii="Times New Roman" w:hAnsi="Times New Roman" w:cs="Times New Roman"/>
          <w:color w:val="000000"/>
          <w:lang w:val="uk-UA"/>
        </w:rPr>
        <w:t>інвестиційних витрат</w:t>
      </w:r>
      <w:r w:rsidRPr="0061258F">
        <w:rPr>
          <w:rFonts w:ascii="Times New Roman" w:hAnsi="Times New Roman" w:cs="Times New Roman"/>
          <w:color w:val="000000"/>
          <w:lang w:val="uk-UA"/>
        </w:rPr>
        <w:t>;</w:t>
      </w:r>
    </w:p>
    <w:p w:rsidR="00353402" w:rsidRPr="0061258F" w:rsidRDefault="00353402" w:rsidP="0035340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07"/>
        <w:jc w:val="both"/>
        <w:rPr>
          <w:rFonts w:ascii="Times New Roman" w:hAnsi="Times New Roman" w:cs="Times New Roman"/>
          <w:color w:val="000000"/>
          <w:lang w:val="uk-UA"/>
        </w:rPr>
      </w:pPr>
      <w:r w:rsidRPr="0061258F">
        <w:rPr>
          <w:rFonts w:ascii="Times New Roman" w:hAnsi="Times New Roman" w:cs="Times New Roman"/>
          <w:i/>
          <w:iCs/>
          <w:color w:val="000000"/>
          <w:lang w:val="uk-UA"/>
        </w:rPr>
        <w:t xml:space="preserve">С </w:t>
      </w:r>
      <w:r w:rsidRPr="0061258F">
        <w:rPr>
          <w:rFonts w:ascii="Times New Roman" w:hAnsi="Times New Roman" w:cs="Times New Roman"/>
          <w:color w:val="000000"/>
          <w:lang w:val="uk-UA"/>
        </w:rPr>
        <w:t>–</w:t>
      </w:r>
      <w:r w:rsidRPr="0061258F">
        <w:rPr>
          <w:rFonts w:ascii="Times New Roman" w:hAnsi="Times New Roman" w:cs="Times New Roman"/>
          <w:i/>
          <w:iCs/>
          <w:color w:val="000000"/>
          <w:lang w:val="uk-UA"/>
        </w:rPr>
        <w:t xml:space="preserve">  </w:t>
      </w:r>
      <w:r w:rsidRPr="0061258F">
        <w:rPr>
          <w:rFonts w:ascii="Times New Roman" w:hAnsi="Times New Roman" w:cs="Times New Roman"/>
          <w:color w:val="000000"/>
          <w:lang w:val="uk-UA"/>
        </w:rPr>
        <w:t>річні експлуатаційні витрати,</w:t>
      </w:r>
      <w:r w:rsidRPr="0061258F">
        <w:rPr>
          <w:rFonts w:ascii="Times New Roman" w:hAnsi="Times New Roman" w:cs="Times New Roman"/>
          <w:i/>
          <w:iCs/>
          <w:color w:val="000000"/>
          <w:lang w:val="uk-UA"/>
        </w:rPr>
        <w:t xml:space="preserve"> </w:t>
      </w:r>
      <w:r w:rsidRPr="0061258F">
        <w:rPr>
          <w:rFonts w:ascii="Times New Roman" w:hAnsi="Times New Roman" w:cs="Times New Roman"/>
          <w:color w:val="000000"/>
          <w:lang w:val="uk-UA"/>
        </w:rPr>
        <w:t>тис.</w:t>
      </w:r>
      <w:r w:rsidRPr="0061258F">
        <w:rPr>
          <w:rFonts w:ascii="Times New Roman" w:hAnsi="Times New Roman" w:cs="Times New Roman"/>
          <w:i/>
          <w:iCs/>
          <w:color w:val="000000"/>
          <w:lang w:val="uk-UA"/>
        </w:rPr>
        <w:t xml:space="preserve"> </w:t>
      </w:r>
      <w:r w:rsidRPr="0061258F">
        <w:rPr>
          <w:rFonts w:ascii="Times New Roman" w:hAnsi="Times New Roman" w:cs="Times New Roman"/>
          <w:color w:val="000000"/>
          <w:lang w:val="uk-UA"/>
        </w:rPr>
        <w:t>грн.</w:t>
      </w:r>
    </w:p>
    <w:p w:rsidR="00353402" w:rsidRPr="0061258F" w:rsidRDefault="00353402" w:rsidP="0035340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07"/>
        <w:jc w:val="both"/>
        <w:rPr>
          <w:rFonts w:ascii="Times New Roman" w:hAnsi="Times New Roman" w:cs="Times New Roman"/>
          <w:color w:val="000000"/>
          <w:lang w:val="uk-UA"/>
        </w:rPr>
      </w:pPr>
    </w:p>
    <w:p w:rsidR="00353402" w:rsidRPr="0061258F" w:rsidRDefault="00353402" w:rsidP="0035340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07"/>
        <w:jc w:val="both"/>
        <w:rPr>
          <w:rFonts w:ascii="Times New Roman" w:hAnsi="Times New Roman" w:cs="Times New Roman"/>
          <w:color w:val="000000"/>
          <w:sz w:val="28"/>
          <w:szCs w:val="28"/>
          <w:lang w:val="uk-UA"/>
        </w:rPr>
      </w:pPr>
      <w:r w:rsidRPr="0061258F">
        <w:rPr>
          <w:rFonts w:ascii="Times New Roman" w:hAnsi="Times New Roman" w:cs="Times New Roman"/>
          <w:color w:val="000000"/>
          <w:sz w:val="28"/>
          <w:szCs w:val="28"/>
          <w:lang w:val="uk-UA"/>
        </w:rPr>
        <w:t xml:space="preserve">Приведені річні витрати по варіантам санітарного очищення  міста: </w:t>
      </w:r>
    </w:p>
    <w:p w:rsidR="00353402" w:rsidRPr="00E1400F" w:rsidRDefault="00E1400F" w:rsidP="0035340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07"/>
        <w:jc w:val="both"/>
        <w:rPr>
          <w:rFonts w:ascii="Times New Roman" w:hAnsi="Times New Roman" w:cs="Times New Roman"/>
          <w:color w:val="000000"/>
          <w:sz w:val="28"/>
          <w:szCs w:val="28"/>
          <w:lang w:val="uk-UA"/>
        </w:rPr>
      </w:pPr>
      <w:r w:rsidRPr="00E1400F">
        <w:rPr>
          <w:rFonts w:ascii="Times New Roman" w:hAnsi="Times New Roman" w:cs="Times New Roman"/>
          <w:color w:val="000000"/>
          <w:sz w:val="28"/>
          <w:szCs w:val="28"/>
          <w:lang w:val="uk-UA"/>
        </w:rPr>
        <w:t>1</w:t>
      </w:r>
      <w:r w:rsidR="00353402" w:rsidRPr="00E1400F">
        <w:rPr>
          <w:rFonts w:ascii="Times New Roman" w:hAnsi="Times New Roman" w:cs="Times New Roman"/>
          <w:color w:val="000000"/>
          <w:sz w:val="28"/>
          <w:szCs w:val="28"/>
          <w:lang w:val="uk-UA"/>
        </w:rPr>
        <w:t xml:space="preserve"> варіант </w:t>
      </w:r>
      <w:r w:rsidR="00353402" w:rsidRPr="00E1400F">
        <w:rPr>
          <w:rFonts w:ascii="Times New Roman" w:hAnsi="Times New Roman" w:cs="Times New Roman"/>
          <w:i/>
          <w:iCs/>
          <w:color w:val="000000"/>
          <w:sz w:val="28"/>
          <w:szCs w:val="28"/>
          <w:lang w:val="uk-UA"/>
        </w:rPr>
        <w:t>Е</w:t>
      </w:r>
      <w:r w:rsidR="00353402" w:rsidRPr="00E1400F">
        <w:rPr>
          <w:rFonts w:ascii="Times New Roman" w:hAnsi="Times New Roman" w:cs="Times New Roman"/>
          <w:color w:val="000000"/>
          <w:sz w:val="28"/>
          <w:szCs w:val="28"/>
          <w:lang w:val="uk-UA"/>
        </w:rPr>
        <w:t xml:space="preserve"> = </w:t>
      </w:r>
      <w:r w:rsidRPr="00E1400F">
        <w:rPr>
          <w:rFonts w:ascii="Times New Roman" w:hAnsi="Times New Roman" w:cs="Times New Roman"/>
          <w:color w:val="000000"/>
          <w:sz w:val="28"/>
          <w:szCs w:val="28"/>
          <w:lang w:val="uk-UA"/>
        </w:rPr>
        <w:t xml:space="preserve">43 310,0 </w:t>
      </w:r>
      <w:r w:rsidR="00353402" w:rsidRPr="00E1400F">
        <w:rPr>
          <w:rFonts w:ascii="Times New Roman" w:hAnsi="Times New Roman" w:cs="Times New Roman"/>
          <w:color w:val="000000"/>
          <w:sz w:val="28"/>
          <w:szCs w:val="28"/>
          <w:lang w:val="uk-UA"/>
        </w:rPr>
        <w:t>тис. грн.</w:t>
      </w:r>
    </w:p>
    <w:p w:rsidR="00353402" w:rsidRPr="00E1400F" w:rsidRDefault="00E1400F" w:rsidP="0035340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07"/>
        <w:jc w:val="both"/>
        <w:rPr>
          <w:rFonts w:ascii="Times New Roman" w:hAnsi="Times New Roman" w:cs="Times New Roman"/>
          <w:color w:val="000000"/>
          <w:sz w:val="28"/>
          <w:szCs w:val="28"/>
          <w:lang w:val="uk-UA"/>
        </w:rPr>
      </w:pPr>
      <w:r w:rsidRPr="00E1400F">
        <w:rPr>
          <w:rFonts w:ascii="Times New Roman" w:hAnsi="Times New Roman" w:cs="Times New Roman"/>
          <w:color w:val="000000"/>
          <w:sz w:val="28"/>
          <w:szCs w:val="28"/>
          <w:lang w:val="uk-UA"/>
        </w:rPr>
        <w:t>2</w:t>
      </w:r>
      <w:r w:rsidR="00353402" w:rsidRPr="00E1400F">
        <w:rPr>
          <w:rFonts w:ascii="Times New Roman" w:hAnsi="Times New Roman" w:cs="Times New Roman"/>
          <w:color w:val="000000"/>
          <w:sz w:val="28"/>
          <w:szCs w:val="28"/>
          <w:lang w:val="uk-UA"/>
        </w:rPr>
        <w:t xml:space="preserve"> варіант </w:t>
      </w:r>
      <w:r w:rsidR="00353402" w:rsidRPr="00E1400F">
        <w:rPr>
          <w:rFonts w:ascii="Times New Roman" w:hAnsi="Times New Roman" w:cs="Times New Roman"/>
          <w:i/>
          <w:iCs/>
          <w:color w:val="000000"/>
          <w:sz w:val="28"/>
          <w:szCs w:val="28"/>
          <w:lang w:val="uk-UA"/>
        </w:rPr>
        <w:t>Е</w:t>
      </w:r>
      <w:r w:rsidR="00353402" w:rsidRPr="00E1400F">
        <w:rPr>
          <w:rFonts w:ascii="Times New Roman" w:hAnsi="Times New Roman" w:cs="Times New Roman"/>
          <w:color w:val="000000"/>
          <w:sz w:val="28"/>
          <w:szCs w:val="28"/>
          <w:lang w:val="uk-UA"/>
        </w:rPr>
        <w:t xml:space="preserve"> = </w:t>
      </w:r>
      <w:r w:rsidRPr="00E1400F">
        <w:rPr>
          <w:rFonts w:ascii="Times New Roman" w:hAnsi="Times New Roman" w:cs="Times New Roman"/>
          <w:color w:val="000000"/>
          <w:sz w:val="28"/>
          <w:szCs w:val="28"/>
          <w:lang w:val="uk-UA"/>
        </w:rPr>
        <w:t>23 890,0</w:t>
      </w:r>
      <w:r w:rsidR="00353402" w:rsidRPr="00E1400F">
        <w:rPr>
          <w:rFonts w:ascii="Times New Roman" w:hAnsi="Times New Roman" w:cs="Times New Roman"/>
          <w:color w:val="000000"/>
          <w:sz w:val="28"/>
          <w:szCs w:val="28"/>
          <w:lang w:val="uk-UA"/>
        </w:rPr>
        <w:t xml:space="preserve"> тис. грн.</w:t>
      </w:r>
    </w:p>
    <w:p w:rsidR="00353402" w:rsidRPr="00E1400F" w:rsidRDefault="00E1400F" w:rsidP="0035340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07"/>
        <w:jc w:val="both"/>
        <w:rPr>
          <w:rFonts w:ascii="Times New Roman" w:hAnsi="Times New Roman" w:cs="Times New Roman"/>
          <w:b/>
          <w:color w:val="000000"/>
          <w:sz w:val="28"/>
          <w:szCs w:val="28"/>
          <w:lang w:val="uk-UA"/>
        </w:rPr>
      </w:pPr>
      <w:r w:rsidRPr="00E1400F">
        <w:rPr>
          <w:rFonts w:ascii="Times New Roman" w:hAnsi="Times New Roman" w:cs="Times New Roman"/>
          <w:b/>
          <w:color w:val="000000"/>
          <w:sz w:val="28"/>
          <w:szCs w:val="28"/>
          <w:lang w:val="uk-UA"/>
        </w:rPr>
        <w:t xml:space="preserve">3 </w:t>
      </w:r>
      <w:r w:rsidR="00353402" w:rsidRPr="00E1400F">
        <w:rPr>
          <w:rFonts w:ascii="Times New Roman" w:hAnsi="Times New Roman" w:cs="Times New Roman"/>
          <w:b/>
          <w:color w:val="000000"/>
          <w:sz w:val="28"/>
          <w:szCs w:val="28"/>
          <w:lang w:val="uk-UA"/>
        </w:rPr>
        <w:t xml:space="preserve">варіант </w:t>
      </w:r>
      <w:r w:rsidR="00353402" w:rsidRPr="00E1400F">
        <w:rPr>
          <w:rFonts w:ascii="Times New Roman" w:hAnsi="Times New Roman" w:cs="Times New Roman"/>
          <w:b/>
          <w:i/>
          <w:iCs/>
          <w:color w:val="000000"/>
          <w:sz w:val="28"/>
          <w:szCs w:val="28"/>
          <w:lang w:val="uk-UA"/>
        </w:rPr>
        <w:t>Е</w:t>
      </w:r>
      <w:r w:rsidR="00353402" w:rsidRPr="00E1400F">
        <w:rPr>
          <w:rFonts w:ascii="Times New Roman" w:hAnsi="Times New Roman" w:cs="Times New Roman"/>
          <w:b/>
          <w:color w:val="000000"/>
          <w:sz w:val="28"/>
          <w:szCs w:val="28"/>
          <w:lang w:val="uk-UA"/>
        </w:rPr>
        <w:t xml:space="preserve"> = </w:t>
      </w:r>
      <w:r w:rsidRPr="00E1400F">
        <w:rPr>
          <w:rFonts w:ascii="Times New Roman" w:hAnsi="Times New Roman" w:cs="Times New Roman"/>
          <w:b/>
          <w:color w:val="000000"/>
          <w:sz w:val="28"/>
          <w:szCs w:val="28"/>
          <w:lang w:val="uk-UA"/>
        </w:rPr>
        <w:t xml:space="preserve">22 970,0 </w:t>
      </w:r>
      <w:r w:rsidR="00353402" w:rsidRPr="00E1400F">
        <w:rPr>
          <w:rFonts w:ascii="Times New Roman" w:hAnsi="Times New Roman" w:cs="Times New Roman"/>
          <w:b/>
          <w:color w:val="000000"/>
          <w:sz w:val="28"/>
          <w:szCs w:val="28"/>
          <w:lang w:val="uk-UA"/>
        </w:rPr>
        <w:t>тис. грн.</w:t>
      </w:r>
    </w:p>
    <w:p w:rsidR="00353402" w:rsidRPr="0061258F" w:rsidRDefault="00353402" w:rsidP="0035340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lang w:val="uk-UA"/>
        </w:rPr>
      </w:pPr>
    </w:p>
    <w:p w:rsidR="00353402" w:rsidRPr="0061258F" w:rsidRDefault="00353402" w:rsidP="00353402">
      <w:pPr>
        <w:spacing w:after="160" w:line="259" w:lineRule="auto"/>
        <w:rPr>
          <w:rFonts w:ascii="Times New Roman" w:hAnsi="Times New Roman" w:cs="Times New Roman"/>
          <w:b/>
          <w:bCs/>
          <w:color w:val="000000"/>
          <w:sz w:val="28"/>
          <w:szCs w:val="28"/>
          <w:lang w:val="uk-UA"/>
        </w:rPr>
      </w:pPr>
      <w:r w:rsidRPr="0061258F">
        <w:rPr>
          <w:rFonts w:ascii="Times New Roman" w:hAnsi="Times New Roman" w:cs="Times New Roman"/>
          <w:b/>
          <w:bCs/>
          <w:color w:val="000000"/>
          <w:sz w:val="28"/>
          <w:szCs w:val="28"/>
          <w:lang w:val="uk-UA"/>
        </w:rPr>
        <w:br w:type="page"/>
      </w:r>
    </w:p>
    <w:p w:rsidR="00353402" w:rsidRPr="0061258F" w:rsidRDefault="00353402" w:rsidP="0035340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color w:val="000000"/>
          <w:sz w:val="28"/>
          <w:szCs w:val="28"/>
          <w:lang w:val="uk-UA"/>
        </w:rPr>
      </w:pPr>
      <w:r w:rsidRPr="0061258F">
        <w:rPr>
          <w:rFonts w:ascii="Times New Roman" w:hAnsi="Times New Roman" w:cs="Times New Roman"/>
          <w:b/>
          <w:bCs/>
          <w:color w:val="000000"/>
          <w:sz w:val="28"/>
          <w:szCs w:val="28"/>
          <w:lang w:val="uk-UA"/>
        </w:rPr>
        <w:lastRenderedPageBreak/>
        <w:t>Таблиця 7.1</w:t>
      </w:r>
    </w:p>
    <w:p w:rsidR="00353402" w:rsidRPr="0061258F" w:rsidRDefault="00353402" w:rsidP="0035340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sz w:val="28"/>
          <w:szCs w:val="28"/>
          <w:lang w:val="uk-UA"/>
        </w:rPr>
      </w:pPr>
      <w:r w:rsidRPr="0061258F">
        <w:rPr>
          <w:rFonts w:ascii="Times New Roman" w:hAnsi="Times New Roman" w:cs="Times New Roman"/>
          <w:b/>
          <w:color w:val="000000"/>
          <w:sz w:val="28"/>
          <w:szCs w:val="28"/>
          <w:lang w:val="uk-UA"/>
        </w:rPr>
        <w:t>Показники для розрахунку обсягів робіт</w:t>
      </w:r>
    </w:p>
    <w:p w:rsidR="00353402" w:rsidRDefault="00353402" w:rsidP="0035340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lang w:val="en-US"/>
        </w:rPr>
      </w:pPr>
    </w:p>
    <w:tbl>
      <w:tblPr>
        <w:tblW w:w="5000" w:type="pct"/>
        <w:tblLook w:val="04A0"/>
      </w:tblPr>
      <w:tblGrid>
        <w:gridCol w:w="2974"/>
        <w:gridCol w:w="1290"/>
        <w:gridCol w:w="1374"/>
        <w:gridCol w:w="2183"/>
        <w:gridCol w:w="1890"/>
      </w:tblGrid>
      <w:tr w:rsidR="004646A9" w:rsidRPr="004646A9" w:rsidTr="004646A9">
        <w:trPr>
          <w:trHeight w:val="750"/>
        </w:trPr>
        <w:tc>
          <w:tcPr>
            <w:tcW w:w="1532" w:type="pct"/>
            <w:tcBorders>
              <w:top w:val="single" w:sz="4" w:space="0" w:color="auto"/>
              <w:left w:val="single" w:sz="4" w:space="0" w:color="auto"/>
              <w:bottom w:val="nil"/>
              <w:right w:val="single" w:sz="4" w:space="0" w:color="auto"/>
            </w:tcBorders>
            <w:shd w:val="clear" w:color="auto" w:fill="auto"/>
            <w:vAlign w:val="center"/>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Показники</w:t>
            </w:r>
          </w:p>
        </w:tc>
        <w:tc>
          <w:tcPr>
            <w:tcW w:w="664" w:type="pct"/>
            <w:tcBorders>
              <w:top w:val="single" w:sz="4" w:space="0" w:color="auto"/>
              <w:left w:val="nil"/>
              <w:bottom w:val="nil"/>
              <w:right w:val="single" w:sz="4" w:space="0" w:color="auto"/>
            </w:tcBorders>
            <w:shd w:val="clear" w:color="auto" w:fill="auto"/>
            <w:vAlign w:val="center"/>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Одиниця виміру</w:t>
            </w:r>
          </w:p>
        </w:tc>
        <w:tc>
          <w:tcPr>
            <w:tcW w:w="707" w:type="pct"/>
            <w:tcBorders>
              <w:top w:val="single" w:sz="4" w:space="0" w:color="auto"/>
              <w:left w:val="nil"/>
              <w:bottom w:val="nil"/>
              <w:right w:val="single" w:sz="4" w:space="0" w:color="auto"/>
            </w:tcBorders>
            <w:shd w:val="clear" w:color="auto" w:fill="auto"/>
            <w:vAlign w:val="center"/>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Існуючий стан</w:t>
            </w:r>
          </w:p>
        </w:tc>
        <w:tc>
          <w:tcPr>
            <w:tcW w:w="1124" w:type="pct"/>
            <w:tcBorders>
              <w:top w:val="single" w:sz="4" w:space="0" w:color="auto"/>
              <w:left w:val="nil"/>
              <w:bottom w:val="nil"/>
              <w:right w:val="single" w:sz="4" w:space="0" w:color="auto"/>
            </w:tcBorders>
            <w:shd w:val="clear" w:color="auto" w:fill="auto"/>
            <w:vAlign w:val="center"/>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Розрахунковий етап</w:t>
            </w:r>
          </w:p>
        </w:tc>
        <w:tc>
          <w:tcPr>
            <w:tcW w:w="973" w:type="pct"/>
            <w:tcBorders>
              <w:top w:val="single" w:sz="4" w:space="0" w:color="auto"/>
              <w:left w:val="nil"/>
              <w:bottom w:val="single" w:sz="4" w:space="0" w:color="auto"/>
              <w:right w:val="single" w:sz="4" w:space="0" w:color="auto"/>
            </w:tcBorders>
            <w:shd w:val="clear" w:color="auto" w:fill="auto"/>
            <w:vAlign w:val="center"/>
            <w:hideMark/>
          </w:tcPr>
          <w:p w:rsidR="004646A9" w:rsidRPr="004646A9" w:rsidRDefault="004646A9" w:rsidP="004646A9">
            <w:pPr>
              <w:spacing w:after="0" w:line="240" w:lineRule="auto"/>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2-й етап Схеми</w:t>
            </w:r>
          </w:p>
        </w:tc>
      </w:tr>
      <w:tr w:rsidR="004646A9" w:rsidRPr="004646A9" w:rsidTr="004646A9">
        <w:trPr>
          <w:trHeight w:val="600"/>
        </w:trPr>
        <w:tc>
          <w:tcPr>
            <w:tcW w:w="1532"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4646A9" w:rsidRPr="004646A9" w:rsidRDefault="004646A9" w:rsidP="004646A9">
            <w:pPr>
              <w:spacing w:after="0" w:line="240" w:lineRule="auto"/>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Річні об'єми утворення твердих побутових відходів</w:t>
            </w:r>
          </w:p>
        </w:tc>
        <w:tc>
          <w:tcPr>
            <w:tcW w:w="664" w:type="pct"/>
            <w:tcBorders>
              <w:top w:val="single" w:sz="4" w:space="0" w:color="auto"/>
              <w:left w:val="nil"/>
              <w:bottom w:val="single" w:sz="4" w:space="0" w:color="auto"/>
              <w:right w:val="single" w:sz="4" w:space="0" w:color="auto"/>
            </w:tcBorders>
            <w:shd w:val="clear" w:color="auto" w:fill="auto"/>
            <w:noWrap/>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тис. м</w:t>
            </w:r>
            <w:r w:rsidRPr="004646A9">
              <w:rPr>
                <w:rFonts w:ascii="Times New Roman" w:eastAsia="Times New Roman" w:hAnsi="Times New Roman" w:cs="Times New Roman"/>
                <w:color w:val="000000"/>
                <w:sz w:val="28"/>
                <w:szCs w:val="28"/>
                <w:vertAlign w:val="superscript"/>
                <w:lang w:val="uk-UA" w:eastAsia="uk-UA"/>
              </w:rPr>
              <w:t>3</w:t>
            </w:r>
          </w:p>
        </w:tc>
        <w:tc>
          <w:tcPr>
            <w:tcW w:w="707" w:type="pct"/>
            <w:tcBorders>
              <w:top w:val="single" w:sz="4" w:space="0" w:color="auto"/>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225,90</w:t>
            </w:r>
          </w:p>
        </w:tc>
        <w:tc>
          <w:tcPr>
            <w:tcW w:w="1124" w:type="pct"/>
            <w:tcBorders>
              <w:top w:val="single" w:sz="4" w:space="0" w:color="auto"/>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232,31</w:t>
            </w:r>
          </w:p>
        </w:tc>
        <w:tc>
          <w:tcPr>
            <w:tcW w:w="973"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258,00</w:t>
            </w:r>
          </w:p>
        </w:tc>
      </w:tr>
      <w:tr w:rsidR="004646A9" w:rsidRPr="004646A9" w:rsidTr="004646A9">
        <w:trPr>
          <w:trHeight w:val="600"/>
        </w:trPr>
        <w:tc>
          <w:tcPr>
            <w:tcW w:w="1532" w:type="pct"/>
            <w:vMerge/>
            <w:tcBorders>
              <w:top w:val="single" w:sz="4" w:space="0" w:color="auto"/>
              <w:left w:val="single" w:sz="4" w:space="0" w:color="auto"/>
              <w:bottom w:val="single" w:sz="4" w:space="0" w:color="000000"/>
              <w:right w:val="single" w:sz="4" w:space="0" w:color="auto"/>
            </w:tcBorders>
            <w:vAlign w:val="center"/>
            <w:hideMark/>
          </w:tcPr>
          <w:p w:rsidR="004646A9" w:rsidRPr="004646A9" w:rsidRDefault="004646A9" w:rsidP="004646A9">
            <w:pPr>
              <w:spacing w:after="0" w:line="240" w:lineRule="auto"/>
              <w:rPr>
                <w:rFonts w:ascii="Times New Roman" w:eastAsia="Times New Roman" w:hAnsi="Times New Roman" w:cs="Times New Roman"/>
                <w:color w:val="000000"/>
                <w:sz w:val="28"/>
                <w:szCs w:val="28"/>
                <w:lang w:val="uk-UA" w:eastAsia="uk-UA"/>
              </w:rPr>
            </w:pPr>
          </w:p>
        </w:tc>
        <w:tc>
          <w:tcPr>
            <w:tcW w:w="664" w:type="pct"/>
            <w:tcBorders>
              <w:top w:val="nil"/>
              <w:left w:val="nil"/>
              <w:bottom w:val="single" w:sz="4" w:space="0" w:color="auto"/>
              <w:right w:val="single" w:sz="4" w:space="0" w:color="auto"/>
            </w:tcBorders>
            <w:shd w:val="clear" w:color="auto" w:fill="auto"/>
            <w:noWrap/>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тис. т</w:t>
            </w:r>
          </w:p>
        </w:tc>
        <w:tc>
          <w:tcPr>
            <w:tcW w:w="70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31,63</w:t>
            </w:r>
          </w:p>
        </w:tc>
        <w:tc>
          <w:tcPr>
            <w:tcW w:w="1124"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32,52</w:t>
            </w:r>
          </w:p>
        </w:tc>
        <w:tc>
          <w:tcPr>
            <w:tcW w:w="973"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36,12</w:t>
            </w:r>
          </w:p>
        </w:tc>
      </w:tr>
      <w:tr w:rsidR="004646A9" w:rsidRPr="004646A9" w:rsidTr="004646A9">
        <w:trPr>
          <w:trHeight w:val="795"/>
        </w:trPr>
        <w:tc>
          <w:tcPr>
            <w:tcW w:w="1532" w:type="pct"/>
            <w:vMerge w:val="restart"/>
            <w:tcBorders>
              <w:top w:val="nil"/>
              <w:left w:val="single" w:sz="4" w:space="0" w:color="auto"/>
              <w:bottom w:val="single" w:sz="4" w:space="0" w:color="000000"/>
              <w:right w:val="single" w:sz="4" w:space="0" w:color="auto"/>
            </w:tcBorders>
            <w:shd w:val="clear" w:color="auto" w:fill="auto"/>
            <w:hideMark/>
          </w:tcPr>
          <w:p w:rsidR="004646A9" w:rsidRPr="004646A9" w:rsidRDefault="004646A9" w:rsidP="004646A9">
            <w:pPr>
              <w:spacing w:after="0" w:line="240" w:lineRule="auto"/>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Річні об'єми утворення великогабаритних та ремонтних побутових відходів</w:t>
            </w:r>
          </w:p>
        </w:tc>
        <w:tc>
          <w:tcPr>
            <w:tcW w:w="664" w:type="pct"/>
            <w:tcBorders>
              <w:top w:val="nil"/>
              <w:left w:val="nil"/>
              <w:bottom w:val="single" w:sz="4" w:space="0" w:color="auto"/>
              <w:right w:val="single" w:sz="4" w:space="0" w:color="auto"/>
            </w:tcBorders>
            <w:shd w:val="clear" w:color="auto" w:fill="auto"/>
            <w:noWrap/>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тис. м</w:t>
            </w:r>
            <w:r w:rsidRPr="004646A9">
              <w:rPr>
                <w:rFonts w:ascii="Times New Roman" w:eastAsia="Times New Roman" w:hAnsi="Times New Roman" w:cs="Times New Roman"/>
                <w:color w:val="000000"/>
                <w:sz w:val="28"/>
                <w:szCs w:val="28"/>
                <w:vertAlign w:val="superscript"/>
                <w:lang w:val="uk-UA" w:eastAsia="uk-UA"/>
              </w:rPr>
              <w:t>3</w:t>
            </w:r>
          </w:p>
        </w:tc>
        <w:tc>
          <w:tcPr>
            <w:tcW w:w="70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21,32</w:t>
            </w:r>
          </w:p>
        </w:tc>
        <w:tc>
          <w:tcPr>
            <w:tcW w:w="1124"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21,92</w:t>
            </w:r>
          </w:p>
        </w:tc>
        <w:tc>
          <w:tcPr>
            <w:tcW w:w="973"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24,35</w:t>
            </w:r>
          </w:p>
        </w:tc>
      </w:tr>
      <w:tr w:rsidR="004646A9" w:rsidRPr="004646A9" w:rsidTr="004646A9">
        <w:trPr>
          <w:trHeight w:val="795"/>
        </w:trPr>
        <w:tc>
          <w:tcPr>
            <w:tcW w:w="1532" w:type="pct"/>
            <w:vMerge/>
            <w:tcBorders>
              <w:top w:val="nil"/>
              <w:left w:val="single" w:sz="4" w:space="0" w:color="auto"/>
              <w:bottom w:val="single" w:sz="4" w:space="0" w:color="000000"/>
              <w:right w:val="single" w:sz="4" w:space="0" w:color="auto"/>
            </w:tcBorders>
            <w:vAlign w:val="center"/>
            <w:hideMark/>
          </w:tcPr>
          <w:p w:rsidR="004646A9" w:rsidRPr="004646A9" w:rsidRDefault="004646A9" w:rsidP="004646A9">
            <w:pPr>
              <w:spacing w:after="0" w:line="240" w:lineRule="auto"/>
              <w:rPr>
                <w:rFonts w:ascii="Times New Roman" w:eastAsia="Times New Roman" w:hAnsi="Times New Roman" w:cs="Times New Roman"/>
                <w:color w:val="000000"/>
                <w:sz w:val="28"/>
                <w:szCs w:val="28"/>
                <w:lang w:val="uk-UA" w:eastAsia="uk-UA"/>
              </w:rPr>
            </w:pPr>
          </w:p>
        </w:tc>
        <w:tc>
          <w:tcPr>
            <w:tcW w:w="664" w:type="pct"/>
            <w:tcBorders>
              <w:top w:val="nil"/>
              <w:left w:val="nil"/>
              <w:bottom w:val="single" w:sz="4" w:space="0" w:color="auto"/>
              <w:right w:val="single" w:sz="4" w:space="0" w:color="auto"/>
            </w:tcBorders>
            <w:shd w:val="clear" w:color="auto" w:fill="auto"/>
            <w:noWrap/>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тис. т</w:t>
            </w:r>
          </w:p>
        </w:tc>
        <w:tc>
          <w:tcPr>
            <w:tcW w:w="70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7,36</w:t>
            </w:r>
          </w:p>
        </w:tc>
        <w:tc>
          <w:tcPr>
            <w:tcW w:w="1124"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7,57</w:t>
            </w:r>
          </w:p>
        </w:tc>
        <w:tc>
          <w:tcPr>
            <w:tcW w:w="973"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8,41</w:t>
            </w:r>
          </w:p>
        </w:tc>
      </w:tr>
      <w:tr w:rsidR="004646A9" w:rsidRPr="004646A9" w:rsidTr="004646A9">
        <w:trPr>
          <w:trHeight w:val="600"/>
        </w:trPr>
        <w:tc>
          <w:tcPr>
            <w:tcW w:w="1532" w:type="pct"/>
            <w:vMerge w:val="restart"/>
            <w:tcBorders>
              <w:top w:val="nil"/>
              <w:left w:val="single" w:sz="4" w:space="0" w:color="auto"/>
              <w:bottom w:val="single" w:sz="4" w:space="0" w:color="000000"/>
              <w:right w:val="single" w:sz="4" w:space="0" w:color="auto"/>
            </w:tcBorders>
            <w:shd w:val="clear" w:color="auto" w:fill="auto"/>
            <w:hideMark/>
          </w:tcPr>
          <w:p w:rsidR="004646A9" w:rsidRPr="004646A9" w:rsidRDefault="004646A9" w:rsidP="004646A9">
            <w:pPr>
              <w:spacing w:after="0" w:line="240" w:lineRule="auto"/>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Річні об'єми утворення небезпечних відходів у складі побутових відходів</w:t>
            </w:r>
          </w:p>
        </w:tc>
        <w:tc>
          <w:tcPr>
            <w:tcW w:w="664" w:type="pct"/>
            <w:tcBorders>
              <w:top w:val="nil"/>
              <w:left w:val="nil"/>
              <w:bottom w:val="single" w:sz="4" w:space="0" w:color="auto"/>
              <w:right w:val="single" w:sz="4" w:space="0" w:color="auto"/>
            </w:tcBorders>
            <w:shd w:val="clear" w:color="auto" w:fill="auto"/>
            <w:noWrap/>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тис. м</w:t>
            </w:r>
            <w:r w:rsidRPr="004646A9">
              <w:rPr>
                <w:rFonts w:ascii="Times New Roman" w:eastAsia="Times New Roman" w:hAnsi="Times New Roman" w:cs="Times New Roman"/>
                <w:color w:val="000000"/>
                <w:sz w:val="28"/>
                <w:szCs w:val="28"/>
                <w:vertAlign w:val="superscript"/>
                <w:lang w:val="uk-UA" w:eastAsia="uk-UA"/>
              </w:rPr>
              <w:t>3</w:t>
            </w:r>
          </w:p>
        </w:tc>
        <w:tc>
          <w:tcPr>
            <w:tcW w:w="70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1,94</w:t>
            </w:r>
          </w:p>
        </w:tc>
        <w:tc>
          <w:tcPr>
            <w:tcW w:w="1124"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1,99</w:t>
            </w:r>
          </w:p>
        </w:tc>
        <w:tc>
          <w:tcPr>
            <w:tcW w:w="973"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2,21</w:t>
            </w:r>
          </w:p>
        </w:tc>
      </w:tr>
      <w:tr w:rsidR="004646A9" w:rsidRPr="004646A9" w:rsidTr="004646A9">
        <w:trPr>
          <w:trHeight w:val="600"/>
        </w:trPr>
        <w:tc>
          <w:tcPr>
            <w:tcW w:w="1532" w:type="pct"/>
            <w:vMerge/>
            <w:tcBorders>
              <w:top w:val="nil"/>
              <w:left w:val="single" w:sz="4" w:space="0" w:color="auto"/>
              <w:bottom w:val="single" w:sz="4" w:space="0" w:color="000000"/>
              <w:right w:val="single" w:sz="4" w:space="0" w:color="auto"/>
            </w:tcBorders>
            <w:vAlign w:val="center"/>
            <w:hideMark/>
          </w:tcPr>
          <w:p w:rsidR="004646A9" w:rsidRPr="004646A9" w:rsidRDefault="004646A9" w:rsidP="004646A9">
            <w:pPr>
              <w:spacing w:after="0" w:line="240" w:lineRule="auto"/>
              <w:rPr>
                <w:rFonts w:ascii="Times New Roman" w:eastAsia="Times New Roman" w:hAnsi="Times New Roman" w:cs="Times New Roman"/>
                <w:color w:val="000000"/>
                <w:sz w:val="28"/>
                <w:szCs w:val="28"/>
                <w:lang w:val="uk-UA" w:eastAsia="uk-UA"/>
              </w:rPr>
            </w:pPr>
          </w:p>
        </w:tc>
        <w:tc>
          <w:tcPr>
            <w:tcW w:w="664" w:type="pct"/>
            <w:tcBorders>
              <w:top w:val="nil"/>
              <w:left w:val="nil"/>
              <w:bottom w:val="single" w:sz="4" w:space="0" w:color="auto"/>
              <w:right w:val="single" w:sz="4" w:space="0" w:color="auto"/>
            </w:tcBorders>
            <w:shd w:val="clear" w:color="auto" w:fill="auto"/>
            <w:noWrap/>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тис. т</w:t>
            </w:r>
          </w:p>
        </w:tc>
        <w:tc>
          <w:tcPr>
            <w:tcW w:w="70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0,39</w:t>
            </w:r>
          </w:p>
        </w:tc>
        <w:tc>
          <w:tcPr>
            <w:tcW w:w="1124"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0,40</w:t>
            </w:r>
          </w:p>
        </w:tc>
        <w:tc>
          <w:tcPr>
            <w:tcW w:w="973"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0,44</w:t>
            </w:r>
          </w:p>
        </w:tc>
      </w:tr>
      <w:tr w:rsidR="004646A9" w:rsidRPr="004646A9" w:rsidTr="004646A9">
        <w:trPr>
          <w:trHeight w:val="1125"/>
        </w:trPr>
        <w:tc>
          <w:tcPr>
            <w:tcW w:w="1532" w:type="pct"/>
            <w:tcBorders>
              <w:top w:val="nil"/>
              <w:left w:val="single" w:sz="4" w:space="0" w:color="auto"/>
              <w:bottom w:val="single" w:sz="4" w:space="0" w:color="auto"/>
              <w:right w:val="single" w:sz="4" w:space="0" w:color="auto"/>
            </w:tcBorders>
            <w:shd w:val="clear" w:color="auto" w:fill="auto"/>
            <w:hideMark/>
          </w:tcPr>
          <w:p w:rsidR="004646A9" w:rsidRPr="004646A9" w:rsidRDefault="004646A9" w:rsidP="004646A9">
            <w:pPr>
              <w:spacing w:after="0" w:line="240" w:lineRule="auto"/>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Річні об'єми утворення рідких побутових відходів</w:t>
            </w:r>
          </w:p>
        </w:tc>
        <w:tc>
          <w:tcPr>
            <w:tcW w:w="664" w:type="pct"/>
            <w:tcBorders>
              <w:top w:val="nil"/>
              <w:left w:val="nil"/>
              <w:bottom w:val="single" w:sz="4" w:space="0" w:color="auto"/>
              <w:right w:val="single" w:sz="4" w:space="0" w:color="auto"/>
            </w:tcBorders>
            <w:shd w:val="clear" w:color="auto" w:fill="auto"/>
            <w:noWrap/>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тис. м</w:t>
            </w:r>
            <w:r w:rsidRPr="004646A9">
              <w:rPr>
                <w:rFonts w:ascii="Times New Roman" w:eastAsia="Times New Roman" w:hAnsi="Times New Roman" w:cs="Times New Roman"/>
                <w:color w:val="000000"/>
                <w:sz w:val="28"/>
                <w:szCs w:val="28"/>
                <w:vertAlign w:val="superscript"/>
                <w:lang w:val="uk-UA" w:eastAsia="uk-UA"/>
              </w:rPr>
              <w:t>3</w:t>
            </w:r>
          </w:p>
        </w:tc>
        <w:tc>
          <w:tcPr>
            <w:tcW w:w="70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232,35</w:t>
            </w:r>
          </w:p>
        </w:tc>
        <w:tc>
          <w:tcPr>
            <w:tcW w:w="1124"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232,35</w:t>
            </w:r>
          </w:p>
        </w:tc>
        <w:tc>
          <w:tcPr>
            <w:tcW w:w="973"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232,35</w:t>
            </w:r>
          </w:p>
        </w:tc>
      </w:tr>
      <w:tr w:rsidR="004646A9" w:rsidRPr="004646A9" w:rsidTr="004646A9">
        <w:trPr>
          <w:trHeight w:val="2625"/>
        </w:trPr>
        <w:tc>
          <w:tcPr>
            <w:tcW w:w="1532" w:type="pct"/>
            <w:tcBorders>
              <w:top w:val="nil"/>
              <w:left w:val="single" w:sz="4" w:space="0" w:color="auto"/>
              <w:bottom w:val="nil"/>
              <w:right w:val="single" w:sz="4" w:space="0" w:color="auto"/>
            </w:tcBorders>
            <w:shd w:val="clear" w:color="auto" w:fill="auto"/>
            <w:hideMark/>
          </w:tcPr>
          <w:p w:rsidR="004646A9" w:rsidRPr="004646A9" w:rsidRDefault="004646A9" w:rsidP="004646A9">
            <w:pPr>
              <w:spacing w:after="0" w:line="240" w:lineRule="auto"/>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 xml:space="preserve">Річні об'єми утворення промислових відходів III - IV класів небезпеки, які відповідно до </w:t>
            </w:r>
            <w:proofErr w:type="spellStart"/>
            <w:r w:rsidRPr="004646A9">
              <w:rPr>
                <w:rFonts w:ascii="Times New Roman" w:eastAsia="Times New Roman" w:hAnsi="Times New Roman" w:cs="Times New Roman"/>
                <w:color w:val="000000"/>
                <w:sz w:val="28"/>
                <w:szCs w:val="28"/>
                <w:lang w:val="uk-UA" w:eastAsia="uk-UA"/>
              </w:rPr>
              <w:t>ДСанПіН</w:t>
            </w:r>
            <w:proofErr w:type="spellEnd"/>
            <w:r w:rsidRPr="004646A9">
              <w:rPr>
                <w:rFonts w:ascii="Times New Roman" w:eastAsia="Times New Roman" w:hAnsi="Times New Roman" w:cs="Times New Roman"/>
                <w:color w:val="000000"/>
                <w:sz w:val="28"/>
                <w:szCs w:val="28"/>
                <w:lang w:val="uk-UA" w:eastAsia="uk-UA"/>
              </w:rPr>
              <w:t xml:space="preserve"> 2.2.029 можуть прийматися на полігони побутових відходів</w:t>
            </w:r>
          </w:p>
        </w:tc>
        <w:tc>
          <w:tcPr>
            <w:tcW w:w="664" w:type="pct"/>
            <w:tcBorders>
              <w:top w:val="nil"/>
              <w:left w:val="nil"/>
              <w:bottom w:val="nil"/>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т</w:t>
            </w:r>
          </w:p>
        </w:tc>
        <w:tc>
          <w:tcPr>
            <w:tcW w:w="707" w:type="pct"/>
            <w:tcBorders>
              <w:top w:val="nil"/>
              <w:left w:val="nil"/>
              <w:bottom w:val="nil"/>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200,99</w:t>
            </w:r>
          </w:p>
        </w:tc>
        <w:tc>
          <w:tcPr>
            <w:tcW w:w="1124" w:type="pct"/>
            <w:tcBorders>
              <w:top w:val="nil"/>
              <w:left w:val="nil"/>
              <w:bottom w:val="nil"/>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209,59</w:t>
            </w:r>
          </w:p>
        </w:tc>
        <w:tc>
          <w:tcPr>
            <w:tcW w:w="973" w:type="pct"/>
            <w:tcBorders>
              <w:top w:val="nil"/>
              <w:left w:val="nil"/>
              <w:bottom w:val="nil"/>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232,77</w:t>
            </w:r>
          </w:p>
        </w:tc>
      </w:tr>
      <w:tr w:rsidR="004646A9" w:rsidRPr="004646A9" w:rsidTr="004646A9">
        <w:trPr>
          <w:trHeight w:val="1125"/>
        </w:trPr>
        <w:tc>
          <w:tcPr>
            <w:tcW w:w="1532" w:type="pct"/>
            <w:tcBorders>
              <w:top w:val="single" w:sz="4" w:space="0" w:color="auto"/>
              <w:left w:val="single" w:sz="4" w:space="0" w:color="auto"/>
              <w:bottom w:val="nil"/>
              <w:right w:val="nil"/>
            </w:tcBorders>
            <w:shd w:val="clear" w:color="auto" w:fill="auto"/>
            <w:hideMark/>
          </w:tcPr>
          <w:p w:rsidR="004646A9" w:rsidRPr="004646A9" w:rsidRDefault="004646A9" w:rsidP="004646A9">
            <w:pPr>
              <w:spacing w:after="0" w:line="240" w:lineRule="auto"/>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Площа механізованого прибирання об'єктів благоустрою</w:t>
            </w:r>
          </w:p>
        </w:tc>
        <w:tc>
          <w:tcPr>
            <w:tcW w:w="664" w:type="pct"/>
            <w:tcBorders>
              <w:top w:val="single" w:sz="4" w:space="0" w:color="auto"/>
              <w:left w:val="single" w:sz="4" w:space="0" w:color="auto"/>
              <w:bottom w:val="nil"/>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 </w:t>
            </w:r>
          </w:p>
        </w:tc>
        <w:tc>
          <w:tcPr>
            <w:tcW w:w="707" w:type="pct"/>
            <w:tcBorders>
              <w:top w:val="single" w:sz="4" w:space="0" w:color="auto"/>
              <w:left w:val="nil"/>
              <w:bottom w:val="nil"/>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 </w:t>
            </w:r>
          </w:p>
        </w:tc>
        <w:tc>
          <w:tcPr>
            <w:tcW w:w="1124" w:type="pct"/>
            <w:tcBorders>
              <w:top w:val="single" w:sz="4" w:space="0" w:color="auto"/>
              <w:left w:val="nil"/>
              <w:bottom w:val="nil"/>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 </w:t>
            </w:r>
          </w:p>
        </w:tc>
        <w:tc>
          <w:tcPr>
            <w:tcW w:w="973" w:type="pct"/>
            <w:tcBorders>
              <w:top w:val="single" w:sz="4" w:space="0" w:color="auto"/>
              <w:left w:val="nil"/>
              <w:bottom w:val="nil"/>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 </w:t>
            </w:r>
          </w:p>
        </w:tc>
      </w:tr>
      <w:tr w:rsidR="004646A9" w:rsidRPr="004646A9" w:rsidTr="004646A9">
        <w:trPr>
          <w:trHeight w:val="375"/>
        </w:trPr>
        <w:tc>
          <w:tcPr>
            <w:tcW w:w="1532" w:type="pct"/>
            <w:tcBorders>
              <w:top w:val="nil"/>
              <w:left w:val="single" w:sz="4" w:space="0" w:color="auto"/>
              <w:bottom w:val="nil"/>
              <w:right w:val="nil"/>
            </w:tcBorders>
            <w:shd w:val="clear" w:color="auto" w:fill="auto"/>
            <w:hideMark/>
          </w:tcPr>
          <w:p w:rsidR="004646A9" w:rsidRPr="004646A9" w:rsidRDefault="004646A9" w:rsidP="004646A9">
            <w:pPr>
              <w:spacing w:after="0" w:line="240" w:lineRule="auto"/>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у тому числі:</w:t>
            </w:r>
          </w:p>
        </w:tc>
        <w:tc>
          <w:tcPr>
            <w:tcW w:w="664" w:type="pct"/>
            <w:tcBorders>
              <w:top w:val="nil"/>
              <w:left w:val="single" w:sz="4" w:space="0" w:color="auto"/>
              <w:bottom w:val="nil"/>
              <w:right w:val="single" w:sz="4" w:space="0" w:color="auto"/>
            </w:tcBorders>
            <w:shd w:val="clear" w:color="auto" w:fill="auto"/>
            <w:hideMark/>
          </w:tcPr>
          <w:p w:rsidR="004646A9" w:rsidRPr="004646A9" w:rsidRDefault="004646A9" w:rsidP="004646A9">
            <w:pPr>
              <w:spacing w:after="0" w:line="240" w:lineRule="auto"/>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 </w:t>
            </w:r>
          </w:p>
        </w:tc>
        <w:tc>
          <w:tcPr>
            <w:tcW w:w="707" w:type="pct"/>
            <w:tcBorders>
              <w:top w:val="nil"/>
              <w:left w:val="nil"/>
              <w:bottom w:val="nil"/>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 </w:t>
            </w:r>
          </w:p>
        </w:tc>
        <w:tc>
          <w:tcPr>
            <w:tcW w:w="1124" w:type="pct"/>
            <w:tcBorders>
              <w:top w:val="nil"/>
              <w:left w:val="nil"/>
              <w:bottom w:val="nil"/>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 </w:t>
            </w:r>
          </w:p>
        </w:tc>
        <w:tc>
          <w:tcPr>
            <w:tcW w:w="973" w:type="pct"/>
            <w:tcBorders>
              <w:top w:val="nil"/>
              <w:left w:val="nil"/>
              <w:bottom w:val="nil"/>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 </w:t>
            </w:r>
          </w:p>
        </w:tc>
      </w:tr>
      <w:tr w:rsidR="004646A9" w:rsidRPr="004646A9" w:rsidTr="004646A9">
        <w:trPr>
          <w:trHeight w:val="450"/>
        </w:trPr>
        <w:tc>
          <w:tcPr>
            <w:tcW w:w="1532" w:type="pct"/>
            <w:tcBorders>
              <w:top w:val="nil"/>
              <w:left w:val="single" w:sz="4" w:space="0" w:color="auto"/>
              <w:bottom w:val="nil"/>
              <w:right w:val="nil"/>
            </w:tcBorders>
            <w:shd w:val="clear" w:color="auto" w:fill="auto"/>
            <w:hideMark/>
          </w:tcPr>
          <w:p w:rsidR="004646A9" w:rsidRPr="004646A9" w:rsidRDefault="004646A9" w:rsidP="004646A9">
            <w:pPr>
              <w:spacing w:after="0" w:line="240" w:lineRule="auto"/>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вулиці, дороги, площі</w:t>
            </w:r>
          </w:p>
        </w:tc>
        <w:tc>
          <w:tcPr>
            <w:tcW w:w="664" w:type="pct"/>
            <w:tcBorders>
              <w:top w:val="nil"/>
              <w:left w:val="single" w:sz="4" w:space="0" w:color="auto"/>
              <w:bottom w:val="nil"/>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тис. м</w:t>
            </w:r>
            <w:r w:rsidRPr="004646A9">
              <w:rPr>
                <w:rFonts w:ascii="Times New Roman" w:eastAsia="Times New Roman" w:hAnsi="Times New Roman" w:cs="Times New Roman"/>
                <w:color w:val="000000"/>
                <w:sz w:val="28"/>
                <w:szCs w:val="28"/>
                <w:vertAlign w:val="superscript"/>
                <w:lang w:val="uk-UA" w:eastAsia="uk-UA"/>
              </w:rPr>
              <w:t>2</w:t>
            </w:r>
          </w:p>
        </w:tc>
        <w:tc>
          <w:tcPr>
            <w:tcW w:w="707" w:type="pct"/>
            <w:tcBorders>
              <w:top w:val="nil"/>
              <w:left w:val="nil"/>
              <w:bottom w:val="nil"/>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1 500,00</w:t>
            </w:r>
          </w:p>
        </w:tc>
        <w:tc>
          <w:tcPr>
            <w:tcW w:w="1124" w:type="pct"/>
            <w:tcBorders>
              <w:top w:val="nil"/>
              <w:left w:val="nil"/>
              <w:bottom w:val="nil"/>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2 790,00</w:t>
            </w:r>
          </w:p>
        </w:tc>
        <w:tc>
          <w:tcPr>
            <w:tcW w:w="973" w:type="pct"/>
            <w:tcBorders>
              <w:top w:val="nil"/>
              <w:left w:val="nil"/>
              <w:bottom w:val="nil"/>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2 790,00</w:t>
            </w:r>
          </w:p>
        </w:tc>
      </w:tr>
      <w:tr w:rsidR="004646A9" w:rsidRPr="004646A9" w:rsidTr="004646A9">
        <w:trPr>
          <w:trHeight w:val="450"/>
        </w:trPr>
        <w:tc>
          <w:tcPr>
            <w:tcW w:w="1532" w:type="pct"/>
            <w:tcBorders>
              <w:top w:val="nil"/>
              <w:left w:val="single" w:sz="4" w:space="0" w:color="auto"/>
              <w:bottom w:val="single" w:sz="4" w:space="0" w:color="auto"/>
              <w:right w:val="nil"/>
            </w:tcBorders>
            <w:shd w:val="clear" w:color="auto" w:fill="auto"/>
            <w:hideMark/>
          </w:tcPr>
          <w:p w:rsidR="004646A9" w:rsidRPr="004646A9" w:rsidRDefault="004646A9" w:rsidP="004646A9">
            <w:pPr>
              <w:spacing w:after="0" w:line="240" w:lineRule="auto"/>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тротуари</w:t>
            </w:r>
          </w:p>
        </w:tc>
        <w:tc>
          <w:tcPr>
            <w:tcW w:w="664" w:type="pct"/>
            <w:tcBorders>
              <w:top w:val="nil"/>
              <w:left w:val="single" w:sz="4" w:space="0" w:color="auto"/>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тис. м</w:t>
            </w:r>
            <w:r w:rsidRPr="004646A9">
              <w:rPr>
                <w:rFonts w:ascii="Times New Roman" w:eastAsia="Times New Roman" w:hAnsi="Times New Roman" w:cs="Times New Roman"/>
                <w:color w:val="000000"/>
                <w:sz w:val="28"/>
                <w:szCs w:val="28"/>
                <w:vertAlign w:val="superscript"/>
                <w:lang w:val="uk-UA" w:eastAsia="uk-UA"/>
              </w:rPr>
              <w:t>2</w:t>
            </w:r>
          </w:p>
        </w:tc>
        <w:tc>
          <w:tcPr>
            <w:tcW w:w="70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400,00</w:t>
            </w:r>
          </w:p>
        </w:tc>
        <w:tc>
          <w:tcPr>
            <w:tcW w:w="1124"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2 100,00</w:t>
            </w:r>
          </w:p>
        </w:tc>
        <w:tc>
          <w:tcPr>
            <w:tcW w:w="973"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2 100,00</w:t>
            </w:r>
          </w:p>
        </w:tc>
      </w:tr>
      <w:tr w:rsidR="004646A9" w:rsidRPr="004646A9" w:rsidTr="004646A9">
        <w:trPr>
          <w:trHeight w:val="1500"/>
        </w:trPr>
        <w:tc>
          <w:tcPr>
            <w:tcW w:w="1532" w:type="pct"/>
            <w:tcBorders>
              <w:top w:val="nil"/>
              <w:left w:val="single" w:sz="4" w:space="0" w:color="auto"/>
              <w:bottom w:val="single" w:sz="4" w:space="0" w:color="auto"/>
              <w:right w:val="single" w:sz="4" w:space="0" w:color="auto"/>
            </w:tcBorders>
            <w:shd w:val="clear" w:color="auto" w:fill="auto"/>
            <w:hideMark/>
          </w:tcPr>
          <w:p w:rsidR="004646A9" w:rsidRPr="004646A9" w:rsidRDefault="004646A9" w:rsidP="004646A9">
            <w:pPr>
              <w:spacing w:after="0" w:line="240" w:lineRule="auto"/>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Витрати технологічних матеріалів для оброблення покриттів у зимовий період</w:t>
            </w:r>
          </w:p>
        </w:tc>
        <w:tc>
          <w:tcPr>
            <w:tcW w:w="664"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т</w:t>
            </w:r>
          </w:p>
        </w:tc>
        <w:tc>
          <w:tcPr>
            <w:tcW w:w="70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11 400,00</w:t>
            </w:r>
          </w:p>
        </w:tc>
        <w:tc>
          <w:tcPr>
            <w:tcW w:w="1124"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39 080,10</w:t>
            </w:r>
          </w:p>
        </w:tc>
        <w:tc>
          <w:tcPr>
            <w:tcW w:w="973"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39 080,10</w:t>
            </w:r>
          </w:p>
        </w:tc>
      </w:tr>
    </w:tbl>
    <w:p w:rsidR="004646A9" w:rsidRDefault="004646A9" w:rsidP="0035340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lang w:val="en-US"/>
        </w:rPr>
      </w:pPr>
    </w:p>
    <w:p w:rsidR="004646A9" w:rsidRPr="0061258F" w:rsidRDefault="004646A9" w:rsidP="004646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color w:val="000000"/>
          <w:sz w:val="28"/>
          <w:szCs w:val="28"/>
          <w:lang w:val="uk-UA"/>
        </w:rPr>
      </w:pPr>
      <w:r w:rsidRPr="0061258F">
        <w:rPr>
          <w:rFonts w:ascii="Times New Roman" w:hAnsi="Times New Roman" w:cs="Times New Roman"/>
          <w:color w:val="000000"/>
          <w:sz w:val="28"/>
          <w:szCs w:val="28"/>
          <w:lang w:val="uk-UA"/>
        </w:rPr>
        <w:lastRenderedPageBreak/>
        <w:t>Продовження Таблиці 7.</w:t>
      </w:r>
      <w:r>
        <w:rPr>
          <w:rFonts w:ascii="Times New Roman" w:hAnsi="Times New Roman" w:cs="Times New Roman"/>
          <w:color w:val="000000"/>
          <w:sz w:val="28"/>
          <w:szCs w:val="28"/>
          <w:lang w:val="en-US"/>
        </w:rPr>
        <w:t>1</w:t>
      </w:r>
      <w:r w:rsidRPr="0061258F">
        <w:rPr>
          <w:rFonts w:ascii="Times New Roman" w:hAnsi="Times New Roman" w:cs="Times New Roman"/>
          <w:color w:val="000000"/>
          <w:sz w:val="28"/>
          <w:szCs w:val="28"/>
          <w:lang w:val="uk-UA"/>
        </w:rPr>
        <w:t>.</w:t>
      </w:r>
    </w:p>
    <w:p w:rsidR="004646A9" w:rsidRDefault="004646A9" w:rsidP="0035340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lang w:val="en-US"/>
        </w:rPr>
      </w:pPr>
    </w:p>
    <w:tbl>
      <w:tblPr>
        <w:tblW w:w="5000" w:type="pct"/>
        <w:tblLook w:val="04A0"/>
      </w:tblPr>
      <w:tblGrid>
        <w:gridCol w:w="2975"/>
        <w:gridCol w:w="1289"/>
        <w:gridCol w:w="1374"/>
        <w:gridCol w:w="2184"/>
        <w:gridCol w:w="1889"/>
      </w:tblGrid>
      <w:tr w:rsidR="004646A9" w:rsidRPr="004646A9" w:rsidTr="004646A9">
        <w:trPr>
          <w:trHeight w:val="1125"/>
        </w:trPr>
        <w:tc>
          <w:tcPr>
            <w:tcW w:w="1549" w:type="pct"/>
            <w:tcBorders>
              <w:top w:val="single" w:sz="4" w:space="0" w:color="auto"/>
              <w:left w:val="single" w:sz="4" w:space="0" w:color="auto"/>
              <w:bottom w:val="single" w:sz="4" w:space="0" w:color="auto"/>
              <w:right w:val="single" w:sz="4" w:space="0" w:color="auto"/>
            </w:tcBorders>
            <w:shd w:val="clear" w:color="auto" w:fill="auto"/>
            <w:hideMark/>
          </w:tcPr>
          <w:p w:rsidR="004646A9" w:rsidRPr="004646A9" w:rsidRDefault="004646A9" w:rsidP="004646A9">
            <w:pPr>
              <w:spacing w:after="0" w:line="240" w:lineRule="auto"/>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Показники</w:t>
            </w:r>
          </w:p>
        </w:tc>
        <w:tc>
          <w:tcPr>
            <w:tcW w:w="618" w:type="pct"/>
            <w:tcBorders>
              <w:top w:val="single" w:sz="4" w:space="0" w:color="auto"/>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Одиниця виміру</w:t>
            </w:r>
          </w:p>
        </w:tc>
        <w:tc>
          <w:tcPr>
            <w:tcW w:w="703" w:type="pct"/>
            <w:tcBorders>
              <w:top w:val="single" w:sz="4" w:space="0" w:color="auto"/>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Існуючий стан</w:t>
            </w:r>
          </w:p>
        </w:tc>
        <w:tc>
          <w:tcPr>
            <w:tcW w:w="1141" w:type="pct"/>
            <w:tcBorders>
              <w:top w:val="single" w:sz="4" w:space="0" w:color="auto"/>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Розрахунковий етап</w:t>
            </w:r>
          </w:p>
        </w:tc>
        <w:tc>
          <w:tcPr>
            <w:tcW w:w="989" w:type="pct"/>
            <w:tcBorders>
              <w:top w:val="single" w:sz="4" w:space="0" w:color="auto"/>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2-й етап Схеми</w:t>
            </w:r>
          </w:p>
        </w:tc>
      </w:tr>
      <w:tr w:rsidR="004646A9" w:rsidRPr="004646A9" w:rsidTr="004646A9">
        <w:trPr>
          <w:trHeight w:val="1125"/>
        </w:trPr>
        <w:tc>
          <w:tcPr>
            <w:tcW w:w="1549" w:type="pct"/>
            <w:tcBorders>
              <w:top w:val="single" w:sz="4" w:space="0" w:color="auto"/>
              <w:left w:val="single" w:sz="4" w:space="0" w:color="auto"/>
              <w:bottom w:val="single" w:sz="4" w:space="0" w:color="auto"/>
              <w:right w:val="single" w:sz="4" w:space="0" w:color="auto"/>
            </w:tcBorders>
            <w:shd w:val="clear" w:color="auto" w:fill="auto"/>
            <w:hideMark/>
          </w:tcPr>
          <w:p w:rsidR="004646A9" w:rsidRPr="004646A9" w:rsidRDefault="004646A9" w:rsidP="004646A9">
            <w:pPr>
              <w:spacing w:after="0" w:line="240" w:lineRule="auto"/>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Витрати технічної води для поливання та миття територій</w:t>
            </w:r>
          </w:p>
        </w:tc>
        <w:tc>
          <w:tcPr>
            <w:tcW w:w="618" w:type="pct"/>
            <w:tcBorders>
              <w:top w:val="single" w:sz="4" w:space="0" w:color="auto"/>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тис. м</w:t>
            </w:r>
            <w:r w:rsidRPr="004646A9">
              <w:rPr>
                <w:rFonts w:ascii="Times New Roman" w:eastAsia="Times New Roman" w:hAnsi="Times New Roman" w:cs="Times New Roman"/>
                <w:color w:val="000000"/>
                <w:sz w:val="28"/>
                <w:szCs w:val="28"/>
                <w:vertAlign w:val="superscript"/>
                <w:lang w:val="uk-UA" w:eastAsia="uk-UA"/>
              </w:rPr>
              <w:t>3</w:t>
            </w:r>
          </w:p>
        </w:tc>
        <w:tc>
          <w:tcPr>
            <w:tcW w:w="703" w:type="pct"/>
            <w:tcBorders>
              <w:top w:val="single" w:sz="4" w:space="0" w:color="auto"/>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1,10</w:t>
            </w:r>
          </w:p>
        </w:tc>
        <w:tc>
          <w:tcPr>
            <w:tcW w:w="1141" w:type="pct"/>
            <w:tcBorders>
              <w:top w:val="single" w:sz="4" w:space="0" w:color="auto"/>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4,76</w:t>
            </w:r>
          </w:p>
        </w:tc>
        <w:tc>
          <w:tcPr>
            <w:tcW w:w="989" w:type="pct"/>
            <w:tcBorders>
              <w:top w:val="single" w:sz="4" w:space="0" w:color="auto"/>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4,76</w:t>
            </w:r>
          </w:p>
        </w:tc>
      </w:tr>
      <w:tr w:rsidR="004646A9" w:rsidRPr="004646A9" w:rsidTr="004646A9">
        <w:trPr>
          <w:trHeight w:val="1500"/>
        </w:trPr>
        <w:tc>
          <w:tcPr>
            <w:tcW w:w="1549" w:type="pct"/>
            <w:tcBorders>
              <w:top w:val="nil"/>
              <w:left w:val="single" w:sz="4" w:space="0" w:color="auto"/>
              <w:bottom w:val="nil"/>
              <w:right w:val="single" w:sz="4" w:space="0" w:color="auto"/>
            </w:tcBorders>
            <w:shd w:val="clear" w:color="auto" w:fill="auto"/>
            <w:hideMark/>
          </w:tcPr>
          <w:p w:rsidR="004646A9" w:rsidRPr="004646A9" w:rsidRDefault="004646A9" w:rsidP="004646A9">
            <w:pPr>
              <w:spacing w:after="0" w:line="240" w:lineRule="auto"/>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Чисельність обслуговуючого персоналу, в т.ч. - за типами робіт</w:t>
            </w:r>
          </w:p>
        </w:tc>
        <w:tc>
          <w:tcPr>
            <w:tcW w:w="618" w:type="pct"/>
            <w:tcBorders>
              <w:top w:val="nil"/>
              <w:left w:val="nil"/>
              <w:bottom w:val="nil"/>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 </w:t>
            </w:r>
          </w:p>
        </w:tc>
        <w:tc>
          <w:tcPr>
            <w:tcW w:w="703" w:type="pct"/>
            <w:tcBorders>
              <w:top w:val="nil"/>
              <w:left w:val="nil"/>
              <w:bottom w:val="nil"/>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 </w:t>
            </w:r>
          </w:p>
        </w:tc>
        <w:tc>
          <w:tcPr>
            <w:tcW w:w="1141" w:type="pct"/>
            <w:tcBorders>
              <w:top w:val="nil"/>
              <w:left w:val="nil"/>
              <w:bottom w:val="nil"/>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 </w:t>
            </w:r>
          </w:p>
        </w:tc>
        <w:tc>
          <w:tcPr>
            <w:tcW w:w="989" w:type="pct"/>
            <w:tcBorders>
              <w:top w:val="nil"/>
              <w:left w:val="nil"/>
              <w:bottom w:val="nil"/>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 </w:t>
            </w:r>
          </w:p>
        </w:tc>
      </w:tr>
      <w:tr w:rsidR="004646A9" w:rsidRPr="004646A9" w:rsidTr="004646A9">
        <w:trPr>
          <w:trHeight w:val="1125"/>
        </w:trPr>
        <w:tc>
          <w:tcPr>
            <w:tcW w:w="1549" w:type="pct"/>
            <w:tcBorders>
              <w:top w:val="nil"/>
              <w:left w:val="single" w:sz="4" w:space="0" w:color="auto"/>
              <w:bottom w:val="single" w:sz="4" w:space="0" w:color="auto"/>
              <w:right w:val="single" w:sz="4" w:space="0" w:color="auto"/>
            </w:tcBorders>
            <w:shd w:val="clear" w:color="auto" w:fill="auto"/>
            <w:hideMark/>
          </w:tcPr>
          <w:p w:rsidR="004646A9" w:rsidRPr="004646A9" w:rsidRDefault="004646A9" w:rsidP="004646A9">
            <w:pPr>
              <w:spacing w:after="0" w:line="240" w:lineRule="auto"/>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підмітання, очищення та миття об’єктів благоустрою</w:t>
            </w:r>
          </w:p>
        </w:tc>
        <w:tc>
          <w:tcPr>
            <w:tcW w:w="618"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чол.</w:t>
            </w:r>
          </w:p>
        </w:tc>
        <w:tc>
          <w:tcPr>
            <w:tcW w:w="703" w:type="pct"/>
            <w:vMerge w:val="restart"/>
            <w:tcBorders>
              <w:top w:val="nil"/>
              <w:left w:val="single" w:sz="4" w:space="0" w:color="auto"/>
              <w:bottom w:val="single" w:sz="4" w:space="0" w:color="000000"/>
              <w:right w:val="single" w:sz="4" w:space="0" w:color="auto"/>
            </w:tcBorders>
            <w:shd w:val="clear" w:color="auto" w:fill="auto"/>
            <w:vAlign w:val="center"/>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32</w:t>
            </w:r>
          </w:p>
        </w:tc>
        <w:tc>
          <w:tcPr>
            <w:tcW w:w="1141"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18</w:t>
            </w:r>
          </w:p>
        </w:tc>
        <w:tc>
          <w:tcPr>
            <w:tcW w:w="989"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18</w:t>
            </w:r>
          </w:p>
        </w:tc>
      </w:tr>
      <w:tr w:rsidR="004646A9" w:rsidRPr="004646A9" w:rsidTr="004646A9">
        <w:trPr>
          <w:trHeight w:val="750"/>
        </w:trPr>
        <w:tc>
          <w:tcPr>
            <w:tcW w:w="1549" w:type="pct"/>
            <w:tcBorders>
              <w:top w:val="nil"/>
              <w:left w:val="single" w:sz="4" w:space="0" w:color="auto"/>
              <w:bottom w:val="single" w:sz="4" w:space="0" w:color="auto"/>
              <w:right w:val="single" w:sz="4" w:space="0" w:color="auto"/>
            </w:tcBorders>
            <w:shd w:val="clear" w:color="auto" w:fill="auto"/>
            <w:hideMark/>
          </w:tcPr>
          <w:p w:rsidR="004646A9" w:rsidRPr="004646A9" w:rsidRDefault="004646A9" w:rsidP="004646A9">
            <w:pPr>
              <w:spacing w:after="0" w:line="240" w:lineRule="auto"/>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перевезення вуличного змету</w:t>
            </w:r>
          </w:p>
        </w:tc>
        <w:tc>
          <w:tcPr>
            <w:tcW w:w="618"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чол.</w:t>
            </w:r>
          </w:p>
        </w:tc>
        <w:tc>
          <w:tcPr>
            <w:tcW w:w="703" w:type="pct"/>
            <w:vMerge/>
            <w:tcBorders>
              <w:top w:val="nil"/>
              <w:left w:val="single" w:sz="4" w:space="0" w:color="auto"/>
              <w:bottom w:val="single" w:sz="4" w:space="0" w:color="000000"/>
              <w:right w:val="single" w:sz="4" w:space="0" w:color="auto"/>
            </w:tcBorders>
            <w:vAlign w:val="center"/>
            <w:hideMark/>
          </w:tcPr>
          <w:p w:rsidR="004646A9" w:rsidRPr="004646A9" w:rsidRDefault="004646A9" w:rsidP="004646A9">
            <w:pPr>
              <w:spacing w:after="0" w:line="240" w:lineRule="auto"/>
              <w:rPr>
                <w:rFonts w:ascii="Times New Roman" w:eastAsia="Times New Roman" w:hAnsi="Times New Roman" w:cs="Times New Roman"/>
                <w:color w:val="000000"/>
                <w:sz w:val="28"/>
                <w:szCs w:val="28"/>
                <w:lang w:val="uk-UA" w:eastAsia="uk-UA"/>
              </w:rPr>
            </w:pPr>
          </w:p>
        </w:tc>
        <w:tc>
          <w:tcPr>
            <w:tcW w:w="1141"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15</w:t>
            </w:r>
          </w:p>
        </w:tc>
        <w:tc>
          <w:tcPr>
            <w:tcW w:w="989"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15</w:t>
            </w:r>
          </w:p>
        </w:tc>
      </w:tr>
      <w:tr w:rsidR="004646A9" w:rsidRPr="004646A9" w:rsidTr="004646A9">
        <w:trPr>
          <w:trHeight w:val="1125"/>
        </w:trPr>
        <w:tc>
          <w:tcPr>
            <w:tcW w:w="1549" w:type="pct"/>
            <w:tcBorders>
              <w:top w:val="nil"/>
              <w:left w:val="single" w:sz="4" w:space="0" w:color="auto"/>
              <w:bottom w:val="single" w:sz="4" w:space="0" w:color="auto"/>
              <w:right w:val="single" w:sz="4" w:space="0" w:color="auto"/>
            </w:tcBorders>
            <w:shd w:val="clear" w:color="auto" w:fill="auto"/>
            <w:hideMark/>
          </w:tcPr>
          <w:p w:rsidR="004646A9" w:rsidRPr="004646A9" w:rsidRDefault="004646A9" w:rsidP="004646A9">
            <w:pPr>
              <w:spacing w:after="0" w:line="240" w:lineRule="auto"/>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оброблення покриття технологічними матеріалами</w:t>
            </w:r>
          </w:p>
        </w:tc>
        <w:tc>
          <w:tcPr>
            <w:tcW w:w="618"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чол.</w:t>
            </w:r>
          </w:p>
        </w:tc>
        <w:tc>
          <w:tcPr>
            <w:tcW w:w="703" w:type="pct"/>
            <w:vMerge/>
            <w:tcBorders>
              <w:top w:val="nil"/>
              <w:left w:val="single" w:sz="4" w:space="0" w:color="auto"/>
              <w:bottom w:val="single" w:sz="4" w:space="0" w:color="000000"/>
              <w:right w:val="single" w:sz="4" w:space="0" w:color="auto"/>
            </w:tcBorders>
            <w:vAlign w:val="center"/>
            <w:hideMark/>
          </w:tcPr>
          <w:p w:rsidR="004646A9" w:rsidRPr="004646A9" w:rsidRDefault="004646A9" w:rsidP="004646A9">
            <w:pPr>
              <w:spacing w:after="0" w:line="240" w:lineRule="auto"/>
              <w:rPr>
                <w:rFonts w:ascii="Times New Roman" w:eastAsia="Times New Roman" w:hAnsi="Times New Roman" w:cs="Times New Roman"/>
                <w:color w:val="000000"/>
                <w:sz w:val="28"/>
                <w:szCs w:val="28"/>
                <w:lang w:val="uk-UA" w:eastAsia="uk-UA"/>
              </w:rPr>
            </w:pPr>
          </w:p>
        </w:tc>
        <w:tc>
          <w:tcPr>
            <w:tcW w:w="1141"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13</w:t>
            </w:r>
          </w:p>
        </w:tc>
        <w:tc>
          <w:tcPr>
            <w:tcW w:w="989"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13</w:t>
            </w:r>
          </w:p>
        </w:tc>
      </w:tr>
      <w:tr w:rsidR="004646A9" w:rsidRPr="004646A9" w:rsidTr="004646A9">
        <w:trPr>
          <w:trHeight w:val="750"/>
        </w:trPr>
        <w:tc>
          <w:tcPr>
            <w:tcW w:w="1549" w:type="pct"/>
            <w:tcBorders>
              <w:top w:val="nil"/>
              <w:left w:val="single" w:sz="4" w:space="0" w:color="auto"/>
              <w:bottom w:val="single" w:sz="4" w:space="0" w:color="auto"/>
              <w:right w:val="single" w:sz="4" w:space="0" w:color="auto"/>
            </w:tcBorders>
            <w:shd w:val="clear" w:color="auto" w:fill="auto"/>
            <w:hideMark/>
          </w:tcPr>
          <w:p w:rsidR="004646A9" w:rsidRPr="004646A9" w:rsidRDefault="004646A9" w:rsidP="004646A9">
            <w:pPr>
              <w:spacing w:after="0" w:line="240" w:lineRule="auto"/>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згрібання та підмітання снігу</w:t>
            </w:r>
          </w:p>
        </w:tc>
        <w:tc>
          <w:tcPr>
            <w:tcW w:w="618"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чол.</w:t>
            </w:r>
          </w:p>
        </w:tc>
        <w:tc>
          <w:tcPr>
            <w:tcW w:w="703" w:type="pct"/>
            <w:vMerge/>
            <w:tcBorders>
              <w:top w:val="nil"/>
              <w:left w:val="single" w:sz="4" w:space="0" w:color="auto"/>
              <w:bottom w:val="single" w:sz="4" w:space="0" w:color="000000"/>
              <w:right w:val="single" w:sz="4" w:space="0" w:color="auto"/>
            </w:tcBorders>
            <w:vAlign w:val="center"/>
            <w:hideMark/>
          </w:tcPr>
          <w:p w:rsidR="004646A9" w:rsidRPr="004646A9" w:rsidRDefault="004646A9" w:rsidP="004646A9">
            <w:pPr>
              <w:spacing w:after="0" w:line="240" w:lineRule="auto"/>
              <w:rPr>
                <w:rFonts w:ascii="Times New Roman" w:eastAsia="Times New Roman" w:hAnsi="Times New Roman" w:cs="Times New Roman"/>
                <w:color w:val="000000"/>
                <w:sz w:val="28"/>
                <w:szCs w:val="28"/>
                <w:lang w:val="uk-UA" w:eastAsia="uk-UA"/>
              </w:rPr>
            </w:pPr>
          </w:p>
        </w:tc>
        <w:tc>
          <w:tcPr>
            <w:tcW w:w="1141"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17</w:t>
            </w:r>
          </w:p>
        </w:tc>
        <w:tc>
          <w:tcPr>
            <w:tcW w:w="989"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17</w:t>
            </w:r>
          </w:p>
        </w:tc>
      </w:tr>
      <w:tr w:rsidR="004646A9" w:rsidRPr="004646A9" w:rsidTr="004646A9">
        <w:trPr>
          <w:trHeight w:val="750"/>
        </w:trPr>
        <w:tc>
          <w:tcPr>
            <w:tcW w:w="1549" w:type="pct"/>
            <w:tcBorders>
              <w:top w:val="nil"/>
              <w:left w:val="single" w:sz="4" w:space="0" w:color="auto"/>
              <w:bottom w:val="single" w:sz="4" w:space="0" w:color="auto"/>
              <w:right w:val="single" w:sz="4" w:space="0" w:color="auto"/>
            </w:tcBorders>
            <w:shd w:val="clear" w:color="auto" w:fill="auto"/>
            <w:hideMark/>
          </w:tcPr>
          <w:p w:rsidR="004646A9" w:rsidRPr="004646A9" w:rsidRDefault="004646A9" w:rsidP="004646A9">
            <w:pPr>
              <w:spacing w:after="0" w:line="240" w:lineRule="auto"/>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розчищення снігових валів</w:t>
            </w:r>
          </w:p>
        </w:tc>
        <w:tc>
          <w:tcPr>
            <w:tcW w:w="618"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чол.</w:t>
            </w:r>
          </w:p>
        </w:tc>
        <w:tc>
          <w:tcPr>
            <w:tcW w:w="703" w:type="pct"/>
            <w:vMerge/>
            <w:tcBorders>
              <w:top w:val="nil"/>
              <w:left w:val="single" w:sz="4" w:space="0" w:color="auto"/>
              <w:bottom w:val="single" w:sz="4" w:space="0" w:color="000000"/>
              <w:right w:val="single" w:sz="4" w:space="0" w:color="auto"/>
            </w:tcBorders>
            <w:vAlign w:val="center"/>
            <w:hideMark/>
          </w:tcPr>
          <w:p w:rsidR="004646A9" w:rsidRPr="004646A9" w:rsidRDefault="004646A9" w:rsidP="004646A9">
            <w:pPr>
              <w:spacing w:after="0" w:line="240" w:lineRule="auto"/>
              <w:rPr>
                <w:rFonts w:ascii="Times New Roman" w:eastAsia="Times New Roman" w:hAnsi="Times New Roman" w:cs="Times New Roman"/>
                <w:color w:val="000000"/>
                <w:sz w:val="28"/>
                <w:szCs w:val="28"/>
                <w:lang w:val="uk-UA" w:eastAsia="uk-UA"/>
              </w:rPr>
            </w:pPr>
          </w:p>
        </w:tc>
        <w:tc>
          <w:tcPr>
            <w:tcW w:w="1141"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25</w:t>
            </w:r>
          </w:p>
        </w:tc>
        <w:tc>
          <w:tcPr>
            <w:tcW w:w="989"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25</w:t>
            </w:r>
          </w:p>
        </w:tc>
      </w:tr>
      <w:tr w:rsidR="004646A9" w:rsidRPr="004646A9" w:rsidTr="004646A9">
        <w:trPr>
          <w:trHeight w:val="375"/>
        </w:trPr>
        <w:tc>
          <w:tcPr>
            <w:tcW w:w="1549" w:type="pct"/>
            <w:tcBorders>
              <w:top w:val="nil"/>
              <w:left w:val="single" w:sz="4" w:space="0" w:color="auto"/>
              <w:bottom w:val="single" w:sz="4" w:space="0" w:color="auto"/>
              <w:right w:val="single" w:sz="4" w:space="0" w:color="auto"/>
            </w:tcBorders>
            <w:shd w:val="clear" w:color="auto" w:fill="auto"/>
            <w:hideMark/>
          </w:tcPr>
          <w:p w:rsidR="004646A9" w:rsidRPr="004646A9" w:rsidRDefault="004646A9" w:rsidP="004646A9">
            <w:pPr>
              <w:spacing w:after="0" w:line="240" w:lineRule="auto"/>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видалення снігу</w:t>
            </w:r>
          </w:p>
        </w:tc>
        <w:tc>
          <w:tcPr>
            <w:tcW w:w="618"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чол.</w:t>
            </w:r>
          </w:p>
        </w:tc>
        <w:tc>
          <w:tcPr>
            <w:tcW w:w="703" w:type="pct"/>
            <w:vMerge/>
            <w:tcBorders>
              <w:top w:val="nil"/>
              <w:left w:val="single" w:sz="4" w:space="0" w:color="auto"/>
              <w:bottom w:val="single" w:sz="4" w:space="0" w:color="000000"/>
              <w:right w:val="single" w:sz="4" w:space="0" w:color="auto"/>
            </w:tcBorders>
            <w:vAlign w:val="center"/>
            <w:hideMark/>
          </w:tcPr>
          <w:p w:rsidR="004646A9" w:rsidRPr="004646A9" w:rsidRDefault="004646A9" w:rsidP="004646A9">
            <w:pPr>
              <w:spacing w:after="0" w:line="240" w:lineRule="auto"/>
              <w:rPr>
                <w:rFonts w:ascii="Times New Roman" w:eastAsia="Times New Roman" w:hAnsi="Times New Roman" w:cs="Times New Roman"/>
                <w:color w:val="000000"/>
                <w:sz w:val="28"/>
                <w:szCs w:val="28"/>
                <w:lang w:val="uk-UA" w:eastAsia="uk-UA"/>
              </w:rPr>
            </w:pPr>
          </w:p>
        </w:tc>
        <w:tc>
          <w:tcPr>
            <w:tcW w:w="1141"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15</w:t>
            </w:r>
          </w:p>
        </w:tc>
        <w:tc>
          <w:tcPr>
            <w:tcW w:w="989"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15</w:t>
            </w:r>
          </w:p>
        </w:tc>
      </w:tr>
    </w:tbl>
    <w:p w:rsidR="004646A9" w:rsidRPr="004646A9" w:rsidRDefault="004646A9" w:rsidP="0035340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lang w:val="en-US"/>
        </w:rPr>
      </w:pPr>
    </w:p>
    <w:p w:rsidR="00353402" w:rsidRPr="0061258F" w:rsidRDefault="00353402" w:rsidP="0035340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sz w:val="28"/>
          <w:szCs w:val="28"/>
          <w:lang w:val="uk-UA"/>
        </w:rPr>
      </w:pPr>
    </w:p>
    <w:p w:rsidR="00353402" w:rsidRPr="0061258F" w:rsidRDefault="00353402" w:rsidP="00353402">
      <w:pPr>
        <w:spacing w:after="160" w:line="259" w:lineRule="auto"/>
        <w:rPr>
          <w:rFonts w:ascii="Times New Roman" w:hAnsi="Times New Roman" w:cs="Times New Roman"/>
          <w:b/>
          <w:color w:val="000000"/>
          <w:sz w:val="28"/>
          <w:szCs w:val="28"/>
          <w:lang w:val="uk-UA"/>
        </w:rPr>
      </w:pPr>
      <w:r w:rsidRPr="0061258F">
        <w:rPr>
          <w:rFonts w:ascii="Times New Roman" w:hAnsi="Times New Roman" w:cs="Times New Roman"/>
          <w:b/>
          <w:color w:val="000000"/>
          <w:sz w:val="28"/>
          <w:szCs w:val="28"/>
          <w:lang w:val="uk-UA"/>
        </w:rPr>
        <w:br w:type="page"/>
      </w:r>
    </w:p>
    <w:p w:rsidR="00353402" w:rsidRPr="0061258F" w:rsidRDefault="00353402" w:rsidP="0035340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sz w:val="28"/>
          <w:szCs w:val="28"/>
          <w:lang w:val="uk-UA"/>
        </w:rPr>
      </w:pPr>
      <w:r w:rsidRPr="0061258F">
        <w:rPr>
          <w:rFonts w:ascii="Times New Roman" w:hAnsi="Times New Roman" w:cs="Times New Roman"/>
          <w:b/>
          <w:color w:val="000000"/>
          <w:sz w:val="28"/>
          <w:szCs w:val="28"/>
          <w:lang w:val="uk-UA"/>
        </w:rPr>
        <w:lastRenderedPageBreak/>
        <w:t>Таблиця 7.2</w:t>
      </w:r>
    </w:p>
    <w:p w:rsidR="00353402" w:rsidRPr="0061258F" w:rsidRDefault="00353402" w:rsidP="0035340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sz w:val="28"/>
          <w:szCs w:val="28"/>
          <w:lang w:val="uk-UA"/>
        </w:rPr>
      </w:pPr>
      <w:r w:rsidRPr="0061258F">
        <w:rPr>
          <w:rFonts w:ascii="Times New Roman" w:hAnsi="Times New Roman" w:cs="Times New Roman"/>
          <w:b/>
          <w:color w:val="000000"/>
          <w:sz w:val="28"/>
          <w:szCs w:val="28"/>
          <w:lang w:val="uk-UA"/>
        </w:rPr>
        <w:t>Кількість обладнання, спеціально обладнаних транспортних засобів, машин та механізмів, інформація щодо об’єктів поводження з побутовими відходами (задіяних на етапі)</w:t>
      </w:r>
    </w:p>
    <w:p w:rsidR="00353402" w:rsidRPr="007B6350" w:rsidRDefault="00353402" w:rsidP="0035340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lang w:val="uk-UA"/>
        </w:rPr>
      </w:pPr>
    </w:p>
    <w:tbl>
      <w:tblPr>
        <w:tblW w:w="5000" w:type="pct"/>
        <w:tblLook w:val="04A0"/>
      </w:tblPr>
      <w:tblGrid>
        <w:gridCol w:w="3493"/>
        <w:gridCol w:w="1328"/>
        <w:gridCol w:w="1374"/>
        <w:gridCol w:w="2026"/>
        <w:gridCol w:w="1490"/>
      </w:tblGrid>
      <w:tr w:rsidR="004646A9" w:rsidRPr="004646A9" w:rsidTr="004646A9">
        <w:trPr>
          <w:trHeight w:val="750"/>
        </w:trPr>
        <w:tc>
          <w:tcPr>
            <w:tcW w:w="17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Види робіт</w:t>
            </w:r>
          </w:p>
        </w:tc>
        <w:tc>
          <w:tcPr>
            <w:tcW w:w="684" w:type="pct"/>
            <w:tcBorders>
              <w:top w:val="single" w:sz="4" w:space="0" w:color="auto"/>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Одиниця виміру</w:t>
            </w:r>
          </w:p>
        </w:tc>
        <w:tc>
          <w:tcPr>
            <w:tcW w:w="707" w:type="pct"/>
            <w:tcBorders>
              <w:top w:val="single" w:sz="4" w:space="0" w:color="auto"/>
              <w:left w:val="nil"/>
              <w:bottom w:val="single" w:sz="4" w:space="0" w:color="auto"/>
              <w:right w:val="single" w:sz="4" w:space="0" w:color="auto"/>
            </w:tcBorders>
            <w:shd w:val="clear" w:color="auto" w:fill="auto"/>
            <w:vAlign w:val="center"/>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Існуючий стан</w:t>
            </w:r>
          </w:p>
        </w:tc>
        <w:tc>
          <w:tcPr>
            <w:tcW w:w="1043" w:type="pct"/>
            <w:tcBorders>
              <w:top w:val="single" w:sz="4" w:space="0" w:color="auto"/>
              <w:left w:val="nil"/>
              <w:bottom w:val="nil"/>
              <w:right w:val="single" w:sz="4" w:space="0" w:color="auto"/>
            </w:tcBorders>
            <w:shd w:val="clear" w:color="auto" w:fill="auto"/>
            <w:vAlign w:val="center"/>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Розрахунковий етап</w:t>
            </w:r>
          </w:p>
        </w:tc>
        <w:tc>
          <w:tcPr>
            <w:tcW w:w="767" w:type="pct"/>
            <w:tcBorders>
              <w:top w:val="single" w:sz="4" w:space="0" w:color="auto"/>
              <w:left w:val="nil"/>
              <w:bottom w:val="single" w:sz="4" w:space="0" w:color="auto"/>
              <w:right w:val="single" w:sz="4" w:space="0" w:color="auto"/>
            </w:tcBorders>
            <w:shd w:val="clear" w:color="auto" w:fill="auto"/>
            <w:vAlign w:val="center"/>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2-й етап Схеми</w:t>
            </w:r>
          </w:p>
        </w:tc>
      </w:tr>
      <w:tr w:rsidR="004646A9" w:rsidRPr="004646A9" w:rsidTr="004646A9">
        <w:trPr>
          <w:trHeight w:val="1125"/>
        </w:trPr>
        <w:tc>
          <w:tcPr>
            <w:tcW w:w="1798" w:type="pct"/>
            <w:tcBorders>
              <w:top w:val="nil"/>
              <w:left w:val="single" w:sz="4" w:space="0" w:color="auto"/>
              <w:bottom w:val="nil"/>
              <w:right w:val="single" w:sz="4" w:space="0" w:color="auto"/>
            </w:tcBorders>
            <w:shd w:val="clear" w:color="auto" w:fill="auto"/>
            <w:hideMark/>
          </w:tcPr>
          <w:p w:rsidR="004646A9" w:rsidRPr="004646A9" w:rsidRDefault="004646A9" w:rsidP="004646A9">
            <w:pPr>
              <w:spacing w:after="0" w:line="240" w:lineRule="auto"/>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Контейнери для зберігання твердих побутових відходів (в т.ч. за об'ємом)</w:t>
            </w:r>
          </w:p>
        </w:tc>
        <w:tc>
          <w:tcPr>
            <w:tcW w:w="684" w:type="pct"/>
            <w:tcBorders>
              <w:top w:val="nil"/>
              <w:left w:val="nil"/>
              <w:bottom w:val="nil"/>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 </w:t>
            </w:r>
          </w:p>
        </w:tc>
        <w:tc>
          <w:tcPr>
            <w:tcW w:w="707" w:type="pct"/>
            <w:tcBorders>
              <w:top w:val="nil"/>
              <w:left w:val="nil"/>
              <w:bottom w:val="nil"/>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 </w:t>
            </w:r>
          </w:p>
        </w:tc>
        <w:tc>
          <w:tcPr>
            <w:tcW w:w="1043" w:type="pct"/>
            <w:tcBorders>
              <w:top w:val="single" w:sz="4" w:space="0" w:color="auto"/>
              <w:left w:val="nil"/>
              <w:bottom w:val="nil"/>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 </w:t>
            </w:r>
          </w:p>
        </w:tc>
        <w:tc>
          <w:tcPr>
            <w:tcW w:w="767" w:type="pct"/>
            <w:tcBorders>
              <w:top w:val="nil"/>
              <w:left w:val="nil"/>
              <w:bottom w:val="nil"/>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 </w:t>
            </w:r>
          </w:p>
        </w:tc>
      </w:tr>
      <w:tr w:rsidR="004646A9" w:rsidRPr="004646A9" w:rsidTr="004646A9">
        <w:trPr>
          <w:trHeight w:val="450"/>
        </w:trPr>
        <w:tc>
          <w:tcPr>
            <w:tcW w:w="1798" w:type="pct"/>
            <w:tcBorders>
              <w:top w:val="nil"/>
              <w:left w:val="single" w:sz="4" w:space="0" w:color="auto"/>
              <w:bottom w:val="single" w:sz="4" w:space="0" w:color="auto"/>
              <w:right w:val="single" w:sz="4" w:space="0" w:color="auto"/>
            </w:tcBorders>
            <w:shd w:val="clear" w:color="auto" w:fill="auto"/>
            <w:hideMark/>
          </w:tcPr>
          <w:p w:rsidR="004646A9" w:rsidRPr="004646A9" w:rsidRDefault="004646A9" w:rsidP="004646A9">
            <w:pPr>
              <w:spacing w:after="0" w:line="240" w:lineRule="auto"/>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 xml:space="preserve"> - 1,1м</w:t>
            </w:r>
            <w:r w:rsidRPr="004646A9">
              <w:rPr>
                <w:rFonts w:ascii="Times New Roman" w:eastAsia="Times New Roman" w:hAnsi="Times New Roman" w:cs="Times New Roman"/>
                <w:color w:val="000000"/>
                <w:sz w:val="28"/>
                <w:szCs w:val="28"/>
                <w:vertAlign w:val="superscript"/>
                <w:lang w:val="uk-UA" w:eastAsia="uk-UA"/>
              </w:rPr>
              <w:t>3</w:t>
            </w:r>
          </w:p>
        </w:tc>
        <w:tc>
          <w:tcPr>
            <w:tcW w:w="684"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од.</w:t>
            </w:r>
          </w:p>
        </w:tc>
        <w:tc>
          <w:tcPr>
            <w:tcW w:w="70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782</w:t>
            </w:r>
          </w:p>
        </w:tc>
        <w:tc>
          <w:tcPr>
            <w:tcW w:w="1043"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270</w:t>
            </w:r>
          </w:p>
        </w:tc>
        <w:tc>
          <w:tcPr>
            <w:tcW w:w="76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297</w:t>
            </w:r>
          </w:p>
        </w:tc>
      </w:tr>
      <w:tr w:rsidR="004646A9" w:rsidRPr="004646A9" w:rsidTr="004646A9">
        <w:trPr>
          <w:trHeight w:val="2250"/>
        </w:trPr>
        <w:tc>
          <w:tcPr>
            <w:tcW w:w="1798" w:type="pct"/>
            <w:tcBorders>
              <w:top w:val="nil"/>
              <w:left w:val="single" w:sz="4" w:space="0" w:color="auto"/>
              <w:bottom w:val="nil"/>
              <w:right w:val="single" w:sz="4" w:space="0" w:color="auto"/>
            </w:tcBorders>
            <w:shd w:val="clear" w:color="auto" w:fill="auto"/>
            <w:hideMark/>
          </w:tcPr>
          <w:p w:rsidR="004646A9" w:rsidRPr="004646A9" w:rsidRDefault="004646A9" w:rsidP="004646A9">
            <w:pPr>
              <w:spacing w:after="0" w:line="240" w:lineRule="auto"/>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Контейнери для зберігання вторинної сировини у разі роздільного збирання твердих побутових відходів (в т.ч. за видами вторинної сировини та об'ємом контейнерів)</w:t>
            </w:r>
          </w:p>
        </w:tc>
        <w:tc>
          <w:tcPr>
            <w:tcW w:w="684" w:type="pct"/>
            <w:tcBorders>
              <w:top w:val="nil"/>
              <w:left w:val="nil"/>
              <w:bottom w:val="nil"/>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 </w:t>
            </w:r>
          </w:p>
        </w:tc>
        <w:tc>
          <w:tcPr>
            <w:tcW w:w="707" w:type="pct"/>
            <w:tcBorders>
              <w:top w:val="nil"/>
              <w:left w:val="nil"/>
              <w:bottom w:val="nil"/>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 </w:t>
            </w:r>
          </w:p>
        </w:tc>
        <w:tc>
          <w:tcPr>
            <w:tcW w:w="1043" w:type="pct"/>
            <w:tcBorders>
              <w:top w:val="nil"/>
              <w:left w:val="nil"/>
              <w:bottom w:val="nil"/>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 </w:t>
            </w:r>
          </w:p>
        </w:tc>
        <w:tc>
          <w:tcPr>
            <w:tcW w:w="767" w:type="pct"/>
            <w:tcBorders>
              <w:top w:val="nil"/>
              <w:left w:val="nil"/>
              <w:bottom w:val="nil"/>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 </w:t>
            </w:r>
          </w:p>
        </w:tc>
      </w:tr>
      <w:tr w:rsidR="004646A9" w:rsidRPr="004646A9" w:rsidTr="004646A9">
        <w:trPr>
          <w:trHeight w:val="825"/>
        </w:trPr>
        <w:tc>
          <w:tcPr>
            <w:tcW w:w="1798" w:type="pct"/>
            <w:tcBorders>
              <w:top w:val="nil"/>
              <w:left w:val="single" w:sz="4" w:space="0" w:color="auto"/>
              <w:bottom w:val="nil"/>
              <w:right w:val="single" w:sz="4" w:space="0" w:color="auto"/>
            </w:tcBorders>
            <w:shd w:val="clear" w:color="auto" w:fill="auto"/>
            <w:hideMark/>
          </w:tcPr>
          <w:p w:rsidR="004646A9" w:rsidRPr="004646A9" w:rsidRDefault="001B33F0" w:rsidP="004646A9">
            <w:pPr>
              <w:spacing w:after="0" w:line="240" w:lineRule="auto"/>
              <w:rPr>
                <w:rFonts w:ascii="Times New Roman" w:eastAsia="Times New Roman" w:hAnsi="Times New Roman" w:cs="Times New Roman"/>
                <w:color w:val="000000"/>
                <w:sz w:val="28"/>
                <w:szCs w:val="28"/>
                <w:lang w:val="uk-UA" w:eastAsia="uk-UA"/>
              </w:rPr>
            </w:pPr>
            <w:r>
              <w:rPr>
                <w:rFonts w:ascii="Times New Roman" w:eastAsia="Times New Roman" w:hAnsi="Times New Roman" w:cs="Times New Roman"/>
                <w:color w:val="000000"/>
                <w:sz w:val="28"/>
                <w:szCs w:val="28"/>
                <w:lang w:val="uk-UA" w:eastAsia="uk-UA"/>
              </w:rPr>
              <w:t xml:space="preserve"> - контейнери ємністю </w:t>
            </w:r>
            <w:r w:rsidR="004646A9" w:rsidRPr="004646A9">
              <w:rPr>
                <w:rFonts w:ascii="Times New Roman" w:eastAsia="Times New Roman" w:hAnsi="Times New Roman" w:cs="Times New Roman"/>
                <w:color w:val="000000"/>
                <w:sz w:val="28"/>
                <w:szCs w:val="28"/>
                <w:lang w:val="uk-UA" w:eastAsia="uk-UA"/>
              </w:rPr>
              <w:t>1,1м</w:t>
            </w:r>
            <w:r w:rsidR="004646A9" w:rsidRPr="004646A9">
              <w:rPr>
                <w:rFonts w:ascii="Times New Roman" w:eastAsia="Times New Roman" w:hAnsi="Times New Roman" w:cs="Times New Roman"/>
                <w:color w:val="000000"/>
                <w:sz w:val="28"/>
                <w:szCs w:val="28"/>
                <w:vertAlign w:val="superscript"/>
                <w:lang w:val="uk-UA" w:eastAsia="uk-UA"/>
              </w:rPr>
              <w:t>3</w:t>
            </w:r>
            <w:r w:rsidR="004646A9" w:rsidRPr="004646A9">
              <w:rPr>
                <w:rFonts w:ascii="Times New Roman" w:eastAsia="Times New Roman" w:hAnsi="Times New Roman" w:cs="Times New Roman"/>
                <w:color w:val="000000"/>
                <w:sz w:val="28"/>
                <w:szCs w:val="28"/>
                <w:lang w:val="uk-UA" w:eastAsia="uk-UA"/>
              </w:rPr>
              <w:t xml:space="preserve"> для збирання «сухої» фракції</w:t>
            </w:r>
          </w:p>
        </w:tc>
        <w:tc>
          <w:tcPr>
            <w:tcW w:w="684" w:type="pct"/>
            <w:tcBorders>
              <w:top w:val="nil"/>
              <w:left w:val="nil"/>
              <w:bottom w:val="nil"/>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од.</w:t>
            </w:r>
          </w:p>
        </w:tc>
        <w:tc>
          <w:tcPr>
            <w:tcW w:w="707" w:type="pct"/>
            <w:tcBorders>
              <w:top w:val="nil"/>
              <w:left w:val="nil"/>
              <w:bottom w:val="nil"/>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w:t>
            </w:r>
          </w:p>
        </w:tc>
        <w:tc>
          <w:tcPr>
            <w:tcW w:w="1043" w:type="pct"/>
            <w:tcBorders>
              <w:top w:val="nil"/>
              <w:left w:val="nil"/>
              <w:bottom w:val="nil"/>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492</w:t>
            </w:r>
          </w:p>
        </w:tc>
        <w:tc>
          <w:tcPr>
            <w:tcW w:w="767" w:type="pct"/>
            <w:tcBorders>
              <w:top w:val="nil"/>
              <w:left w:val="nil"/>
              <w:bottom w:val="nil"/>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540</w:t>
            </w:r>
          </w:p>
        </w:tc>
      </w:tr>
      <w:tr w:rsidR="004646A9" w:rsidRPr="004646A9" w:rsidTr="004646A9">
        <w:trPr>
          <w:trHeight w:val="825"/>
        </w:trPr>
        <w:tc>
          <w:tcPr>
            <w:tcW w:w="1798" w:type="pct"/>
            <w:tcBorders>
              <w:top w:val="nil"/>
              <w:left w:val="single" w:sz="4" w:space="0" w:color="auto"/>
              <w:bottom w:val="single" w:sz="4" w:space="0" w:color="auto"/>
              <w:right w:val="single" w:sz="4" w:space="0" w:color="auto"/>
            </w:tcBorders>
            <w:shd w:val="clear" w:color="auto" w:fill="auto"/>
            <w:hideMark/>
          </w:tcPr>
          <w:p w:rsidR="004646A9" w:rsidRPr="004646A9" w:rsidRDefault="001B33F0" w:rsidP="004646A9">
            <w:pPr>
              <w:spacing w:after="0" w:line="240" w:lineRule="auto"/>
              <w:rPr>
                <w:rFonts w:ascii="Times New Roman" w:eastAsia="Times New Roman" w:hAnsi="Times New Roman" w:cs="Times New Roman"/>
                <w:color w:val="000000"/>
                <w:sz w:val="28"/>
                <w:szCs w:val="28"/>
                <w:lang w:val="uk-UA" w:eastAsia="uk-UA"/>
              </w:rPr>
            </w:pPr>
            <w:r>
              <w:rPr>
                <w:rFonts w:ascii="Times New Roman" w:eastAsia="Times New Roman" w:hAnsi="Times New Roman" w:cs="Times New Roman"/>
                <w:color w:val="000000"/>
                <w:sz w:val="28"/>
                <w:szCs w:val="28"/>
                <w:lang w:val="uk-UA" w:eastAsia="uk-UA"/>
              </w:rPr>
              <w:t xml:space="preserve"> - контейнери ємністю </w:t>
            </w:r>
            <w:r w:rsidR="004646A9" w:rsidRPr="004646A9">
              <w:rPr>
                <w:rFonts w:ascii="Times New Roman" w:eastAsia="Times New Roman" w:hAnsi="Times New Roman" w:cs="Times New Roman"/>
                <w:color w:val="000000"/>
                <w:sz w:val="28"/>
                <w:szCs w:val="28"/>
                <w:lang w:val="uk-UA" w:eastAsia="uk-UA"/>
              </w:rPr>
              <w:t>1,1м</w:t>
            </w:r>
            <w:r w:rsidR="004646A9" w:rsidRPr="004646A9">
              <w:rPr>
                <w:rFonts w:ascii="Times New Roman" w:eastAsia="Times New Roman" w:hAnsi="Times New Roman" w:cs="Times New Roman"/>
                <w:color w:val="000000"/>
                <w:sz w:val="28"/>
                <w:szCs w:val="28"/>
                <w:vertAlign w:val="superscript"/>
                <w:lang w:val="uk-UA" w:eastAsia="uk-UA"/>
              </w:rPr>
              <w:t>3</w:t>
            </w:r>
            <w:r w:rsidR="004646A9" w:rsidRPr="004646A9">
              <w:rPr>
                <w:rFonts w:ascii="Times New Roman" w:eastAsia="Times New Roman" w:hAnsi="Times New Roman" w:cs="Times New Roman"/>
                <w:color w:val="000000"/>
                <w:sz w:val="28"/>
                <w:szCs w:val="28"/>
                <w:lang w:val="uk-UA" w:eastAsia="uk-UA"/>
              </w:rPr>
              <w:t xml:space="preserve"> для збирання скла</w:t>
            </w:r>
          </w:p>
        </w:tc>
        <w:tc>
          <w:tcPr>
            <w:tcW w:w="684"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од.</w:t>
            </w:r>
          </w:p>
        </w:tc>
        <w:tc>
          <w:tcPr>
            <w:tcW w:w="70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w:t>
            </w:r>
          </w:p>
        </w:tc>
        <w:tc>
          <w:tcPr>
            <w:tcW w:w="1043"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163</w:t>
            </w:r>
          </w:p>
        </w:tc>
        <w:tc>
          <w:tcPr>
            <w:tcW w:w="76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180</w:t>
            </w:r>
          </w:p>
        </w:tc>
      </w:tr>
      <w:tr w:rsidR="004646A9" w:rsidRPr="004646A9" w:rsidTr="004646A9">
        <w:trPr>
          <w:trHeight w:val="1125"/>
        </w:trPr>
        <w:tc>
          <w:tcPr>
            <w:tcW w:w="1798" w:type="pct"/>
            <w:tcBorders>
              <w:top w:val="nil"/>
              <w:left w:val="single" w:sz="4" w:space="0" w:color="auto"/>
              <w:bottom w:val="single" w:sz="4" w:space="0" w:color="auto"/>
              <w:right w:val="single" w:sz="4" w:space="0" w:color="auto"/>
            </w:tcBorders>
            <w:shd w:val="clear" w:color="auto" w:fill="auto"/>
            <w:hideMark/>
          </w:tcPr>
          <w:p w:rsidR="004646A9" w:rsidRPr="004646A9" w:rsidRDefault="004646A9" w:rsidP="004646A9">
            <w:pPr>
              <w:spacing w:after="0" w:line="240" w:lineRule="auto"/>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Контейнери для зберігання небезпечних відходів, що є у складі побутових відходів</w:t>
            </w:r>
          </w:p>
        </w:tc>
        <w:tc>
          <w:tcPr>
            <w:tcW w:w="684"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од.</w:t>
            </w:r>
          </w:p>
        </w:tc>
        <w:tc>
          <w:tcPr>
            <w:tcW w:w="70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w:t>
            </w:r>
          </w:p>
        </w:tc>
        <w:tc>
          <w:tcPr>
            <w:tcW w:w="1043"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w:t>
            </w:r>
          </w:p>
        </w:tc>
        <w:tc>
          <w:tcPr>
            <w:tcW w:w="76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w:t>
            </w:r>
          </w:p>
        </w:tc>
      </w:tr>
      <w:tr w:rsidR="004646A9" w:rsidRPr="004646A9" w:rsidTr="004646A9">
        <w:trPr>
          <w:trHeight w:val="1125"/>
        </w:trPr>
        <w:tc>
          <w:tcPr>
            <w:tcW w:w="1798" w:type="pct"/>
            <w:tcBorders>
              <w:top w:val="nil"/>
              <w:left w:val="single" w:sz="4" w:space="0" w:color="auto"/>
              <w:bottom w:val="single" w:sz="4" w:space="0" w:color="auto"/>
              <w:right w:val="single" w:sz="4" w:space="0" w:color="auto"/>
            </w:tcBorders>
            <w:shd w:val="clear" w:color="auto" w:fill="auto"/>
            <w:hideMark/>
          </w:tcPr>
          <w:p w:rsidR="004646A9" w:rsidRPr="004646A9" w:rsidRDefault="004646A9" w:rsidP="004646A9">
            <w:pPr>
              <w:spacing w:after="0" w:line="240" w:lineRule="auto"/>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Контейнери для зберігання ремонтних відходів (в т.ч. за об'ємом)</w:t>
            </w:r>
          </w:p>
        </w:tc>
        <w:tc>
          <w:tcPr>
            <w:tcW w:w="684"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од.</w:t>
            </w:r>
          </w:p>
        </w:tc>
        <w:tc>
          <w:tcPr>
            <w:tcW w:w="70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w:t>
            </w:r>
          </w:p>
        </w:tc>
        <w:tc>
          <w:tcPr>
            <w:tcW w:w="1043"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w:t>
            </w:r>
          </w:p>
        </w:tc>
        <w:tc>
          <w:tcPr>
            <w:tcW w:w="76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w:t>
            </w:r>
          </w:p>
        </w:tc>
      </w:tr>
      <w:tr w:rsidR="004646A9" w:rsidRPr="004646A9" w:rsidTr="004646A9">
        <w:trPr>
          <w:trHeight w:val="1125"/>
        </w:trPr>
        <w:tc>
          <w:tcPr>
            <w:tcW w:w="1798" w:type="pct"/>
            <w:tcBorders>
              <w:top w:val="nil"/>
              <w:left w:val="single" w:sz="4" w:space="0" w:color="auto"/>
              <w:bottom w:val="single" w:sz="4" w:space="0" w:color="auto"/>
              <w:right w:val="single" w:sz="4" w:space="0" w:color="auto"/>
            </w:tcBorders>
            <w:shd w:val="clear" w:color="auto" w:fill="auto"/>
            <w:hideMark/>
          </w:tcPr>
          <w:p w:rsidR="004646A9" w:rsidRPr="004646A9" w:rsidRDefault="004646A9" w:rsidP="004646A9">
            <w:pPr>
              <w:spacing w:after="0" w:line="240" w:lineRule="auto"/>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Контейнери для зберігання великогабаритних відходів (в т.ч. за об'ємом)</w:t>
            </w:r>
          </w:p>
        </w:tc>
        <w:tc>
          <w:tcPr>
            <w:tcW w:w="684"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од.</w:t>
            </w:r>
          </w:p>
        </w:tc>
        <w:tc>
          <w:tcPr>
            <w:tcW w:w="70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w:t>
            </w:r>
          </w:p>
        </w:tc>
        <w:tc>
          <w:tcPr>
            <w:tcW w:w="1043"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w:t>
            </w:r>
          </w:p>
        </w:tc>
        <w:tc>
          <w:tcPr>
            <w:tcW w:w="76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w:t>
            </w:r>
          </w:p>
        </w:tc>
      </w:tr>
      <w:tr w:rsidR="004646A9" w:rsidRPr="004646A9" w:rsidTr="004646A9">
        <w:trPr>
          <w:trHeight w:val="375"/>
        </w:trPr>
        <w:tc>
          <w:tcPr>
            <w:tcW w:w="1798" w:type="pct"/>
            <w:tcBorders>
              <w:top w:val="nil"/>
              <w:left w:val="single" w:sz="4" w:space="0" w:color="auto"/>
              <w:bottom w:val="single" w:sz="4" w:space="0" w:color="auto"/>
              <w:right w:val="single" w:sz="4" w:space="0" w:color="auto"/>
            </w:tcBorders>
            <w:shd w:val="clear" w:color="auto" w:fill="auto"/>
            <w:hideMark/>
          </w:tcPr>
          <w:p w:rsidR="004646A9" w:rsidRPr="004646A9" w:rsidRDefault="004646A9" w:rsidP="004646A9">
            <w:pPr>
              <w:spacing w:after="0" w:line="240" w:lineRule="auto"/>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Урни (в т.ч. за об'ємом)</w:t>
            </w:r>
          </w:p>
        </w:tc>
        <w:tc>
          <w:tcPr>
            <w:tcW w:w="684"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од.</w:t>
            </w:r>
          </w:p>
        </w:tc>
        <w:tc>
          <w:tcPr>
            <w:tcW w:w="70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ІВ</w:t>
            </w:r>
          </w:p>
        </w:tc>
        <w:tc>
          <w:tcPr>
            <w:tcW w:w="1043"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1412</w:t>
            </w:r>
          </w:p>
        </w:tc>
        <w:tc>
          <w:tcPr>
            <w:tcW w:w="76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1482</w:t>
            </w:r>
          </w:p>
        </w:tc>
      </w:tr>
    </w:tbl>
    <w:p w:rsidR="004646A9" w:rsidRDefault="004646A9" w:rsidP="0035340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lang w:val="en-US"/>
        </w:rPr>
      </w:pPr>
    </w:p>
    <w:p w:rsidR="004646A9" w:rsidRDefault="004646A9">
      <w:pPr>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br w:type="page"/>
      </w:r>
    </w:p>
    <w:p w:rsidR="004646A9" w:rsidRPr="0061258F" w:rsidRDefault="004646A9" w:rsidP="004646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color w:val="000000"/>
          <w:sz w:val="28"/>
          <w:szCs w:val="28"/>
          <w:lang w:val="uk-UA"/>
        </w:rPr>
      </w:pPr>
      <w:r w:rsidRPr="0061258F">
        <w:rPr>
          <w:rFonts w:ascii="Times New Roman" w:hAnsi="Times New Roman" w:cs="Times New Roman"/>
          <w:color w:val="000000"/>
          <w:sz w:val="28"/>
          <w:szCs w:val="28"/>
          <w:lang w:val="uk-UA"/>
        </w:rPr>
        <w:lastRenderedPageBreak/>
        <w:t>Продовження Таблиці 7.</w:t>
      </w:r>
      <w:r>
        <w:rPr>
          <w:rFonts w:ascii="Times New Roman" w:hAnsi="Times New Roman" w:cs="Times New Roman"/>
          <w:color w:val="000000"/>
          <w:sz w:val="28"/>
          <w:szCs w:val="28"/>
          <w:lang w:val="en-US"/>
        </w:rPr>
        <w:t>2</w:t>
      </w:r>
      <w:r w:rsidRPr="0061258F">
        <w:rPr>
          <w:rFonts w:ascii="Times New Roman" w:hAnsi="Times New Roman" w:cs="Times New Roman"/>
          <w:color w:val="000000"/>
          <w:sz w:val="28"/>
          <w:szCs w:val="28"/>
          <w:lang w:val="uk-UA"/>
        </w:rPr>
        <w:t>.</w:t>
      </w:r>
    </w:p>
    <w:p w:rsidR="004646A9" w:rsidRDefault="004646A9" w:rsidP="0035340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lang w:val="en-US"/>
        </w:rPr>
      </w:pPr>
    </w:p>
    <w:tbl>
      <w:tblPr>
        <w:tblW w:w="5000" w:type="pct"/>
        <w:tblLook w:val="04A0"/>
      </w:tblPr>
      <w:tblGrid>
        <w:gridCol w:w="4022"/>
        <w:gridCol w:w="1289"/>
        <w:gridCol w:w="1374"/>
        <w:gridCol w:w="2025"/>
        <w:gridCol w:w="1001"/>
      </w:tblGrid>
      <w:tr w:rsidR="004646A9" w:rsidRPr="004646A9" w:rsidTr="004646A9">
        <w:trPr>
          <w:trHeight w:val="750"/>
        </w:trPr>
        <w:tc>
          <w:tcPr>
            <w:tcW w:w="17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Види робіт</w:t>
            </w:r>
          </w:p>
        </w:tc>
        <w:tc>
          <w:tcPr>
            <w:tcW w:w="684" w:type="pct"/>
            <w:tcBorders>
              <w:top w:val="single" w:sz="4" w:space="0" w:color="auto"/>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Одиниця виміру</w:t>
            </w:r>
          </w:p>
        </w:tc>
        <w:tc>
          <w:tcPr>
            <w:tcW w:w="707" w:type="pct"/>
            <w:tcBorders>
              <w:top w:val="single" w:sz="4" w:space="0" w:color="auto"/>
              <w:left w:val="nil"/>
              <w:bottom w:val="single" w:sz="4" w:space="0" w:color="auto"/>
              <w:right w:val="single" w:sz="4" w:space="0" w:color="auto"/>
            </w:tcBorders>
            <w:shd w:val="clear" w:color="auto" w:fill="auto"/>
            <w:vAlign w:val="center"/>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Існуючий стан</w:t>
            </w:r>
          </w:p>
        </w:tc>
        <w:tc>
          <w:tcPr>
            <w:tcW w:w="1043" w:type="pct"/>
            <w:tcBorders>
              <w:top w:val="single" w:sz="4" w:space="0" w:color="auto"/>
              <w:left w:val="nil"/>
              <w:bottom w:val="nil"/>
              <w:right w:val="single" w:sz="4" w:space="0" w:color="auto"/>
            </w:tcBorders>
            <w:shd w:val="clear" w:color="auto" w:fill="auto"/>
            <w:vAlign w:val="center"/>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Розрахунковий етап</w:t>
            </w:r>
          </w:p>
        </w:tc>
        <w:tc>
          <w:tcPr>
            <w:tcW w:w="767" w:type="pct"/>
            <w:tcBorders>
              <w:top w:val="single" w:sz="4" w:space="0" w:color="auto"/>
              <w:left w:val="nil"/>
              <w:bottom w:val="single" w:sz="4" w:space="0" w:color="auto"/>
              <w:right w:val="single" w:sz="4" w:space="0" w:color="auto"/>
            </w:tcBorders>
            <w:shd w:val="clear" w:color="auto" w:fill="auto"/>
            <w:vAlign w:val="center"/>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2-й етап Схеми</w:t>
            </w:r>
          </w:p>
        </w:tc>
      </w:tr>
      <w:tr w:rsidR="004646A9" w:rsidRPr="004646A9" w:rsidTr="004646A9">
        <w:trPr>
          <w:trHeight w:val="2625"/>
        </w:trPr>
        <w:tc>
          <w:tcPr>
            <w:tcW w:w="1798" w:type="pct"/>
            <w:tcBorders>
              <w:top w:val="nil"/>
              <w:left w:val="single" w:sz="4" w:space="0" w:color="auto"/>
              <w:bottom w:val="single" w:sz="4" w:space="0" w:color="auto"/>
              <w:right w:val="single" w:sz="4" w:space="0" w:color="auto"/>
            </w:tcBorders>
            <w:shd w:val="clear" w:color="auto" w:fill="auto"/>
            <w:hideMark/>
          </w:tcPr>
          <w:p w:rsidR="004646A9" w:rsidRPr="004646A9" w:rsidRDefault="004646A9" w:rsidP="004646A9">
            <w:pPr>
              <w:spacing w:after="0" w:line="240" w:lineRule="auto"/>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Спеціально обладнані транспортні засоби для збирання та перевезення твердих, ремонтних, великогабаритних, рідких побутових відходів, у т.ч. за типами машин</w:t>
            </w:r>
          </w:p>
        </w:tc>
        <w:tc>
          <w:tcPr>
            <w:tcW w:w="684"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од.</w:t>
            </w:r>
          </w:p>
        </w:tc>
        <w:tc>
          <w:tcPr>
            <w:tcW w:w="707" w:type="pct"/>
            <w:tcBorders>
              <w:top w:val="nil"/>
              <w:left w:val="nil"/>
              <w:bottom w:val="single" w:sz="4" w:space="0" w:color="auto"/>
              <w:right w:val="nil"/>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5</w:t>
            </w:r>
          </w:p>
        </w:tc>
        <w:tc>
          <w:tcPr>
            <w:tcW w:w="1810" w:type="pct"/>
            <w:gridSpan w:val="2"/>
            <w:tcBorders>
              <w:top w:val="single" w:sz="4" w:space="0" w:color="auto"/>
              <w:left w:val="single" w:sz="4" w:space="0" w:color="auto"/>
              <w:bottom w:val="single" w:sz="4" w:space="0" w:color="auto"/>
              <w:right w:val="single" w:sz="4" w:space="0" w:color="000000"/>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Відповідно до планів розвитку підприємств-перевізників виконавців послуг</w:t>
            </w:r>
          </w:p>
        </w:tc>
      </w:tr>
      <w:tr w:rsidR="004646A9" w:rsidRPr="004646A9" w:rsidTr="004646A9">
        <w:trPr>
          <w:trHeight w:val="750"/>
        </w:trPr>
        <w:tc>
          <w:tcPr>
            <w:tcW w:w="1798" w:type="pct"/>
            <w:tcBorders>
              <w:top w:val="nil"/>
              <w:left w:val="single" w:sz="4" w:space="0" w:color="auto"/>
              <w:bottom w:val="nil"/>
              <w:right w:val="single" w:sz="4" w:space="0" w:color="auto"/>
            </w:tcBorders>
            <w:shd w:val="clear" w:color="auto" w:fill="auto"/>
            <w:hideMark/>
          </w:tcPr>
          <w:p w:rsidR="004646A9" w:rsidRPr="004646A9" w:rsidRDefault="004646A9" w:rsidP="004646A9">
            <w:pPr>
              <w:spacing w:after="0" w:line="240" w:lineRule="auto"/>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Машини і механізми для захоронення</w:t>
            </w:r>
          </w:p>
        </w:tc>
        <w:tc>
          <w:tcPr>
            <w:tcW w:w="684" w:type="pct"/>
            <w:tcBorders>
              <w:top w:val="nil"/>
              <w:left w:val="nil"/>
              <w:bottom w:val="nil"/>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 </w:t>
            </w:r>
          </w:p>
        </w:tc>
        <w:tc>
          <w:tcPr>
            <w:tcW w:w="707" w:type="pct"/>
            <w:tcBorders>
              <w:top w:val="nil"/>
              <w:left w:val="nil"/>
              <w:bottom w:val="nil"/>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 </w:t>
            </w:r>
          </w:p>
        </w:tc>
        <w:tc>
          <w:tcPr>
            <w:tcW w:w="1043" w:type="pct"/>
            <w:tcBorders>
              <w:top w:val="nil"/>
              <w:left w:val="nil"/>
              <w:bottom w:val="nil"/>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 </w:t>
            </w:r>
          </w:p>
        </w:tc>
        <w:tc>
          <w:tcPr>
            <w:tcW w:w="767" w:type="pct"/>
            <w:tcBorders>
              <w:top w:val="nil"/>
              <w:left w:val="nil"/>
              <w:bottom w:val="nil"/>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 </w:t>
            </w:r>
          </w:p>
        </w:tc>
      </w:tr>
      <w:tr w:rsidR="004646A9" w:rsidRPr="004646A9" w:rsidTr="004646A9">
        <w:trPr>
          <w:trHeight w:val="375"/>
        </w:trPr>
        <w:tc>
          <w:tcPr>
            <w:tcW w:w="1798" w:type="pct"/>
            <w:tcBorders>
              <w:top w:val="nil"/>
              <w:left w:val="single" w:sz="4" w:space="0" w:color="auto"/>
              <w:bottom w:val="single" w:sz="4" w:space="0" w:color="auto"/>
              <w:right w:val="single" w:sz="4" w:space="0" w:color="auto"/>
            </w:tcBorders>
            <w:shd w:val="clear" w:color="000000" w:fill="FFFFFF"/>
            <w:noWrap/>
            <w:hideMark/>
          </w:tcPr>
          <w:p w:rsidR="004646A9" w:rsidRPr="004646A9" w:rsidRDefault="004646A9" w:rsidP="004646A9">
            <w:pPr>
              <w:spacing w:after="0" w:line="240" w:lineRule="auto"/>
              <w:jc w:val="both"/>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Бульдозер Т-170</w:t>
            </w:r>
          </w:p>
        </w:tc>
        <w:tc>
          <w:tcPr>
            <w:tcW w:w="684"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од.</w:t>
            </w:r>
          </w:p>
        </w:tc>
        <w:tc>
          <w:tcPr>
            <w:tcW w:w="70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w:t>
            </w:r>
          </w:p>
        </w:tc>
        <w:tc>
          <w:tcPr>
            <w:tcW w:w="1043"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w:t>
            </w:r>
          </w:p>
        </w:tc>
        <w:tc>
          <w:tcPr>
            <w:tcW w:w="76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w:t>
            </w:r>
          </w:p>
        </w:tc>
      </w:tr>
      <w:tr w:rsidR="004646A9" w:rsidRPr="004646A9" w:rsidTr="004646A9">
        <w:trPr>
          <w:trHeight w:val="375"/>
        </w:trPr>
        <w:tc>
          <w:tcPr>
            <w:tcW w:w="1798" w:type="pct"/>
            <w:tcBorders>
              <w:top w:val="nil"/>
              <w:left w:val="single" w:sz="4" w:space="0" w:color="auto"/>
              <w:bottom w:val="single" w:sz="4" w:space="0" w:color="auto"/>
              <w:right w:val="single" w:sz="4" w:space="0" w:color="auto"/>
            </w:tcBorders>
            <w:shd w:val="clear" w:color="000000" w:fill="FFFFFF"/>
            <w:noWrap/>
            <w:hideMark/>
          </w:tcPr>
          <w:p w:rsidR="004646A9" w:rsidRPr="004646A9" w:rsidRDefault="004646A9" w:rsidP="004646A9">
            <w:pPr>
              <w:spacing w:after="0" w:line="240" w:lineRule="auto"/>
              <w:jc w:val="both"/>
              <w:rPr>
                <w:rFonts w:ascii="Times New Roman" w:eastAsia="Times New Roman" w:hAnsi="Times New Roman" w:cs="Times New Roman"/>
                <w:sz w:val="28"/>
                <w:szCs w:val="28"/>
                <w:lang w:val="uk-UA" w:eastAsia="uk-UA"/>
              </w:rPr>
            </w:pPr>
            <w:proofErr w:type="spellStart"/>
            <w:r w:rsidRPr="004646A9">
              <w:rPr>
                <w:rFonts w:ascii="Times New Roman" w:eastAsia="Times New Roman" w:hAnsi="Times New Roman" w:cs="Times New Roman"/>
                <w:sz w:val="28"/>
                <w:szCs w:val="28"/>
                <w:lang w:val="uk-UA" w:eastAsia="uk-UA"/>
              </w:rPr>
              <w:t>Компактор</w:t>
            </w:r>
            <w:proofErr w:type="spellEnd"/>
            <w:r w:rsidRPr="004646A9">
              <w:rPr>
                <w:rFonts w:ascii="Times New Roman" w:eastAsia="Times New Roman" w:hAnsi="Times New Roman" w:cs="Times New Roman"/>
                <w:sz w:val="28"/>
                <w:szCs w:val="28"/>
                <w:lang w:val="uk-UA" w:eastAsia="uk-UA"/>
              </w:rPr>
              <w:t xml:space="preserve"> </w:t>
            </w:r>
            <w:r w:rsidR="001B33F0" w:rsidRPr="001B33F0">
              <w:rPr>
                <w:rFonts w:ascii="Times New Roman" w:eastAsia="Times New Roman" w:hAnsi="Times New Roman" w:cs="Times New Roman"/>
                <w:sz w:val="28"/>
                <w:szCs w:val="28"/>
                <w:lang w:val="uk-UA" w:eastAsia="uk-UA"/>
              </w:rPr>
              <w:t xml:space="preserve">BOMAG </w:t>
            </w:r>
            <w:r w:rsidRPr="004646A9">
              <w:rPr>
                <w:rFonts w:ascii="Times New Roman" w:eastAsia="Times New Roman" w:hAnsi="Times New Roman" w:cs="Times New Roman"/>
                <w:sz w:val="28"/>
                <w:szCs w:val="28"/>
                <w:lang w:val="uk-UA" w:eastAsia="uk-UA"/>
              </w:rPr>
              <w:t>BC 472 RB</w:t>
            </w:r>
          </w:p>
        </w:tc>
        <w:tc>
          <w:tcPr>
            <w:tcW w:w="684"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од.</w:t>
            </w:r>
          </w:p>
        </w:tc>
        <w:tc>
          <w:tcPr>
            <w:tcW w:w="70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w:t>
            </w:r>
          </w:p>
        </w:tc>
        <w:tc>
          <w:tcPr>
            <w:tcW w:w="1043"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w:t>
            </w:r>
          </w:p>
        </w:tc>
        <w:tc>
          <w:tcPr>
            <w:tcW w:w="76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w:t>
            </w:r>
          </w:p>
        </w:tc>
      </w:tr>
      <w:tr w:rsidR="004646A9" w:rsidRPr="004646A9" w:rsidTr="004646A9">
        <w:trPr>
          <w:trHeight w:val="375"/>
        </w:trPr>
        <w:tc>
          <w:tcPr>
            <w:tcW w:w="1798" w:type="pct"/>
            <w:tcBorders>
              <w:top w:val="nil"/>
              <w:left w:val="single" w:sz="4" w:space="0" w:color="auto"/>
              <w:bottom w:val="single" w:sz="4" w:space="0" w:color="auto"/>
              <w:right w:val="single" w:sz="4" w:space="0" w:color="auto"/>
            </w:tcBorders>
            <w:shd w:val="clear" w:color="000000" w:fill="FFFFFF"/>
            <w:noWrap/>
            <w:hideMark/>
          </w:tcPr>
          <w:p w:rsidR="004646A9" w:rsidRPr="004646A9" w:rsidRDefault="004646A9" w:rsidP="004646A9">
            <w:pPr>
              <w:spacing w:after="0" w:line="240" w:lineRule="auto"/>
              <w:jc w:val="both"/>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Бульдозер ХТЗ-181</w:t>
            </w:r>
          </w:p>
        </w:tc>
        <w:tc>
          <w:tcPr>
            <w:tcW w:w="684"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од.</w:t>
            </w:r>
          </w:p>
        </w:tc>
        <w:tc>
          <w:tcPr>
            <w:tcW w:w="70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w:t>
            </w:r>
          </w:p>
        </w:tc>
        <w:tc>
          <w:tcPr>
            <w:tcW w:w="1043"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w:t>
            </w:r>
          </w:p>
        </w:tc>
        <w:tc>
          <w:tcPr>
            <w:tcW w:w="76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w:t>
            </w:r>
          </w:p>
        </w:tc>
      </w:tr>
      <w:tr w:rsidR="004646A9" w:rsidRPr="004646A9" w:rsidTr="004646A9">
        <w:trPr>
          <w:trHeight w:val="1875"/>
        </w:trPr>
        <w:tc>
          <w:tcPr>
            <w:tcW w:w="1798" w:type="pct"/>
            <w:tcBorders>
              <w:top w:val="nil"/>
              <w:left w:val="single" w:sz="4" w:space="0" w:color="auto"/>
              <w:bottom w:val="nil"/>
              <w:right w:val="nil"/>
            </w:tcBorders>
            <w:shd w:val="clear" w:color="auto" w:fill="auto"/>
            <w:hideMark/>
          </w:tcPr>
          <w:p w:rsidR="004646A9" w:rsidRPr="004646A9" w:rsidRDefault="004646A9" w:rsidP="004646A9">
            <w:pPr>
              <w:spacing w:after="0" w:line="240" w:lineRule="auto"/>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Машини та механізми для механізованого прибирання об'єктів благоустрою, в т.ч. за типами машин та їх призначенням</w:t>
            </w:r>
          </w:p>
        </w:tc>
        <w:tc>
          <w:tcPr>
            <w:tcW w:w="684" w:type="pct"/>
            <w:tcBorders>
              <w:top w:val="nil"/>
              <w:left w:val="single" w:sz="4" w:space="0" w:color="auto"/>
              <w:bottom w:val="nil"/>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 </w:t>
            </w:r>
          </w:p>
        </w:tc>
        <w:tc>
          <w:tcPr>
            <w:tcW w:w="707" w:type="pct"/>
            <w:tcBorders>
              <w:top w:val="nil"/>
              <w:left w:val="nil"/>
              <w:bottom w:val="nil"/>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 </w:t>
            </w:r>
          </w:p>
        </w:tc>
        <w:tc>
          <w:tcPr>
            <w:tcW w:w="1043" w:type="pct"/>
            <w:tcBorders>
              <w:top w:val="nil"/>
              <w:left w:val="nil"/>
              <w:bottom w:val="nil"/>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 </w:t>
            </w:r>
          </w:p>
        </w:tc>
        <w:tc>
          <w:tcPr>
            <w:tcW w:w="767" w:type="pct"/>
            <w:tcBorders>
              <w:top w:val="nil"/>
              <w:left w:val="nil"/>
              <w:bottom w:val="nil"/>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 </w:t>
            </w:r>
          </w:p>
        </w:tc>
      </w:tr>
      <w:tr w:rsidR="004646A9" w:rsidRPr="004646A9" w:rsidTr="004646A9">
        <w:trPr>
          <w:trHeight w:val="1125"/>
        </w:trPr>
        <w:tc>
          <w:tcPr>
            <w:tcW w:w="1798" w:type="pct"/>
            <w:tcBorders>
              <w:top w:val="nil"/>
              <w:left w:val="single" w:sz="4" w:space="0" w:color="auto"/>
              <w:bottom w:val="single" w:sz="4" w:space="0" w:color="auto"/>
              <w:right w:val="single" w:sz="4" w:space="0" w:color="auto"/>
            </w:tcBorders>
            <w:shd w:val="clear" w:color="auto" w:fill="auto"/>
            <w:vAlign w:val="center"/>
            <w:hideMark/>
          </w:tcPr>
          <w:p w:rsidR="004646A9" w:rsidRPr="004646A9" w:rsidRDefault="004646A9" w:rsidP="004646A9">
            <w:pPr>
              <w:spacing w:after="0" w:line="240" w:lineRule="auto"/>
              <w:rPr>
                <w:rFonts w:ascii="Times New Roman" w:eastAsia="Times New Roman" w:hAnsi="Times New Roman" w:cs="Times New Roman"/>
                <w:color w:val="000000"/>
                <w:sz w:val="28"/>
                <w:szCs w:val="28"/>
                <w:lang w:val="uk-UA" w:eastAsia="uk-UA"/>
              </w:rPr>
            </w:pPr>
            <w:proofErr w:type="spellStart"/>
            <w:r w:rsidRPr="004646A9">
              <w:rPr>
                <w:rFonts w:ascii="Times New Roman" w:eastAsia="Times New Roman" w:hAnsi="Times New Roman" w:cs="Times New Roman"/>
                <w:color w:val="000000"/>
                <w:sz w:val="28"/>
                <w:szCs w:val="28"/>
                <w:lang w:val="uk-UA" w:eastAsia="uk-UA"/>
              </w:rPr>
              <w:t>Підмітально-прибиральна</w:t>
            </w:r>
            <w:proofErr w:type="spellEnd"/>
            <w:r w:rsidRPr="004646A9">
              <w:rPr>
                <w:rFonts w:ascii="Times New Roman" w:eastAsia="Times New Roman" w:hAnsi="Times New Roman" w:cs="Times New Roman"/>
                <w:color w:val="000000"/>
                <w:sz w:val="28"/>
                <w:szCs w:val="28"/>
                <w:lang w:val="uk-UA" w:eastAsia="uk-UA"/>
              </w:rPr>
              <w:t xml:space="preserve"> машина </w:t>
            </w:r>
            <w:proofErr w:type="spellStart"/>
            <w:r w:rsidRPr="004646A9">
              <w:rPr>
                <w:rFonts w:ascii="Times New Roman" w:eastAsia="Times New Roman" w:hAnsi="Times New Roman" w:cs="Times New Roman"/>
                <w:color w:val="000000"/>
                <w:sz w:val="28"/>
                <w:szCs w:val="28"/>
                <w:lang w:val="uk-UA" w:eastAsia="uk-UA"/>
              </w:rPr>
              <w:t>пневмо-вакуумна</w:t>
            </w:r>
            <w:proofErr w:type="spellEnd"/>
            <w:r w:rsidRPr="004646A9">
              <w:rPr>
                <w:rFonts w:ascii="Times New Roman" w:eastAsia="Times New Roman" w:hAnsi="Times New Roman" w:cs="Times New Roman"/>
                <w:color w:val="000000"/>
                <w:sz w:val="28"/>
                <w:szCs w:val="28"/>
                <w:lang w:val="uk-UA" w:eastAsia="uk-UA"/>
              </w:rPr>
              <w:t xml:space="preserve"> </w:t>
            </w:r>
            <w:proofErr w:type="spellStart"/>
            <w:r w:rsidRPr="004646A9">
              <w:rPr>
                <w:rFonts w:ascii="Times New Roman" w:eastAsia="Times New Roman" w:hAnsi="Times New Roman" w:cs="Times New Roman"/>
                <w:color w:val="000000"/>
                <w:sz w:val="28"/>
                <w:szCs w:val="28"/>
                <w:lang w:val="uk-UA" w:eastAsia="uk-UA"/>
              </w:rPr>
              <w:t>МАЗ</w:t>
            </w:r>
            <w:proofErr w:type="spellEnd"/>
            <w:r w:rsidRPr="004646A9">
              <w:rPr>
                <w:rFonts w:ascii="Times New Roman" w:eastAsia="Times New Roman" w:hAnsi="Times New Roman" w:cs="Times New Roman"/>
                <w:color w:val="000000"/>
                <w:sz w:val="28"/>
                <w:szCs w:val="28"/>
                <w:lang w:val="uk-UA" w:eastAsia="uk-UA"/>
              </w:rPr>
              <w:t xml:space="preserve"> 5337ПМ</w:t>
            </w:r>
          </w:p>
        </w:tc>
        <w:tc>
          <w:tcPr>
            <w:tcW w:w="684"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од.</w:t>
            </w:r>
          </w:p>
        </w:tc>
        <w:tc>
          <w:tcPr>
            <w:tcW w:w="70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w:t>
            </w:r>
          </w:p>
        </w:tc>
        <w:tc>
          <w:tcPr>
            <w:tcW w:w="1043"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w:t>
            </w:r>
          </w:p>
        </w:tc>
        <w:tc>
          <w:tcPr>
            <w:tcW w:w="76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w:t>
            </w:r>
          </w:p>
        </w:tc>
      </w:tr>
      <w:tr w:rsidR="004646A9" w:rsidRPr="004646A9" w:rsidTr="004646A9">
        <w:trPr>
          <w:trHeight w:val="1125"/>
        </w:trPr>
        <w:tc>
          <w:tcPr>
            <w:tcW w:w="1798" w:type="pct"/>
            <w:tcBorders>
              <w:top w:val="nil"/>
              <w:left w:val="single" w:sz="4" w:space="0" w:color="auto"/>
              <w:bottom w:val="single" w:sz="4" w:space="0" w:color="auto"/>
              <w:right w:val="single" w:sz="4" w:space="0" w:color="auto"/>
            </w:tcBorders>
            <w:shd w:val="clear" w:color="auto" w:fill="auto"/>
            <w:vAlign w:val="center"/>
            <w:hideMark/>
          </w:tcPr>
          <w:p w:rsidR="004646A9" w:rsidRPr="004646A9" w:rsidRDefault="004646A9" w:rsidP="004646A9">
            <w:pPr>
              <w:spacing w:after="0" w:line="240" w:lineRule="auto"/>
              <w:rPr>
                <w:rFonts w:ascii="Times New Roman" w:eastAsia="Times New Roman" w:hAnsi="Times New Roman" w:cs="Times New Roman"/>
                <w:color w:val="000000"/>
                <w:sz w:val="28"/>
                <w:szCs w:val="28"/>
                <w:lang w:val="uk-UA" w:eastAsia="uk-UA"/>
              </w:rPr>
            </w:pPr>
            <w:proofErr w:type="spellStart"/>
            <w:r w:rsidRPr="004646A9">
              <w:rPr>
                <w:rFonts w:ascii="Times New Roman" w:eastAsia="Times New Roman" w:hAnsi="Times New Roman" w:cs="Times New Roman"/>
                <w:color w:val="000000"/>
                <w:sz w:val="28"/>
                <w:szCs w:val="28"/>
                <w:lang w:val="uk-UA" w:eastAsia="uk-UA"/>
              </w:rPr>
              <w:t>Підмітально-прибиральна</w:t>
            </w:r>
            <w:proofErr w:type="spellEnd"/>
            <w:r w:rsidRPr="004646A9">
              <w:rPr>
                <w:rFonts w:ascii="Times New Roman" w:eastAsia="Times New Roman" w:hAnsi="Times New Roman" w:cs="Times New Roman"/>
                <w:color w:val="000000"/>
                <w:sz w:val="28"/>
                <w:szCs w:val="28"/>
                <w:lang w:val="uk-UA" w:eastAsia="uk-UA"/>
              </w:rPr>
              <w:t xml:space="preserve"> машина </w:t>
            </w:r>
            <w:proofErr w:type="spellStart"/>
            <w:r w:rsidRPr="004646A9">
              <w:rPr>
                <w:rFonts w:ascii="Times New Roman" w:eastAsia="Times New Roman" w:hAnsi="Times New Roman" w:cs="Times New Roman"/>
                <w:color w:val="000000"/>
                <w:sz w:val="28"/>
                <w:szCs w:val="28"/>
                <w:lang w:val="uk-UA" w:eastAsia="uk-UA"/>
              </w:rPr>
              <w:t>пневмо-вакуумна</w:t>
            </w:r>
            <w:proofErr w:type="spellEnd"/>
            <w:r w:rsidRPr="004646A9">
              <w:rPr>
                <w:rFonts w:ascii="Times New Roman" w:eastAsia="Times New Roman" w:hAnsi="Times New Roman" w:cs="Times New Roman"/>
                <w:color w:val="000000"/>
                <w:sz w:val="28"/>
                <w:szCs w:val="28"/>
                <w:lang w:val="uk-UA" w:eastAsia="uk-UA"/>
              </w:rPr>
              <w:t xml:space="preserve"> ТАТА</w:t>
            </w:r>
          </w:p>
        </w:tc>
        <w:tc>
          <w:tcPr>
            <w:tcW w:w="684"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од.</w:t>
            </w:r>
          </w:p>
        </w:tc>
        <w:tc>
          <w:tcPr>
            <w:tcW w:w="70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w:t>
            </w:r>
          </w:p>
        </w:tc>
        <w:tc>
          <w:tcPr>
            <w:tcW w:w="1043"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w:t>
            </w:r>
          </w:p>
        </w:tc>
        <w:tc>
          <w:tcPr>
            <w:tcW w:w="76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w:t>
            </w:r>
          </w:p>
        </w:tc>
      </w:tr>
      <w:tr w:rsidR="004646A9" w:rsidRPr="004646A9" w:rsidTr="004646A9">
        <w:trPr>
          <w:trHeight w:val="375"/>
        </w:trPr>
        <w:tc>
          <w:tcPr>
            <w:tcW w:w="1798" w:type="pct"/>
            <w:tcBorders>
              <w:top w:val="nil"/>
              <w:left w:val="single" w:sz="4" w:space="0" w:color="auto"/>
              <w:bottom w:val="single" w:sz="4" w:space="0" w:color="auto"/>
              <w:right w:val="single" w:sz="4" w:space="0" w:color="auto"/>
            </w:tcBorders>
            <w:shd w:val="clear" w:color="auto" w:fill="auto"/>
            <w:vAlign w:val="center"/>
            <w:hideMark/>
          </w:tcPr>
          <w:p w:rsidR="004646A9" w:rsidRPr="004646A9" w:rsidRDefault="004646A9" w:rsidP="004646A9">
            <w:pPr>
              <w:spacing w:after="0" w:line="240" w:lineRule="auto"/>
              <w:rPr>
                <w:rFonts w:ascii="Times New Roman" w:eastAsia="Times New Roman" w:hAnsi="Times New Roman" w:cs="Times New Roman"/>
                <w:color w:val="000000"/>
                <w:sz w:val="28"/>
                <w:szCs w:val="28"/>
                <w:lang w:val="uk-UA" w:eastAsia="uk-UA"/>
              </w:rPr>
            </w:pPr>
            <w:proofErr w:type="spellStart"/>
            <w:r w:rsidRPr="004646A9">
              <w:rPr>
                <w:rFonts w:ascii="Times New Roman" w:eastAsia="Times New Roman" w:hAnsi="Times New Roman" w:cs="Times New Roman"/>
                <w:color w:val="000000"/>
                <w:sz w:val="28"/>
                <w:szCs w:val="28"/>
                <w:lang w:val="uk-UA" w:eastAsia="uk-UA"/>
              </w:rPr>
              <w:t>Поливомийна</w:t>
            </w:r>
            <w:proofErr w:type="spellEnd"/>
            <w:r w:rsidRPr="004646A9">
              <w:rPr>
                <w:rFonts w:ascii="Times New Roman" w:eastAsia="Times New Roman" w:hAnsi="Times New Roman" w:cs="Times New Roman"/>
                <w:color w:val="000000"/>
                <w:sz w:val="28"/>
                <w:szCs w:val="28"/>
                <w:lang w:val="uk-UA" w:eastAsia="uk-UA"/>
              </w:rPr>
              <w:t xml:space="preserve"> машина ТАТА</w:t>
            </w:r>
          </w:p>
        </w:tc>
        <w:tc>
          <w:tcPr>
            <w:tcW w:w="684"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од.</w:t>
            </w:r>
          </w:p>
        </w:tc>
        <w:tc>
          <w:tcPr>
            <w:tcW w:w="70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w:t>
            </w:r>
          </w:p>
        </w:tc>
        <w:tc>
          <w:tcPr>
            <w:tcW w:w="1043"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w:t>
            </w:r>
          </w:p>
        </w:tc>
        <w:tc>
          <w:tcPr>
            <w:tcW w:w="76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w:t>
            </w:r>
          </w:p>
        </w:tc>
      </w:tr>
      <w:tr w:rsidR="004646A9" w:rsidRPr="004646A9" w:rsidTr="004646A9">
        <w:trPr>
          <w:trHeight w:val="375"/>
        </w:trPr>
        <w:tc>
          <w:tcPr>
            <w:tcW w:w="1798" w:type="pct"/>
            <w:tcBorders>
              <w:top w:val="nil"/>
              <w:left w:val="single" w:sz="4" w:space="0" w:color="auto"/>
              <w:bottom w:val="single" w:sz="4" w:space="0" w:color="auto"/>
              <w:right w:val="single" w:sz="4" w:space="0" w:color="auto"/>
            </w:tcBorders>
            <w:shd w:val="clear" w:color="auto" w:fill="auto"/>
            <w:vAlign w:val="center"/>
            <w:hideMark/>
          </w:tcPr>
          <w:p w:rsidR="004646A9" w:rsidRPr="004646A9" w:rsidRDefault="004646A9" w:rsidP="004646A9">
            <w:pPr>
              <w:spacing w:after="0" w:line="240" w:lineRule="auto"/>
              <w:rPr>
                <w:rFonts w:ascii="Times New Roman" w:eastAsia="Times New Roman" w:hAnsi="Times New Roman" w:cs="Times New Roman"/>
                <w:color w:val="000000"/>
                <w:sz w:val="28"/>
                <w:szCs w:val="28"/>
                <w:lang w:val="uk-UA" w:eastAsia="uk-UA"/>
              </w:rPr>
            </w:pPr>
            <w:proofErr w:type="spellStart"/>
            <w:r w:rsidRPr="004646A9">
              <w:rPr>
                <w:rFonts w:ascii="Times New Roman" w:eastAsia="Times New Roman" w:hAnsi="Times New Roman" w:cs="Times New Roman"/>
                <w:color w:val="000000"/>
                <w:sz w:val="28"/>
                <w:szCs w:val="28"/>
                <w:lang w:val="uk-UA" w:eastAsia="uk-UA"/>
              </w:rPr>
              <w:t>Поливомийна</w:t>
            </w:r>
            <w:proofErr w:type="spellEnd"/>
            <w:r w:rsidRPr="004646A9">
              <w:rPr>
                <w:rFonts w:ascii="Times New Roman" w:eastAsia="Times New Roman" w:hAnsi="Times New Roman" w:cs="Times New Roman"/>
                <w:color w:val="000000"/>
                <w:sz w:val="28"/>
                <w:szCs w:val="28"/>
                <w:lang w:val="uk-UA" w:eastAsia="uk-UA"/>
              </w:rPr>
              <w:t xml:space="preserve"> машина ЗІЛ-130</w:t>
            </w:r>
          </w:p>
        </w:tc>
        <w:tc>
          <w:tcPr>
            <w:tcW w:w="684"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од.</w:t>
            </w:r>
          </w:p>
        </w:tc>
        <w:tc>
          <w:tcPr>
            <w:tcW w:w="70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w:t>
            </w:r>
          </w:p>
        </w:tc>
        <w:tc>
          <w:tcPr>
            <w:tcW w:w="1043"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w:t>
            </w:r>
          </w:p>
        </w:tc>
        <w:tc>
          <w:tcPr>
            <w:tcW w:w="76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w:t>
            </w:r>
          </w:p>
        </w:tc>
      </w:tr>
      <w:tr w:rsidR="004646A9" w:rsidRPr="004646A9" w:rsidTr="004646A9">
        <w:trPr>
          <w:trHeight w:val="750"/>
        </w:trPr>
        <w:tc>
          <w:tcPr>
            <w:tcW w:w="1798" w:type="pct"/>
            <w:tcBorders>
              <w:top w:val="nil"/>
              <w:left w:val="single" w:sz="4" w:space="0" w:color="auto"/>
              <w:bottom w:val="single" w:sz="4" w:space="0" w:color="auto"/>
              <w:right w:val="single" w:sz="4" w:space="0" w:color="auto"/>
            </w:tcBorders>
            <w:shd w:val="clear" w:color="auto" w:fill="auto"/>
            <w:vAlign w:val="center"/>
            <w:hideMark/>
          </w:tcPr>
          <w:p w:rsidR="004646A9" w:rsidRPr="004646A9" w:rsidRDefault="004646A9" w:rsidP="004646A9">
            <w:pPr>
              <w:spacing w:after="0" w:line="240" w:lineRule="auto"/>
              <w:rPr>
                <w:rFonts w:ascii="Times New Roman" w:eastAsia="Times New Roman" w:hAnsi="Times New Roman" w:cs="Times New Roman"/>
                <w:color w:val="000000"/>
                <w:sz w:val="28"/>
                <w:szCs w:val="28"/>
                <w:lang w:val="uk-UA" w:eastAsia="uk-UA"/>
              </w:rPr>
            </w:pPr>
            <w:proofErr w:type="spellStart"/>
            <w:r w:rsidRPr="004646A9">
              <w:rPr>
                <w:rFonts w:ascii="Times New Roman" w:eastAsia="Times New Roman" w:hAnsi="Times New Roman" w:cs="Times New Roman"/>
                <w:color w:val="000000"/>
                <w:sz w:val="28"/>
                <w:szCs w:val="28"/>
                <w:lang w:val="uk-UA" w:eastAsia="uk-UA"/>
              </w:rPr>
              <w:t>Тротуарно-прибиральна</w:t>
            </w:r>
            <w:proofErr w:type="spellEnd"/>
            <w:r w:rsidRPr="004646A9">
              <w:rPr>
                <w:rFonts w:ascii="Times New Roman" w:eastAsia="Times New Roman" w:hAnsi="Times New Roman" w:cs="Times New Roman"/>
                <w:color w:val="000000"/>
                <w:sz w:val="28"/>
                <w:szCs w:val="28"/>
                <w:lang w:val="uk-UA" w:eastAsia="uk-UA"/>
              </w:rPr>
              <w:t xml:space="preserve"> машина AUSAB200H</w:t>
            </w:r>
          </w:p>
        </w:tc>
        <w:tc>
          <w:tcPr>
            <w:tcW w:w="684"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од.</w:t>
            </w:r>
          </w:p>
        </w:tc>
        <w:tc>
          <w:tcPr>
            <w:tcW w:w="70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w:t>
            </w:r>
          </w:p>
        </w:tc>
        <w:tc>
          <w:tcPr>
            <w:tcW w:w="1043"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w:t>
            </w:r>
          </w:p>
        </w:tc>
        <w:tc>
          <w:tcPr>
            <w:tcW w:w="76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w:t>
            </w:r>
          </w:p>
        </w:tc>
      </w:tr>
      <w:tr w:rsidR="004646A9" w:rsidRPr="004646A9" w:rsidTr="004646A9">
        <w:trPr>
          <w:trHeight w:val="375"/>
        </w:trPr>
        <w:tc>
          <w:tcPr>
            <w:tcW w:w="1798" w:type="pct"/>
            <w:tcBorders>
              <w:top w:val="nil"/>
              <w:left w:val="single" w:sz="4" w:space="0" w:color="auto"/>
              <w:bottom w:val="single" w:sz="4" w:space="0" w:color="auto"/>
              <w:right w:val="single" w:sz="4" w:space="0" w:color="auto"/>
            </w:tcBorders>
            <w:shd w:val="clear" w:color="auto" w:fill="auto"/>
            <w:vAlign w:val="center"/>
            <w:hideMark/>
          </w:tcPr>
          <w:p w:rsidR="004646A9" w:rsidRPr="004646A9" w:rsidRDefault="004646A9" w:rsidP="004646A9">
            <w:pPr>
              <w:spacing w:after="0" w:line="240" w:lineRule="auto"/>
              <w:rPr>
                <w:rFonts w:ascii="Times New Roman" w:eastAsia="Times New Roman" w:hAnsi="Times New Roman" w:cs="Times New Roman"/>
                <w:color w:val="000000"/>
                <w:sz w:val="28"/>
                <w:szCs w:val="28"/>
                <w:lang w:val="uk-UA" w:eastAsia="uk-UA"/>
              </w:rPr>
            </w:pPr>
            <w:proofErr w:type="spellStart"/>
            <w:r w:rsidRPr="004646A9">
              <w:rPr>
                <w:rFonts w:ascii="Times New Roman" w:eastAsia="Times New Roman" w:hAnsi="Times New Roman" w:cs="Times New Roman"/>
                <w:color w:val="000000"/>
                <w:sz w:val="28"/>
                <w:szCs w:val="28"/>
                <w:lang w:val="uk-UA" w:eastAsia="uk-UA"/>
              </w:rPr>
              <w:t>Солерозкидач</w:t>
            </w:r>
            <w:proofErr w:type="spellEnd"/>
            <w:r w:rsidRPr="004646A9">
              <w:rPr>
                <w:rFonts w:ascii="Times New Roman" w:eastAsia="Times New Roman" w:hAnsi="Times New Roman" w:cs="Times New Roman"/>
                <w:color w:val="000000"/>
                <w:sz w:val="28"/>
                <w:szCs w:val="28"/>
                <w:lang w:val="uk-UA" w:eastAsia="uk-UA"/>
              </w:rPr>
              <w:t xml:space="preserve"> </w:t>
            </w:r>
            <w:proofErr w:type="spellStart"/>
            <w:r w:rsidRPr="004646A9">
              <w:rPr>
                <w:rFonts w:ascii="Times New Roman" w:eastAsia="Times New Roman" w:hAnsi="Times New Roman" w:cs="Times New Roman"/>
                <w:color w:val="000000"/>
                <w:sz w:val="28"/>
                <w:szCs w:val="28"/>
                <w:lang w:val="uk-UA" w:eastAsia="uk-UA"/>
              </w:rPr>
              <w:t>МАЗ</w:t>
            </w:r>
            <w:proofErr w:type="spellEnd"/>
            <w:r w:rsidRPr="004646A9">
              <w:rPr>
                <w:rFonts w:ascii="Times New Roman" w:eastAsia="Times New Roman" w:hAnsi="Times New Roman" w:cs="Times New Roman"/>
                <w:color w:val="000000"/>
                <w:sz w:val="28"/>
                <w:szCs w:val="28"/>
                <w:lang w:val="uk-UA" w:eastAsia="uk-UA"/>
              </w:rPr>
              <w:t xml:space="preserve"> 5337</w:t>
            </w:r>
          </w:p>
        </w:tc>
        <w:tc>
          <w:tcPr>
            <w:tcW w:w="684"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од.</w:t>
            </w:r>
          </w:p>
        </w:tc>
        <w:tc>
          <w:tcPr>
            <w:tcW w:w="70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2</w:t>
            </w:r>
          </w:p>
        </w:tc>
        <w:tc>
          <w:tcPr>
            <w:tcW w:w="1043"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2</w:t>
            </w:r>
          </w:p>
        </w:tc>
        <w:tc>
          <w:tcPr>
            <w:tcW w:w="76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2</w:t>
            </w:r>
          </w:p>
        </w:tc>
      </w:tr>
      <w:tr w:rsidR="004646A9" w:rsidRPr="004646A9" w:rsidTr="004646A9">
        <w:trPr>
          <w:trHeight w:val="375"/>
        </w:trPr>
        <w:tc>
          <w:tcPr>
            <w:tcW w:w="1798" w:type="pct"/>
            <w:tcBorders>
              <w:top w:val="nil"/>
              <w:left w:val="single" w:sz="4" w:space="0" w:color="auto"/>
              <w:bottom w:val="single" w:sz="4" w:space="0" w:color="auto"/>
              <w:right w:val="single" w:sz="4" w:space="0" w:color="auto"/>
            </w:tcBorders>
            <w:shd w:val="clear" w:color="auto" w:fill="auto"/>
            <w:vAlign w:val="center"/>
            <w:hideMark/>
          </w:tcPr>
          <w:p w:rsidR="004646A9" w:rsidRPr="004646A9" w:rsidRDefault="004646A9" w:rsidP="004646A9">
            <w:pPr>
              <w:spacing w:after="0" w:line="240" w:lineRule="auto"/>
              <w:rPr>
                <w:rFonts w:ascii="Times New Roman" w:eastAsia="Times New Roman" w:hAnsi="Times New Roman" w:cs="Times New Roman"/>
                <w:color w:val="000000"/>
                <w:sz w:val="28"/>
                <w:szCs w:val="28"/>
                <w:lang w:val="uk-UA" w:eastAsia="uk-UA"/>
              </w:rPr>
            </w:pPr>
            <w:proofErr w:type="spellStart"/>
            <w:r w:rsidRPr="004646A9">
              <w:rPr>
                <w:rFonts w:ascii="Times New Roman" w:eastAsia="Times New Roman" w:hAnsi="Times New Roman" w:cs="Times New Roman"/>
                <w:color w:val="000000"/>
                <w:sz w:val="28"/>
                <w:szCs w:val="28"/>
                <w:lang w:val="uk-UA" w:eastAsia="uk-UA"/>
              </w:rPr>
              <w:t>Солерозкидач</w:t>
            </w:r>
            <w:proofErr w:type="spellEnd"/>
            <w:r w:rsidRPr="004646A9">
              <w:rPr>
                <w:rFonts w:ascii="Times New Roman" w:eastAsia="Times New Roman" w:hAnsi="Times New Roman" w:cs="Times New Roman"/>
                <w:color w:val="000000"/>
                <w:sz w:val="28"/>
                <w:szCs w:val="28"/>
                <w:lang w:val="uk-UA" w:eastAsia="uk-UA"/>
              </w:rPr>
              <w:t xml:space="preserve"> ЗІЛ 130</w:t>
            </w:r>
          </w:p>
        </w:tc>
        <w:tc>
          <w:tcPr>
            <w:tcW w:w="684"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од.</w:t>
            </w:r>
          </w:p>
        </w:tc>
        <w:tc>
          <w:tcPr>
            <w:tcW w:w="70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w:t>
            </w:r>
          </w:p>
        </w:tc>
        <w:tc>
          <w:tcPr>
            <w:tcW w:w="1043"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w:t>
            </w:r>
          </w:p>
        </w:tc>
        <w:tc>
          <w:tcPr>
            <w:tcW w:w="76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w:t>
            </w:r>
          </w:p>
        </w:tc>
      </w:tr>
      <w:tr w:rsidR="004646A9" w:rsidRPr="004646A9" w:rsidTr="004646A9">
        <w:trPr>
          <w:trHeight w:val="750"/>
        </w:trPr>
        <w:tc>
          <w:tcPr>
            <w:tcW w:w="1798" w:type="pct"/>
            <w:tcBorders>
              <w:top w:val="nil"/>
              <w:left w:val="single" w:sz="4" w:space="0" w:color="auto"/>
              <w:bottom w:val="single" w:sz="4" w:space="0" w:color="auto"/>
              <w:right w:val="single" w:sz="4" w:space="0" w:color="auto"/>
            </w:tcBorders>
            <w:shd w:val="clear" w:color="auto" w:fill="auto"/>
            <w:vAlign w:val="center"/>
            <w:hideMark/>
          </w:tcPr>
          <w:p w:rsidR="004646A9" w:rsidRPr="004646A9" w:rsidRDefault="004646A9" w:rsidP="004646A9">
            <w:pPr>
              <w:spacing w:after="0" w:line="240" w:lineRule="auto"/>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 xml:space="preserve">Снігоочисна машина </w:t>
            </w:r>
            <w:proofErr w:type="spellStart"/>
            <w:r w:rsidRPr="004646A9">
              <w:rPr>
                <w:rFonts w:ascii="Times New Roman" w:eastAsia="Times New Roman" w:hAnsi="Times New Roman" w:cs="Times New Roman"/>
                <w:color w:val="000000"/>
                <w:sz w:val="28"/>
                <w:szCs w:val="28"/>
                <w:lang w:val="uk-UA" w:eastAsia="uk-UA"/>
              </w:rPr>
              <w:t>КО</w:t>
            </w:r>
            <w:proofErr w:type="spellEnd"/>
            <w:r w:rsidRPr="004646A9">
              <w:rPr>
                <w:rFonts w:ascii="Times New Roman" w:eastAsia="Times New Roman" w:hAnsi="Times New Roman" w:cs="Times New Roman"/>
                <w:color w:val="000000"/>
                <w:sz w:val="28"/>
                <w:szCs w:val="28"/>
                <w:lang w:val="uk-UA" w:eastAsia="uk-UA"/>
              </w:rPr>
              <w:t>-718 на базі трактора Т-30</w:t>
            </w:r>
          </w:p>
        </w:tc>
        <w:tc>
          <w:tcPr>
            <w:tcW w:w="684"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од.</w:t>
            </w:r>
          </w:p>
        </w:tc>
        <w:tc>
          <w:tcPr>
            <w:tcW w:w="70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w:t>
            </w:r>
          </w:p>
        </w:tc>
        <w:tc>
          <w:tcPr>
            <w:tcW w:w="1043"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w:t>
            </w:r>
          </w:p>
        </w:tc>
        <w:tc>
          <w:tcPr>
            <w:tcW w:w="76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w:t>
            </w:r>
          </w:p>
        </w:tc>
      </w:tr>
      <w:tr w:rsidR="004646A9" w:rsidRPr="004646A9" w:rsidTr="004646A9">
        <w:trPr>
          <w:trHeight w:val="750"/>
        </w:trPr>
        <w:tc>
          <w:tcPr>
            <w:tcW w:w="1798" w:type="pct"/>
            <w:tcBorders>
              <w:top w:val="nil"/>
              <w:left w:val="single" w:sz="4" w:space="0" w:color="auto"/>
              <w:bottom w:val="single" w:sz="4" w:space="0" w:color="auto"/>
              <w:right w:val="single" w:sz="4" w:space="0" w:color="auto"/>
            </w:tcBorders>
            <w:shd w:val="clear" w:color="auto" w:fill="auto"/>
            <w:vAlign w:val="center"/>
            <w:hideMark/>
          </w:tcPr>
          <w:p w:rsidR="004646A9" w:rsidRPr="004646A9" w:rsidRDefault="004646A9" w:rsidP="006224AE">
            <w:pPr>
              <w:spacing w:after="0" w:line="240" w:lineRule="auto"/>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Снігоочисна машина НYUNDA</w:t>
            </w:r>
            <w:r w:rsidR="006224AE">
              <w:rPr>
                <w:rFonts w:ascii="Times New Roman" w:eastAsia="Times New Roman" w:hAnsi="Times New Roman" w:cs="Times New Roman"/>
                <w:color w:val="000000"/>
                <w:sz w:val="28"/>
                <w:szCs w:val="28"/>
                <w:lang w:val="en-US" w:eastAsia="uk-UA"/>
              </w:rPr>
              <w:t>I</w:t>
            </w:r>
            <w:r w:rsidRPr="004646A9">
              <w:rPr>
                <w:rFonts w:ascii="Times New Roman" w:eastAsia="Times New Roman" w:hAnsi="Times New Roman" w:cs="Times New Roman"/>
                <w:color w:val="000000"/>
                <w:sz w:val="28"/>
                <w:szCs w:val="28"/>
                <w:lang w:val="uk-UA" w:eastAsia="uk-UA"/>
              </w:rPr>
              <w:t xml:space="preserve"> H940S</w:t>
            </w:r>
          </w:p>
        </w:tc>
        <w:tc>
          <w:tcPr>
            <w:tcW w:w="684"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од.</w:t>
            </w:r>
          </w:p>
        </w:tc>
        <w:tc>
          <w:tcPr>
            <w:tcW w:w="70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w:t>
            </w:r>
          </w:p>
        </w:tc>
        <w:tc>
          <w:tcPr>
            <w:tcW w:w="1043"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w:t>
            </w:r>
          </w:p>
        </w:tc>
        <w:tc>
          <w:tcPr>
            <w:tcW w:w="76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w:t>
            </w:r>
          </w:p>
        </w:tc>
      </w:tr>
    </w:tbl>
    <w:p w:rsidR="001B33F0" w:rsidRDefault="001B33F0" w:rsidP="004646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color w:val="000000"/>
          <w:sz w:val="28"/>
          <w:szCs w:val="28"/>
          <w:lang w:val="uk-UA"/>
        </w:rPr>
      </w:pPr>
    </w:p>
    <w:p w:rsidR="004646A9" w:rsidRPr="0061258F" w:rsidRDefault="004646A9" w:rsidP="004646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color w:val="000000"/>
          <w:sz w:val="28"/>
          <w:szCs w:val="28"/>
          <w:lang w:val="uk-UA"/>
        </w:rPr>
      </w:pPr>
      <w:r w:rsidRPr="0061258F">
        <w:rPr>
          <w:rFonts w:ascii="Times New Roman" w:hAnsi="Times New Roman" w:cs="Times New Roman"/>
          <w:color w:val="000000"/>
          <w:sz w:val="28"/>
          <w:szCs w:val="28"/>
          <w:lang w:val="uk-UA"/>
        </w:rPr>
        <w:lastRenderedPageBreak/>
        <w:t>Продовження Таблиці 7.</w:t>
      </w:r>
      <w:r>
        <w:rPr>
          <w:rFonts w:ascii="Times New Roman" w:hAnsi="Times New Roman" w:cs="Times New Roman"/>
          <w:color w:val="000000"/>
          <w:sz w:val="28"/>
          <w:szCs w:val="28"/>
          <w:lang w:val="en-US"/>
        </w:rPr>
        <w:t>2</w:t>
      </w:r>
      <w:r w:rsidRPr="0061258F">
        <w:rPr>
          <w:rFonts w:ascii="Times New Roman" w:hAnsi="Times New Roman" w:cs="Times New Roman"/>
          <w:color w:val="000000"/>
          <w:sz w:val="28"/>
          <w:szCs w:val="28"/>
          <w:lang w:val="uk-UA"/>
        </w:rPr>
        <w:t>.</w:t>
      </w:r>
    </w:p>
    <w:p w:rsidR="004646A9" w:rsidRDefault="004646A9" w:rsidP="004646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lang w:val="en-US"/>
        </w:rPr>
      </w:pPr>
    </w:p>
    <w:tbl>
      <w:tblPr>
        <w:tblW w:w="5000" w:type="pct"/>
        <w:tblLook w:val="04A0"/>
      </w:tblPr>
      <w:tblGrid>
        <w:gridCol w:w="3493"/>
        <w:gridCol w:w="1328"/>
        <w:gridCol w:w="1374"/>
        <w:gridCol w:w="2026"/>
        <w:gridCol w:w="1490"/>
      </w:tblGrid>
      <w:tr w:rsidR="004646A9" w:rsidRPr="004646A9" w:rsidTr="004646A9">
        <w:trPr>
          <w:trHeight w:val="750"/>
        </w:trPr>
        <w:tc>
          <w:tcPr>
            <w:tcW w:w="17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Види робіт</w:t>
            </w:r>
          </w:p>
        </w:tc>
        <w:tc>
          <w:tcPr>
            <w:tcW w:w="684" w:type="pct"/>
            <w:tcBorders>
              <w:top w:val="single" w:sz="4" w:space="0" w:color="auto"/>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Одиниця виміру</w:t>
            </w:r>
          </w:p>
        </w:tc>
        <w:tc>
          <w:tcPr>
            <w:tcW w:w="707" w:type="pct"/>
            <w:tcBorders>
              <w:top w:val="single" w:sz="4" w:space="0" w:color="auto"/>
              <w:left w:val="nil"/>
              <w:bottom w:val="single" w:sz="4" w:space="0" w:color="auto"/>
              <w:right w:val="single" w:sz="4" w:space="0" w:color="auto"/>
            </w:tcBorders>
            <w:shd w:val="clear" w:color="auto" w:fill="auto"/>
            <w:vAlign w:val="center"/>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Існуючий стан</w:t>
            </w:r>
          </w:p>
        </w:tc>
        <w:tc>
          <w:tcPr>
            <w:tcW w:w="1043" w:type="pct"/>
            <w:tcBorders>
              <w:top w:val="single" w:sz="4" w:space="0" w:color="auto"/>
              <w:left w:val="nil"/>
              <w:bottom w:val="single" w:sz="4" w:space="0" w:color="auto"/>
              <w:right w:val="single" w:sz="4" w:space="0" w:color="auto"/>
            </w:tcBorders>
            <w:shd w:val="clear" w:color="auto" w:fill="auto"/>
            <w:vAlign w:val="center"/>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Розрахунковий етап</w:t>
            </w:r>
          </w:p>
        </w:tc>
        <w:tc>
          <w:tcPr>
            <w:tcW w:w="767" w:type="pct"/>
            <w:tcBorders>
              <w:top w:val="single" w:sz="4" w:space="0" w:color="auto"/>
              <w:left w:val="nil"/>
              <w:bottom w:val="single" w:sz="4" w:space="0" w:color="auto"/>
              <w:right w:val="single" w:sz="4" w:space="0" w:color="auto"/>
            </w:tcBorders>
            <w:shd w:val="clear" w:color="auto" w:fill="auto"/>
            <w:vAlign w:val="center"/>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2-й етап Схеми</w:t>
            </w:r>
          </w:p>
        </w:tc>
      </w:tr>
      <w:tr w:rsidR="004646A9" w:rsidRPr="004646A9" w:rsidTr="004646A9">
        <w:trPr>
          <w:trHeight w:val="750"/>
        </w:trPr>
        <w:tc>
          <w:tcPr>
            <w:tcW w:w="17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46A9" w:rsidRPr="004646A9" w:rsidRDefault="004646A9" w:rsidP="006224AE">
            <w:pPr>
              <w:spacing w:after="0" w:line="240" w:lineRule="auto"/>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Навантажувач НYUNDA</w:t>
            </w:r>
            <w:r w:rsidR="006224AE">
              <w:rPr>
                <w:rFonts w:ascii="Times New Roman" w:eastAsia="Times New Roman" w:hAnsi="Times New Roman" w:cs="Times New Roman"/>
                <w:color w:val="000000"/>
                <w:sz w:val="28"/>
                <w:szCs w:val="28"/>
                <w:lang w:val="en-US" w:eastAsia="uk-UA"/>
              </w:rPr>
              <w:t>I</w:t>
            </w:r>
            <w:r w:rsidRPr="004646A9">
              <w:rPr>
                <w:rFonts w:ascii="Times New Roman" w:eastAsia="Times New Roman" w:hAnsi="Times New Roman" w:cs="Times New Roman"/>
                <w:color w:val="000000"/>
                <w:sz w:val="28"/>
                <w:szCs w:val="28"/>
                <w:lang w:val="uk-UA" w:eastAsia="uk-UA"/>
              </w:rPr>
              <w:t xml:space="preserve"> 730 S</w:t>
            </w:r>
          </w:p>
        </w:tc>
        <w:tc>
          <w:tcPr>
            <w:tcW w:w="684" w:type="pct"/>
            <w:tcBorders>
              <w:top w:val="single" w:sz="4" w:space="0" w:color="auto"/>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од.</w:t>
            </w:r>
          </w:p>
        </w:tc>
        <w:tc>
          <w:tcPr>
            <w:tcW w:w="707" w:type="pct"/>
            <w:tcBorders>
              <w:top w:val="single" w:sz="4" w:space="0" w:color="auto"/>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2</w:t>
            </w:r>
          </w:p>
        </w:tc>
        <w:tc>
          <w:tcPr>
            <w:tcW w:w="1043" w:type="pct"/>
            <w:tcBorders>
              <w:top w:val="single" w:sz="4" w:space="0" w:color="auto"/>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2</w:t>
            </w:r>
          </w:p>
        </w:tc>
        <w:tc>
          <w:tcPr>
            <w:tcW w:w="767" w:type="pct"/>
            <w:tcBorders>
              <w:top w:val="single" w:sz="4" w:space="0" w:color="auto"/>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2</w:t>
            </w:r>
          </w:p>
        </w:tc>
      </w:tr>
      <w:tr w:rsidR="004646A9" w:rsidRPr="004646A9" w:rsidTr="004646A9">
        <w:trPr>
          <w:trHeight w:val="375"/>
        </w:trPr>
        <w:tc>
          <w:tcPr>
            <w:tcW w:w="1798" w:type="pct"/>
            <w:tcBorders>
              <w:top w:val="nil"/>
              <w:left w:val="single" w:sz="4" w:space="0" w:color="auto"/>
              <w:bottom w:val="single" w:sz="4" w:space="0" w:color="auto"/>
              <w:right w:val="single" w:sz="4" w:space="0" w:color="auto"/>
            </w:tcBorders>
            <w:shd w:val="clear" w:color="auto" w:fill="auto"/>
            <w:vAlign w:val="center"/>
            <w:hideMark/>
          </w:tcPr>
          <w:p w:rsidR="004646A9" w:rsidRPr="004646A9" w:rsidRDefault="004646A9" w:rsidP="004646A9">
            <w:pPr>
              <w:spacing w:after="0" w:line="240" w:lineRule="auto"/>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 xml:space="preserve">Автогрейдер </w:t>
            </w:r>
            <w:proofErr w:type="spellStart"/>
            <w:r w:rsidRPr="004646A9">
              <w:rPr>
                <w:rFonts w:ascii="Times New Roman" w:eastAsia="Times New Roman" w:hAnsi="Times New Roman" w:cs="Times New Roman"/>
                <w:color w:val="000000"/>
                <w:sz w:val="28"/>
                <w:szCs w:val="28"/>
                <w:lang w:val="uk-UA" w:eastAsia="uk-UA"/>
              </w:rPr>
              <w:t>ДЗ</w:t>
            </w:r>
            <w:proofErr w:type="spellEnd"/>
            <w:r w:rsidRPr="004646A9">
              <w:rPr>
                <w:rFonts w:ascii="Times New Roman" w:eastAsia="Times New Roman" w:hAnsi="Times New Roman" w:cs="Times New Roman"/>
                <w:color w:val="000000"/>
                <w:sz w:val="28"/>
                <w:szCs w:val="28"/>
                <w:lang w:val="uk-UA" w:eastAsia="uk-UA"/>
              </w:rPr>
              <w:t>-180</w:t>
            </w:r>
          </w:p>
        </w:tc>
        <w:tc>
          <w:tcPr>
            <w:tcW w:w="684"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од.</w:t>
            </w:r>
          </w:p>
        </w:tc>
        <w:tc>
          <w:tcPr>
            <w:tcW w:w="70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w:t>
            </w:r>
          </w:p>
        </w:tc>
        <w:tc>
          <w:tcPr>
            <w:tcW w:w="1043"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w:t>
            </w:r>
          </w:p>
        </w:tc>
        <w:tc>
          <w:tcPr>
            <w:tcW w:w="76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w:t>
            </w:r>
          </w:p>
        </w:tc>
      </w:tr>
      <w:tr w:rsidR="004646A9" w:rsidRPr="004646A9" w:rsidTr="004646A9">
        <w:trPr>
          <w:trHeight w:val="375"/>
        </w:trPr>
        <w:tc>
          <w:tcPr>
            <w:tcW w:w="1798" w:type="pct"/>
            <w:tcBorders>
              <w:top w:val="nil"/>
              <w:left w:val="single" w:sz="4" w:space="0" w:color="auto"/>
              <w:bottom w:val="single" w:sz="4" w:space="0" w:color="auto"/>
              <w:right w:val="single" w:sz="4" w:space="0" w:color="auto"/>
            </w:tcBorders>
            <w:shd w:val="clear" w:color="auto" w:fill="auto"/>
            <w:vAlign w:val="center"/>
            <w:hideMark/>
          </w:tcPr>
          <w:p w:rsidR="004646A9" w:rsidRPr="004646A9" w:rsidRDefault="004646A9" w:rsidP="004646A9">
            <w:pPr>
              <w:spacing w:after="0" w:line="240" w:lineRule="auto"/>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 xml:space="preserve">Екскаватор </w:t>
            </w:r>
            <w:proofErr w:type="spellStart"/>
            <w:r w:rsidRPr="004646A9">
              <w:rPr>
                <w:rFonts w:ascii="Times New Roman" w:eastAsia="Times New Roman" w:hAnsi="Times New Roman" w:cs="Times New Roman"/>
                <w:color w:val="000000"/>
                <w:sz w:val="28"/>
                <w:szCs w:val="28"/>
                <w:lang w:val="uk-UA" w:eastAsia="uk-UA"/>
              </w:rPr>
              <w:t>ЕО</w:t>
            </w:r>
            <w:proofErr w:type="spellEnd"/>
            <w:r w:rsidRPr="004646A9">
              <w:rPr>
                <w:rFonts w:ascii="Times New Roman" w:eastAsia="Times New Roman" w:hAnsi="Times New Roman" w:cs="Times New Roman"/>
                <w:color w:val="000000"/>
                <w:sz w:val="28"/>
                <w:szCs w:val="28"/>
                <w:lang w:val="uk-UA" w:eastAsia="uk-UA"/>
              </w:rPr>
              <w:t xml:space="preserve"> 2201</w:t>
            </w:r>
          </w:p>
        </w:tc>
        <w:tc>
          <w:tcPr>
            <w:tcW w:w="684"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од.</w:t>
            </w:r>
          </w:p>
        </w:tc>
        <w:tc>
          <w:tcPr>
            <w:tcW w:w="70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2</w:t>
            </w:r>
          </w:p>
        </w:tc>
        <w:tc>
          <w:tcPr>
            <w:tcW w:w="1043"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2</w:t>
            </w:r>
          </w:p>
        </w:tc>
        <w:tc>
          <w:tcPr>
            <w:tcW w:w="76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2</w:t>
            </w:r>
          </w:p>
        </w:tc>
      </w:tr>
      <w:tr w:rsidR="004646A9" w:rsidRPr="004646A9" w:rsidTr="004646A9">
        <w:trPr>
          <w:trHeight w:val="375"/>
        </w:trPr>
        <w:tc>
          <w:tcPr>
            <w:tcW w:w="1798" w:type="pct"/>
            <w:tcBorders>
              <w:top w:val="nil"/>
              <w:left w:val="single" w:sz="4" w:space="0" w:color="auto"/>
              <w:bottom w:val="single" w:sz="4" w:space="0" w:color="auto"/>
              <w:right w:val="single" w:sz="4" w:space="0" w:color="auto"/>
            </w:tcBorders>
            <w:shd w:val="clear" w:color="auto" w:fill="auto"/>
            <w:vAlign w:val="center"/>
            <w:hideMark/>
          </w:tcPr>
          <w:p w:rsidR="004646A9" w:rsidRPr="004646A9" w:rsidRDefault="004646A9" w:rsidP="004646A9">
            <w:pPr>
              <w:spacing w:after="0" w:line="240" w:lineRule="auto"/>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 xml:space="preserve">Самоскид </w:t>
            </w:r>
            <w:proofErr w:type="spellStart"/>
            <w:r w:rsidRPr="004646A9">
              <w:rPr>
                <w:rFonts w:ascii="Times New Roman" w:eastAsia="Times New Roman" w:hAnsi="Times New Roman" w:cs="Times New Roman"/>
                <w:color w:val="000000"/>
                <w:sz w:val="28"/>
                <w:szCs w:val="28"/>
                <w:lang w:val="uk-UA" w:eastAsia="uk-UA"/>
              </w:rPr>
              <w:t>МАЗ</w:t>
            </w:r>
            <w:proofErr w:type="spellEnd"/>
            <w:r w:rsidRPr="004646A9">
              <w:rPr>
                <w:rFonts w:ascii="Times New Roman" w:eastAsia="Times New Roman" w:hAnsi="Times New Roman" w:cs="Times New Roman"/>
                <w:color w:val="000000"/>
                <w:sz w:val="28"/>
                <w:szCs w:val="28"/>
                <w:lang w:val="uk-UA" w:eastAsia="uk-UA"/>
              </w:rPr>
              <w:t xml:space="preserve"> </w:t>
            </w:r>
          </w:p>
        </w:tc>
        <w:tc>
          <w:tcPr>
            <w:tcW w:w="684"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од.</w:t>
            </w:r>
          </w:p>
        </w:tc>
        <w:tc>
          <w:tcPr>
            <w:tcW w:w="70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w:t>
            </w:r>
          </w:p>
        </w:tc>
        <w:tc>
          <w:tcPr>
            <w:tcW w:w="1043"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w:t>
            </w:r>
          </w:p>
        </w:tc>
        <w:tc>
          <w:tcPr>
            <w:tcW w:w="76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w:t>
            </w:r>
          </w:p>
        </w:tc>
      </w:tr>
      <w:tr w:rsidR="004646A9" w:rsidRPr="004646A9" w:rsidTr="004646A9">
        <w:trPr>
          <w:trHeight w:val="1500"/>
        </w:trPr>
        <w:tc>
          <w:tcPr>
            <w:tcW w:w="1798" w:type="pct"/>
            <w:tcBorders>
              <w:top w:val="nil"/>
              <w:left w:val="single" w:sz="4" w:space="0" w:color="auto"/>
              <w:bottom w:val="single" w:sz="4" w:space="0" w:color="auto"/>
              <w:right w:val="single" w:sz="4" w:space="0" w:color="auto"/>
            </w:tcBorders>
            <w:shd w:val="clear" w:color="auto" w:fill="auto"/>
            <w:vAlign w:val="center"/>
            <w:hideMark/>
          </w:tcPr>
          <w:p w:rsidR="004646A9" w:rsidRPr="004646A9" w:rsidRDefault="004646A9" w:rsidP="004646A9">
            <w:pPr>
              <w:spacing w:after="0" w:line="240" w:lineRule="auto"/>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 xml:space="preserve">Малогабаритні машини та механізми (із набором змінного обладнання) </w:t>
            </w:r>
            <w:proofErr w:type="spellStart"/>
            <w:r w:rsidRPr="004646A9">
              <w:rPr>
                <w:rFonts w:ascii="Times New Roman" w:eastAsia="Times New Roman" w:hAnsi="Times New Roman" w:cs="Times New Roman"/>
                <w:color w:val="000000"/>
                <w:sz w:val="28"/>
                <w:szCs w:val="28"/>
                <w:lang w:val="uk-UA" w:eastAsia="uk-UA"/>
              </w:rPr>
              <w:t>Bobcat</w:t>
            </w:r>
            <w:proofErr w:type="spellEnd"/>
            <w:r w:rsidRPr="004646A9">
              <w:rPr>
                <w:rFonts w:ascii="Times New Roman" w:eastAsia="Times New Roman" w:hAnsi="Times New Roman" w:cs="Times New Roman"/>
                <w:color w:val="000000"/>
                <w:sz w:val="28"/>
                <w:szCs w:val="28"/>
                <w:lang w:val="uk-UA" w:eastAsia="uk-UA"/>
              </w:rPr>
              <w:t xml:space="preserve"> S550</w:t>
            </w:r>
          </w:p>
        </w:tc>
        <w:tc>
          <w:tcPr>
            <w:tcW w:w="684"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од.</w:t>
            </w:r>
          </w:p>
        </w:tc>
        <w:tc>
          <w:tcPr>
            <w:tcW w:w="70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3</w:t>
            </w:r>
          </w:p>
        </w:tc>
        <w:tc>
          <w:tcPr>
            <w:tcW w:w="1043"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3</w:t>
            </w:r>
          </w:p>
        </w:tc>
        <w:tc>
          <w:tcPr>
            <w:tcW w:w="76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3</w:t>
            </w:r>
          </w:p>
        </w:tc>
      </w:tr>
      <w:tr w:rsidR="004646A9" w:rsidRPr="004646A9" w:rsidTr="004646A9">
        <w:trPr>
          <w:trHeight w:val="750"/>
        </w:trPr>
        <w:tc>
          <w:tcPr>
            <w:tcW w:w="1798" w:type="pct"/>
            <w:tcBorders>
              <w:top w:val="nil"/>
              <w:left w:val="single" w:sz="4" w:space="0" w:color="auto"/>
              <w:bottom w:val="single" w:sz="4" w:space="0" w:color="auto"/>
              <w:right w:val="single" w:sz="4" w:space="0" w:color="auto"/>
            </w:tcBorders>
            <w:shd w:val="clear" w:color="auto" w:fill="auto"/>
            <w:vAlign w:val="center"/>
            <w:hideMark/>
          </w:tcPr>
          <w:p w:rsidR="004646A9" w:rsidRPr="004646A9" w:rsidRDefault="004646A9" w:rsidP="004646A9">
            <w:pPr>
              <w:spacing w:after="0" w:line="240" w:lineRule="auto"/>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Бульдозер-навантажувач (екскаватор) Т-170</w:t>
            </w:r>
          </w:p>
        </w:tc>
        <w:tc>
          <w:tcPr>
            <w:tcW w:w="684"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од.</w:t>
            </w:r>
          </w:p>
        </w:tc>
        <w:tc>
          <w:tcPr>
            <w:tcW w:w="70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w:t>
            </w:r>
          </w:p>
        </w:tc>
        <w:tc>
          <w:tcPr>
            <w:tcW w:w="1043"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w:t>
            </w:r>
          </w:p>
        </w:tc>
        <w:tc>
          <w:tcPr>
            <w:tcW w:w="76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w:t>
            </w:r>
          </w:p>
        </w:tc>
      </w:tr>
      <w:tr w:rsidR="004646A9" w:rsidRPr="004646A9" w:rsidTr="004646A9">
        <w:trPr>
          <w:trHeight w:val="750"/>
        </w:trPr>
        <w:tc>
          <w:tcPr>
            <w:tcW w:w="1798" w:type="pct"/>
            <w:tcBorders>
              <w:top w:val="nil"/>
              <w:left w:val="single" w:sz="4" w:space="0" w:color="auto"/>
              <w:bottom w:val="single" w:sz="4" w:space="0" w:color="auto"/>
              <w:right w:val="single" w:sz="4" w:space="0" w:color="auto"/>
            </w:tcBorders>
            <w:shd w:val="clear" w:color="auto" w:fill="auto"/>
            <w:vAlign w:val="center"/>
            <w:hideMark/>
          </w:tcPr>
          <w:p w:rsidR="004646A9" w:rsidRPr="004646A9" w:rsidRDefault="004646A9" w:rsidP="004646A9">
            <w:pPr>
              <w:spacing w:after="0" w:line="240" w:lineRule="auto"/>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Асенізаційно-вакуумна цистерна на базі ГАЗ-53</w:t>
            </w:r>
          </w:p>
        </w:tc>
        <w:tc>
          <w:tcPr>
            <w:tcW w:w="684"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од.</w:t>
            </w:r>
          </w:p>
        </w:tc>
        <w:tc>
          <w:tcPr>
            <w:tcW w:w="70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w:t>
            </w:r>
          </w:p>
        </w:tc>
        <w:tc>
          <w:tcPr>
            <w:tcW w:w="1043"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w:t>
            </w:r>
          </w:p>
        </w:tc>
        <w:tc>
          <w:tcPr>
            <w:tcW w:w="76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w:t>
            </w:r>
          </w:p>
        </w:tc>
      </w:tr>
      <w:tr w:rsidR="004646A9" w:rsidRPr="004646A9" w:rsidTr="004646A9">
        <w:trPr>
          <w:trHeight w:val="750"/>
        </w:trPr>
        <w:tc>
          <w:tcPr>
            <w:tcW w:w="1798" w:type="pct"/>
            <w:tcBorders>
              <w:top w:val="nil"/>
              <w:left w:val="single" w:sz="4" w:space="0" w:color="auto"/>
              <w:bottom w:val="single" w:sz="4" w:space="0" w:color="auto"/>
              <w:right w:val="single" w:sz="4" w:space="0" w:color="auto"/>
            </w:tcBorders>
            <w:shd w:val="clear" w:color="auto" w:fill="auto"/>
            <w:vAlign w:val="center"/>
            <w:hideMark/>
          </w:tcPr>
          <w:p w:rsidR="004646A9" w:rsidRPr="004646A9" w:rsidRDefault="004646A9" w:rsidP="004646A9">
            <w:pPr>
              <w:spacing w:after="0" w:line="240" w:lineRule="auto"/>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 xml:space="preserve">Вакуумна машина </w:t>
            </w:r>
            <w:proofErr w:type="spellStart"/>
            <w:r w:rsidRPr="004646A9">
              <w:rPr>
                <w:rFonts w:ascii="Times New Roman" w:eastAsia="Times New Roman" w:hAnsi="Times New Roman" w:cs="Times New Roman"/>
                <w:color w:val="000000"/>
                <w:sz w:val="28"/>
                <w:szCs w:val="28"/>
                <w:lang w:val="uk-UA" w:eastAsia="uk-UA"/>
              </w:rPr>
              <w:t>КО</w:t>
            </w:r>
            <w:proofErr w:type="spellEnd"/>
            <w:r w:rsidRPr="004646A9">
              <w:rPr>
                <w:rFonts w:ascii="Times New Roman" w:eastAsia="Times New Roman" w:hAnsi="Times New Roman" w:cs="Times New Roman"/>
                <w:color w:val="000000"/>
                <w:sz w:val="28"/>
                <w:szCs w:val="28"/>
                <w:lang w:val="uk-UA" w:eastAsia="uk-UA"/>
              </w:rPr>
              <w:t xml:space="preserve"> 5050  на базі КАМАЗ 353313</w:t>
            </w:r>
          </w:p>
        </w:tc>
        <w:tc>
          <w:tcPr>
            <w:tcW w:w="684"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од.</w:t>
            </w:r>
          </w:p>
        </w:tc>
        <w:tc>
          <w:tcPr>
            <w:tcW w:w="70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w:t>
            </w:r>
          </w:p>
        </w:tc>
        <w:tc>
          <w:tcPr>
            <w:tcW w:w="1043"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w:t>
            </w:r>
          </w:p>
        </w:tc>
        <w:tc>
          <w:tcPr>
            <w:tcW w:w="76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w:t>
            </w:r>
          </w:p>
        </w:tc>
      </w:tr>
      <w:tr w:rsidR="004646A9" w:rsidRPr="004646A9" w:rsidTr="004646A9">
        <w:trPr>
          <w:trHeight w:val="750"/>
        </w:trPr>
        <w:tc>
          <w:tcPr>
            <w:tcW w:w="1798" w:type="pct"/>
            <w:tcBorders>
              <w:top w:val="nil"/>
              <w:left w:val="single" w:sz="4" w:space="0" w:color="auto"/>
              <w:bottom w:val="single" w:sz="4" w:space="0" w:color="auto"/>
              <w:right w:val="single" w:sz="4" w:space="0" w:color="auto"/>
            </w:tcBorders>
            <w:shd w:val="clear" w:color="000000" w:fill="FFFFFF"/>
            <w:hideMark/>
          </w:tcPr>
          <w:p w:rsidR="004646A9" w:rsidRPr="004646A9" w:rsidRDefault="004646A9" w:rsidP="004646A9">
            <w:pPr>
              <w:spacing w:after="0" w:line="240" w:lineRule="auto"/>
              <w:rPr>
                <w:rFonts w:ascii="Times New Roman" w:eastAsia="Times New Roman" w:hAnsi="Times New Roman" w:cs="Times New Roman"/>
                <w:sz w:val="28"/>
                <w:szCs w:val="28"/>
                <w:lang w:val="uk-UA" w:eastAsia="uk-UA"/>
              </w:rPr>
            </w:pPr>
            <w:proofErr w:type="spellStart"/>
            <w:r w:rsidRPr="004646A9">
              <w:rPr>
                <w:rFonts w:ascii="Times New Roman" w:eastAsia="Times New Roman" w:hAnsi="Times New Roman" w:cs="Times New Roman"/>
                <w:sz w:val="28"/>
                <w:szCs w:val="28"/>
                <w:lang w:val="uk-UA" w:eastAsia="uk-UA"/>
              </w:rPr>
              <w:t>Підмітально-прибиральний</w:t>
            </w:r>
            <w:proofErr w:type="spellEnd"/>
            <w:r w:rsidRPr="004646A9">
              <w:rPr>
                <w:rFonts w:ascii="Times New Roman" w:eastAsia="Times New Roman" w:hAnsi="Times New Roman" w:cs="Times New Roman"/>
                <w:sz w:val="28"/>
                <w:szCs w:val="28"/>
                <w:lang w:val="uk-UA" w:eastAsia="uk-UA"/>
              </w:rPr>
              <w:t xml:space="preserve"> автомобіль КрАЗ-5401Н2</w:t>
            </w:r>
          </w:p>
        </w:tc>
        <w:tc>
          <w:tcPr>
            <w:tcW w:w="684"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од.</w:t>
            </w:r>
          </w:p>
        </w:tc>
        <w:tc>
          <w:tcPr>
            <w:tcW w:w="70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w:t>
            </w:r>
          </w:p>
        </w:tc>
        <w:tc>
          <w:tcPr>
            <w:tcW w:w="1043"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8</w:t>
            </w:r>
          </w:p>
        </w:tc>
        <w:tc>
          <w:tcPr>
            <w:tcW w:w="76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8</w:t>
            </w:r>
          </w:p>
        </w:tc>
      </w:tr>
      <w:tr w:rsidR="004646A9" w:rsidRPr="004646A9" w:rsidTr="004646A9">
        <w:trPr>
          <w:trHeight w:val="750"/>
        </w:trPr>
        <w:tc>
          <w:tcPr>
            <w:tcW w:w="1798" w:type="pct"/>
            <w:tcBorders>
              <w:top w:val="nil"/>
              <w:left w:val="single" w:sz="4" w:space="0" w:color="auto"/>
              <w:bottom w:val="single" w:sz="4" w:space="0" w:color="auto"/>
              <w:right w:val="single" w:sz="4" w:space="0" w:color="auto"/>
            </w:tcBorders>
            <w:shd w:val="clear" w:color="000000" w:fill="FFFFFF"/>
            <w:hideMark/>
          </w:tcPr>
          <w:p w:rsidR="004646A9" w:rsidRPr="004646A9" w:rsidRDefault="004646A9" w:rsidP="004646A9">
            <w:pPr>
              <w:spacing w:after="0" w:line="240" w:lineRule="auto"/>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Машина дорожня комбінована  на базі КрАЗ-5401С2</w:t>
            </w:r>
          </w:p>
        </w:tc>
        <w:tc>
          <w:tcPr>
            <w:tcW w:w="684"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од.</w:t>
            </w:r>
          </w:p>
        </w:tc>
        <w:tc>
          <w:tcPr>
            <w:tcW w:w="70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w:t>
            </w:r>
          </w:p>
        </w:tc>
        <w:tc>
          <w:tcPr>
            <w:tcW w:w="1043"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14</w:t>
            </w:r>
          </w:p>
        </w:tc>
        <w:tc>
          <w:tcPr>
            <w:tcW w:w="76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14</w:t>
            </w:r>
          </w:p>
        </w:tc>
      </w:tr>
      <w:tr w:rsidR="004646A9" w:rsidRPr="004646A9" w:rsidTr="004646A9">
        <w:trPr>
          <w:trHeight w:val="1125"/>
        </w:trPr>
        <w:tc>
          <w:tcPr>
            <w:tcW w:w="1798" w:type="pct"/>
            <w:tcBorders>
              <w:top w:val="nil"/>
              <w:left w:val="single" w:sz="4" w:space="0" w:color="auto"/>
              <w:bottom w:val="single" w:sz="4" w:space="0" w:color="auto"/>
              <w:right w:val="single" w:sz="4" w:space="0" w:color="auto"/>
            </w:tcBorders>
            <w:shd w:val="clear" w:color="000000" w:fill="FFFFFF"/>
            <w:hideMark/>
          </w:tcPr>
          <w:p w:rsidR="004646A9" w:rsidRPr="004646A9" w:rsidRDefault="004646A9" w:rsidP="004646A9">
            <w:pPr>
              <w:spacing w:after="0" w:line="240" w:lineRule="auto"/>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 xml:space="preserve">Вакуумна </w:t>
            </w:r>
            <w:proofErr w:type="spellStart"/>
            <w:r w:rsidRPr="004646A9">
              <w:rPr>
                <w:rFonts w:ascii="Times New Roman" w:eastAsia="Times New Roman" w:hAnsi="Times New Roman" w:cs="Times New Roman"/>
                <w:sz w:val="28"/>
                <w:szCs w:val="28"/>
                <w:lang w:val="uk-UA" w:eastAsia="uk-UA"/>
              </w:rPr>
              <w:t>підмітально-прибиральна</w:t>
            </w:r>
            <w:proofErr w:type="spellEnd"/>
            <w:r w:rsidRPr="004646A9">
              <w:rPr>
                <w:rFonts w:ascii="Times New Roman" w:eastAsia="Times New Roman" w:hAnsi="Times New Roman" w:cs="Times New Roman"/>
                <w:sz w:val="28"/>
                <w:szCs w:val="28"/>
                <w:lang w:val="uk-UA" w:eastAsia="uk-UA"/>
              </w:rPr>
              <w:t xml:space="preserve"> машина AUSAB200H</w:t>
            </w:r>
          </w:p>
        </w:tc>
        <w:tc>
          <w:tcPr>
            <w:tcW w:w="684"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од.</w:t>
            </w:r>
          </w:p>
        </w:tc>
        <w:tc>
          <w:tcPr>
            <w:tcW w:w="70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w:t>
            </w:r>
          </w:p>
        </w:tc>
        <w:tc>
          <w:tcPr>
            <w:tcW w:w="1043"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2</w:t>
            </w:r>
          </w:p>
        </w:tc>
        <w:tc>
          <w:tcPr>
            <w:tcW w:w="76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2</w:t>
            </w:r>
          </w:p>
        </w:tc>
      </w:tr>
      <w:tr w:rsidR="004646A9" w:rsidRPr="004646A9" w:rsidTr="004646A9">
        <w:trPr>
          <w:trHeight w:val="375"/>
        </w:trPr>
        <w:tc>
          <w:tcPr>
            <w:tcW w:w="1798" w:type="pct"/>
            <w:tcBorders>
              <w:top w:val="nil"/>
              <w:left w:val="single" w:sz="4" w:space="0" w:color="auto"/>
              <w:bottom w:val="single" w:sz="4" w:space="0" w:color="auto"/>
              <w:right w:val="single" w:sz="4" w:space="0" w:color="auto"/>
            </w:tcBorders>
            <w:shd w:val="clear" w:color="000000" w:fill="FFFFFF"/>
            <w:hideMark/>
          </w:tcPr>
          <w:p w:rsidR="004646A9" w:rsidRPr="004646A9" w:rsidRDefault="004646A9" w:rsidP="004646A9">
            <w:pPr>
              <w:spacing w:after="0" w:line="240" w:lineRule="auto"/>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 xml:space="preserve">Самоскид </w:t>
            </w:r>
            <w:proofErr w:type="spellStart"/>
            <w:r w:rsidRPr="004646A9">
              <w:rPr>
                <w:rFonts w:ascii="Times New Roman" w:eastAsia="Times New Roman" w:hAnsi="Times New Roman" w:cs="Times New Roman"/>
                <w:sz w:val="28"/>
                <w:szCs w:val="28"/>
                <w:lang w:val="uk-UA" w:eastAsia="uk-UA"/>
              </w:rPr>
              <w:t>КрАЗ</w:t>
            </w:r>
            <w:proofErr w:type="spellEnd"/>
            <w:r w:rsidRPr="004646A9">
              <w:rPr>
                <w:rFonts w:ascii="Times New Roman" w:eastAsia="Times New Roman" w:hAnsi="Times New Roman" w:cs="Times New Roman"/>
                <w:sz w:val="28"/>
                <w:szCs w:val="28"/>
                <w:lang w:val="uk-UA" w:eastAsia="uk-UA"/>
              </w:rPr>
              <w:t xml:space="preserve">  5401-С2</w:t>
            </w:r>
          </w:p>
        </w:tc>
        <w:tc>
          <w:tcPr>
            <w:tcW w:w="684"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од.</w:t>
            </w:r>
          </w:p>
        </w:tc>
        <w:tc>
          <w:tcPr>
            <w:tcW w:w="70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w:t>
            </w:r>
          </w:p>
        </w:tc>
        <w:tc>
          <w:tcPr>
            <w:tcW w:w="1043"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12</w:t>
            </w:r>
          </w:p>
        </w:tc>
        <w:tc>
          <w:tcPr>
            <w:tcW w:w="76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12</w:t>
            </w:r>
          </w:p>
        </w:tc>
      </w:tr>
      <w:tr w:rsidR="004646A9" w:rsidRPr="004646A9" w:rsidTr="004646A9">
        <w:trPr>
          <w:trHeight w:val="750"/>
        </w:trPr>
        <w:tc>
          <w:tcPr>
            <w:tcW w:w="1798" w:type="pct"/>
            <w:tcBorders>
              <w:top w:val="nil"/>
              <w:left w:val="single" w:sz="4" w:space="0" w:color="auto"/>
              <w:bottom w:val="single" w:sz="4" w:space="0" w:color="auto"/>
              <w:right w:val="single" w:sz="4" w:space="0" w:color="auto"/>
            </w:tcBorders>
            <w:shd w:val="clear" w:color="000000" w:fill="FFFFFF"/>
            <w:hideMark/>
          </w:tcPr>
          <w:p w:rsidR="004646A9" w:rsidRPr="004646A9" w:rsidRDefault="006224AE" w:rsidP="001B33F0">
            <w:pPr>
              <w:spacing w:after="0" w:line="240" w:lineRule="auto"/>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Н</w:t>
            </w:r>
            <w:r w:rsidR="004646A9" w:rsidRPr="004646A9">
              <w:rPr>
                <w:rFonts w:ascii="Times New Roman" w:eastAsia="Times New Roman" w:hAnsi="Times New Roman" w:cs="Times New Roman"/>
                <w:sz w:val="28"/>
                <w:szCs w:val="28"/>
                <w:lang w:val="uk-UA" w:eastAsia="uk-UA"/>
              </w:rPr>
              <w:t>авантажувач HYUNDA</w:t>
            </w:r>
            <w:r w:rsidR="001B33F0">
              <w:rPr>
                <w:rFonts w:ascii="Times New Roman" w:eastAsia="Times New Roman" w:hAnsi="Times New Roman" w:cs="Times New Roman"/>
                <w:sz w:val="28"/>
                <w:szCs w:val="28"/>
                <w:lang w:val="en-US" w:eastAsia="uk-UA"/>
              </w:rPr>
              <w:t>I</w:t>
            </w:r>
            <w:r>
              <w:rPr>
                <w:rFonts w:ascii="Times New Roman" w:eastAsia="Times New Roman" w:hAnsi="Times New Roman" w:cs="Times New Roman"/>
                <w:sz w:val="28"/>
                <w:szCs w:val="28"/>
                <w:lang w:val="uk-UA" w:eastAsia="uk-UA"/>
              </w:rPr>
              <w:t xml:space="preserve"> 730 </w:t>
            </w:r>
            <w:r w:rsidR="004646A9" w:rsidRPr="004646A9">
              <w:rPr>
                <w:rFonts w:ascii="Times New Roman" w:eastAsia="Times New Roman" w:hAnsi="Times New Roman" w:cs="Times New Roman"/>
                <w:sz w:val="28"/>
                <w:szCs w:val="28"/>
                <w:lang w:val="uk-UA" w:eastAsia="uk-UA"/>
              </w:rPr>
              <w:t>S</w:t>
            </w:r>
          </w:p>
        </w:tc>
        <w:tc>
          <w:tcPr>
            <w:tcW w:w="684"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од.</w:t>
            </w:r>
          </w:p>
        </w:tc>
        <w:tc>
          <w:tcPr>
            <w:tcW w:w="70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w:t>
            </w:r>
          </w:p>
        </w:tc>
        <w:tc>
          <w:tcPr>
            <w:tcW w:w="1043"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3</w:t>
            </w:r>
          </w:p>
        </w:tc>
        <w:tc>
          <w:tcPr>
            <w:tcW w:w="76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3</w:t>
            </w:r>
          </w:p>
        </w:tc>
      </w:tr>
      <w:tr w:rsidR="004646A9" w:rsidRPr="004646A9" w:rsidTr="004646A9">
        <w:trPr>
          <w:trHeight w:val="375"/>
        </w:trPr>
        <w:tc>
          <w:tcPr>
            <w:tcW w:w="1798" w:type="pct"/>
            <w:tcBorders>
              <w:top w:val="nil"/>
              <w:left w:val="single" w:sz="4" w:space="0" w:color="auto"/>
              <w:bottom w:val="nil"/>
              <w:right w:val="single" w:sz="4" w:space="0" w:color="auto"/>
            </w:tcBorders>
            <w:shd w:val="clear" w:color="auto" w:fill="auto"/>
            <w:hideMark/>
          </w:tcPr>
          <w:p w:rsidR="004646A9" w:rsidRPr="004646A9" w:rsidRDefault="004646A9" w:rsidP="004646A9">
            <w:pPr>
              <w:spacing w:after="0" w:line="240" w:lineRule="auto"/>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Інший транспорт</w:t>
            </w:r>
          </w:p>
        </w:tc>
        <w:tc>
          <w:tcPr>
            <w:tcW w:w="684" w:type="pct"/>
            <w:tcBorders>
              <w:top w:val="nil"/>
              <w:left w:val="nil"/>
              <w:bottom w:val="nil"/>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 </w:t>
            </w:r>
          </w:p>
        </w:tc>
        <w:tc>
          <w:tcPr>
            <w:tcW w:w="707" w:type="pct"/>
            <w:tcBorders>
              <w:top w:val="nil"/>
              <w:left w:val="nil"/>
              <w:bottom w:val="nil"/>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 </w:t>
            </w:r>
          </w:p>
        </w:tc>
        <w:tc>
          <w:tcPr>
            <w:tcW w:w="1043" w:type="pct"/>
            <w:tcBorders>
              <w:top w:val="nil"/>
              <w:left w:val="nil"/>
              <w:bottom w:val="nil"/>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 </w:t>
            </w:r>
          </w:p>
        </w:tc>
        <w:tc>
          <w:tcPr>
            <w:tcW w:w="767" w:type="pct"/>
            <w:tcBorders>
              <w:top w:val="nil"/>
              <w:left w:val="nil"/>
              <w:bottom w:val="nil"/>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 </w:t>
            </w:r>
          </w:p>
        </w:tc>
      </w:tr>
      <w:tr w:rsidR="004646A9" w:rsidRPr="004646A9" w:rsidTr="004646A9">
        <w:trPr>
          <w:trHeight w:val="1125"/>
        </w:trPr>
        <w:tc>
          <w:tcPr>
            <w:tcW w:w="1798" w:type="pct"/>
            <w:tcBorders>
              <w:top w:val="nil"/>
              <w:left w:val="single" w:sz="4" w:space="0" w:color="auto"/>
              <w:bottom w:val="single" w:sz="4" w:space="0" w:color="auto"/>
              <w:right w:val="single" w:sz="4" w:space="0" w:color="auto"/>
            </w:tcBorders>
            <w:shd w:val="clear" w:color="auto" w:fill="auto"/>
            <w:hideMark/>
          </w:tcPr>
          <w:p w:rsidR="004646A9" w:rsidRPr="004646A9" w:rsidRDefault="004646A9" w:rsidP="004646A9">
            <w:pPr>
              <w:spacing w:after="0" w:line="240" w:lineRule="auto"/>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Мобільний пункт збирання небезпечних відходів на базі автомобілю БОГДАН А221.12</w:t>
            </w:r>
          </w:p>
        </w:tc>
        <w:tc>
          <w:tcPr>
            <w:tcW w:w="684"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од.</w:t>
            </w:r>
          </w:p>
        </w:tc>
        <w:tc>
          <w:tcPr>
            <w:tcW w:w="70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w:t>
            </w:r>
          </w:p>
        </w:tc>
        <w:tc>
          <w:tcPr>
            <w:tcW w:w="1043"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w:t>
            </w:r>
          </w:p>
        </w:tc>
        <w:tc>
          <w:tcPr>
            <w:tcW w:w="76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w:t>
            </w:r>
          </w:p>
        </w:tc>
      </w:tr>
    </w:tbl>
    <w:p w:rsidR="004646A9" w:rsidRDefault="004646A9" w:rsidP="0035340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lang w:val="en-US"/>
        </w:rPr>
      </w:pPr>
    </w:p>
    <w:p w:rsidR="004646A9" w:rsidRDefault="004646A9">
      <w:pPr>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br w:type="page"/>
      </w:r>
    </w:p>
    <w:p w:rsidR="004646A9" w:rsidRPr="0061258F" w:rsidRDefault="004646A9" w:rsidP="004646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color w:val="000000"/>
          <w:sz w:val="28"/>
          <w:szCs w:val="28"/>
          <w:lang w:val="uk-UA"/>
        </w:rPr>
      </w:pPr>
      <w:r w:rsidRPr="0061258F">
        <w:rPr>
          <w:rFonts w:ascii="Times New Roman" w:hAnsi="Times New Roman" w:cs="Times New Roman"/>
          <w:color w:val="000000"/>
          <w:sz w:val="28"/>
          <w:szCs w:val="28"/>
          <w:lang w:val="uk-UA"/>
        </w:rPr>
        <w:lastRenderedPageBreak/>
        <w:t>Продовження Таблиці 7.</w:t>
      </w:r>
      <w:r>
        <w:rPr>
          <w:rFonts w:ascii="Times New Roman" w:hAnsi="Times New Roman" w:cs="Times New Roman"/>
          <w:color w:val="000000"/>
          <w:sz w:val="28"/>
          <w:szCs w:val="28"/>
          <w:lang w:val="en-US"/>
        </w:rPr>
        <w:t>2</w:t>
      </w:r>
      <w:r w:rsidRPr="0061258F">
        <w:rPr>
          <w:rFonts w:ascii="Times New Roman" w:hAnsi="Times New Roman" w:cs="Times New Roman"/>
          <w:color w:val="000000"/>
          <w:sz w:val="28"/>
          <w:szCs w:val="28"/>
          <w:lang w:val="uk-UA"/>
        </w:rPr>
        <w:t>.</w:t>
      </w:r>
    </w:p>
    <w:p w:rsidR="004646A9" w:rsidRDefault="004646A9" w:rsidP="004646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lang w:val="en-US"/>
        </w:rPr>
      </w:pPr>
    </w:p>
    <w:tbl>
      <w:tblPr>
        <w:tblW w:w="5000" w:type="pct"/>
        <w:tblLook w:val="04A0"/>
      </w:tblPr>
      <w:tblGrid>
        <w:gridCol w:w="3493"/>
        <w:gridCol w:w="1328"/>
        <w:gridCol w:w="1374"/>
        <w:gridCol w:w="2026"/>
        <w:gridCol w:w="1490"/>
      </w:tblGrid>
      <w:tr w:rsidR="004646A9" w:rsidRPr="004646A9" w:rsidTr="004646A9">
        <w:trPr>
          <w:trHeight w:val="750"/>
        </w:trPr>
        <w:tc>
          <w:tcPr>
            <w:tcW w:w="17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Види робіт</w:t>
            </w:r>
          </w:p>
        </w:tc>
        <w:tc>
          <w:tcPr>
            <w:tcW w:w="684" w:type="pct"/>
            <w:tcBorders>
              <w:top w:val="single" w:sz="4" w:space="0" w:color="auto"/>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Одиниця виміру</w:t>
            </w:r>
          </w:p>
        </w:tc>
        <w:tc>
          <w:tcPr>
            <w:tcW w:w="707" w:type="pct"/>
            <w:tcBorders>
              <w:top w:val="single" w:sz="4" w:space="0" w:color="auto"/>
              <w:left w:val="nil"/>
              <w:bottom w:val="single" w:sz="4" w:space="0" w:color="auto"/>
              <w:right w:val="single" w:sz="4" w:space="0" w:color="auto"/>
            </w:tcBorders>
            <w:shd w:val="clear" w:color="auto" w:fill="auto"/>
            <w:vAlign w:val="center"/>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Існуючий стан</w:t>
            </w:r>
          </w:p>
        </w:tc>
        <w:tc>
          <w:tcPr>
            <w:tcW w:w="1043" w:type="pct"/>
            <w:tcBorders>
              <w:top w:val="single" w:sz="4" w:space="0" w:color="auto"/>
              <w:left w:val="nil"/>
              <w:bottom w:val="single" w:sz="4" w:space="0" w:color="auto"/>
              <w:right w:val="single" w:sz="4" w:space="0" w:color="auto"/>
            </w:tcBorders>
            <w:shd w:val="clear" w:color="auto" w:fill="auto"/>
            <w:vAlign w:val="center"/>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Розрахунковий етап</w:t>
            </w:r>
          </w:p>
        </w:tc>
        <w:tc>
          <w:tcPr>
            <w:tcW w:w="767" w:type="pct"/>
            <w:tcBorders>
              <w:top w:val="single" w:sz="4" w:space="0" w:color="auto"/>
              <w:left w:val="nil"/>
              <w:bottom w:val="single" w:sz="4" w:space="0" w:color="auto"/>
              <w:right w:val="single" w:sz="4" w:space="0" w:color="auto"/>
            </w:tcBorders>
            <w:shd w:val="clear" w:color="auto" w:fill="auto"/>
            <w:vAlign w:val="center"/>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2-й етап Схеми</w:t>
            </w:r>
          </w:p>
        </w:tc>
      </w:tr>
      <w:tr w:rsidR="004646A9" w:rsidRPr="004646A9" w:rsidTr="004646A9">
        <w:trPr>
          <w:trHeight w:val="750"/>
        </w:trPr>
        <w:tc>
          <w:tcPr>
            <w:tcW w:w="1799" w:type="pct"/>
            <w:tcBorders>
              <w:top w:val="nil"/>
              <w:left w:val="single" w:sz="4" w:space="0" w:color="auto"/>
              <w:bottom w:val="single" w:sz="4" w:space="0" w:color="auto"/>
              <w:right w:val="single" w:sz="4" w:space="0" w:color="auto"/>
            </w:tcBorders>
            <w:shd w:val="clear" w:color="auto" w:fill="auto"/>
            <w:hideMark/>
          </w:tcPr>
          <w:p w:rsidR="004646A9" w:rsidRPr="004646A9" w:rsidRDefault="004646A9" w:rsidP="004646A9">
            <w:pPr>
              <w:spacing w:after="0" w:line="240" w:lineRule="auto"/>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Об'єкти поводження з побутовими відходами</w:t>
            </w:r>
          </w:p>
        </w:tc>
        <w:tc>
          <w:tcPr>
            <w:tcW w:w="684"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 </w:t>
            </w:r>
          </w:p>
        </w:tc>
        <w:tc>
          <w:tcPr>
            <w:tcW w:w="70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 </w:t>
            </w:r>
          </w:p>
        </w:tc>
        <w:tc>
          <w:tcPr>
            <w:tcW w:w="1043"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 </w:t>
            </w:r>
          </w:p>
        </w:tc>
        <w:tc>
          <w:tcPr>
            <w:tcW w:w="76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 </w:t>
            </w:r>
          </w:p>
        </w:tc>
      </w:tr>
      <w:tr w:rsidR="004646A9" w:rsidRPr="004646A9" w:rsidTr="004646A9">
        <w:trPr>
          <w:trHeight w:val="375"/>
        </w:trPr>
        <w:tc>
          <w:tcPr>
            <w:tcW w:w="1799" w:type="pct"/>
            <w:tcBorders>
              <w:top w:val="nil"/>
              <w:left w:val="single" w:sz="4" w:space="0" w:color="auto"/>
              <w:bottom w:val="nil"/>
              <w:right w:val="single" w:sz="4" w:space="0" w:color="auto"/>
            </w:tcBorders>
            <w:shd w:val="clear" w:color="auto" w:fill="auto"/>
            <w:hideMark/>
          </w:tcPr>
          <w:p w:rsidR="004646A9" w:rsidRPr="004646A9" w:rsidRDefault="004646A9" w:rsidP="004646A9">
            <w:pPr>
              <w:spacing w:after="0" w:line="240" w:lineRule="auto"/>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 xml:space="preserve">Звалища побутових відходів </w:t>
            </w:r>
          </w:p>
        </w:tc>
        <w:tc>
          <w:tcPr>
            <w:tcW w:w="684" w:type="pct"/>
            <w:tcBorders>
              <w:top w:val="nil"/>
              <w:left w:val="nil"/>
              <w:bottom w:val="nil"/>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 </w:t>
            </w:r>
          </w:p>
        </w:tc>
        <w:tc>
          <w:tcPr>
            <w:tcW w:w="707" w:type="pct"/>
            <w:tcBorders>
              <w:top w:val="nil"/>
              <w:left w:val="nil"/>
              <w:bottom w:val="nil"/>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 </w:t>
            </w:r>
          </w:p>
        </w:tc>
        <w:tc>
          <w:tcPr>
            <w:tcW w:w="1043" w:type="pct"/>
            <w:tcBorders>
              <w:top w:val="nil"/>
              <w:left w:val="nil"/>
              <w:bottom w:val="nil"/>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 </w:t>
            </w:r>
          </w:p>
        </w:tc>
        <w:tc>
          <w:tcPr>
            <w:tcW w:w="767" w:type="pct"/>
            <w:tcBorders>
              <w:top w:val="nil"/>
              <w:left w:val="nil"/>
              <w:bottom w:val="nil"/>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 </w:t>
            </w:r>
          </w:p>
        </w:tc>
      </w:tr>
      <w:tr w:rsidR="004646A9" w:rsidRPr="004646A9" w:rsidTr="004646A9">
        <w:trPr>
          <w:trHeight w:val="375"/>
        </w:trPr>
        <w:tc>
          <w:tcPr>
            <w:tcW w:w="1799" w:type="pct"/>
            <w:tcBorders>
              <w:top w:val="nil"/>
              <w:left w:val="single" w:sz="4" w:space="0" w:color="auto"/>
              <w:bottom w:val="single" w:sz="4" w:space="0" w:color="auto"/>
              <w:right w:val="single" w:sz="4" w:space="0" w:color="auto"/>
            </w:tcBorders>
            <w:shd w:val="clear" w:color="auto" w:fill="auto"/>
            <w:hideMark/>
          </w:tcPr>
          <w:p w:rsidR="004646A9" w:rsidRPr="004646A9" w:rsidRDefault="004646A9" w:rsidP="004646A9">
            <w:pPr>
              <w:spacing w:after="0" w:line="240" w:lineRule="auto"/>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Кількість</w:t>
            </w:r>
          </w:p>
        </w:tc>
        <w:tc>
          <w:tcPr>
            <w:tcW w:w="684"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од.</w:t>
            </w:r>
          </w:p>
        </w:tc>
        <w:tc>
          <w:tcPr>
            <w:tcW w:w="70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w:t>
            </w:r>
          </w:p>
        </w:tc>
        <w:tc>
          <w:tcPr>
            <w:tcW w:w="1043"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w:t>
            </w:r>
          </w:p>
        </w:tc>
        <w:tc>
          <w:tcPr>
            <w:tcW w:w="76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w:t>
            </w:r>
          </w:p>
        </w:tc>
      </w:tr>
      <w:tr w:rsidR="004646A9" w:rsidRPr="004646A9" w:rsidTr="004646A9">
        <w:trPr>
          <w:trHeight w:val="375"/>
        </w:trPr>
        <w:tc>
          <w:tcPr>
            <w:tcW w:w="1799" w:type="pct"/>
            <w:tcBorders>
              <w:top w:val="nil"/>
              <w:left w:val="single" w:sz="4" w:space="0" w:color="auto"/>
              <w:bottom w:val="single" w:sz="4" w:space="0" w:color="auto"/>
              <w:right w:val="single" w:sz="4" w:space="0" w:color="auto"/>
            </w:tcBorders>
            <w:shd w:val="clear" w:color="auto" w:fill="auto"/>
            <w:hideMark/>
          </w:tcPr>
          <w:p w:rsidR="004646A9" w:rsidRPr="004646A9" w:rsidRDefault="004646A9" w:rsidP="004646A9">
            <w:pPr>
              <w:spacing w:after="0" w:line="240" w:lineRule="auto"/>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Площа</w:t>
            </w:r>
          </w:p>
        </w:tc>
        <w:tc>
          <w:tcPr>
            <w:tcW w:w="684"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га</w:t>
            </w:r>
          </w:p>
        </w:tc>
        <w:tc>
          <w:tcPr>
            <w:tcW w:w="70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8</w:t>
            </w:r>
          </w:p>
        </w:tc>
        <w:tc>
          <w:tcPr>
            <w:tcW w:w="1043"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w:t>
            </w:r>
          </w:p>
        </w:tc>
        <w:tc>
          <w:tcPr>
            <w:tcW w:w="76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w:t>
            </w:r>
          </w:p>
        </w:tc>
      </w:tr>
      <w:tr w:rsidR="004646A9" w:rsidRPr="004646A9" w:rsidTr="004646A9">
        <w:trPr>
          <w:trHeight w:val="750"/>
        </w:trPr>
        <w:tc>
          <w:tcPr>
            <w:tcW w:w="1799" w:type="pct"/>
            <w:tcBorders>
              <w:top w:val="nil"/>
              <w:left w:val="single" w:sz="4" w:space="0" w:color="auto"/>
              <w:bottom w:val="nil"/>
              <w:right w:val="single" w:sz="4" w:space="0" w:color="auto"/>
            </w:tcBorders>
            <w:shd w:val="clear" w:color="auto" w:fill="auto"/>
            <w:hideMark/>
          </w:tcPr>
          <w:p w:rsidR="004646A9" w:rsidRPr="004646A9" w:rsidRDefault="004646A9" w:rsidP="004646A9">
            <w:pPr>
              <w:spacing w:after="0" w:line="240" w:lineRule="auto"/>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Центральний об'єкт поводження з відходами</w:t>
            </w:r>
          </w:p>
        </w:tc>
        <w:tc>
          <w:tcPr>
            <w:tcW w:w="684" w:type="pct"/>
            <w:tcBorders>
              <w:top w:val="nil"/>
              <w:left w:val="nil"/>
              <w:bottom w:val="nil"/>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 </w:t>
            </w:r>
          </w:p>
        </w:tc>
        <w:tc>
          <w:tcPr>
            <w:tcW w:w="707" w:type="pct"/>
            <w:tcBorders>
              <w:top w:val="nil"/>
              <w:left w:val="nil"/>
              <w:bottom w:val="nil"/>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 </w:t>
            </w:r>
          </w:p>
        </w:tc>
        <w:tc>
          <w:tcPr>
            <w:tcW w:w="1043" w:type="pct"/>
            <w:tcBorders>
              <w:top w:val="nil"/>
              <w:left w:val="nil"/>
              <w:bottom w:val="nil"/>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 </w:t>
            </w:r>
          </w:p>
        </w:tc>
        <w:tc>
          <w:tcPr>
            <w:tcW w:w="767" w:type="pct"/>
            <w:tcBorders>
              <w:top w:val="nil"/>
              <w:left w:val="nil"/>
              <w:bottom w:val="nil"/>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 </w:t>
            </w:r>
          </w:p>
        </w:tc>
      </w:tr>
      <w:tr w:rsidR="004646A9" w:rsidRPr="004646A9" w:rsidTr="004646A9">
        <w:trPr>
          <w:trHeight w:val="375"/>
        </w:trPr>
        <w:tc>
          <w:tcPr>
            <w:tcW w:w="1799" w:type="pct"/>
            <w:tcBorders>
              <w:top w:val="nil"/>
              <w:left w:val="single" w:sz="4" w:space="0" w:color="auto"/>
              <w:bottom w:val="single" w:sz="4" w:space="0" w:color="auto"/>
              <w:right w:val="single" w:sz="4" w:space="0" w:color="auto"/>
            </w:tcBorders>
            <w:shd w:val="clear" w:color="auto" w:fill="auto"/>
            <w:hideMark/>
          </w:tcPr>
          <w:p w:rsidR="004646A9" w:rsidRPr="004646A9" w:rsidRDefault="004646A9" w:rsidP="004646A9">
            <w:pPr>
              <w:spacing w:after="0" w:line="240" w:lineRule="auto"/>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Кількість</w:t>
            </w:r>
          </w:p>
        </w:tc>
        <w:tc>
          <w:tcPr>
            <w:tcW w:w="684"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од.</w:t>
            </w:r>
          </w:p>
        </w:tc>
        <w:tc>
          <w:tcPr>
            <w:tcW w:w="70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w:t>
            </w:r>
          </w:p>
        </w:tc>
        <w:tc>
          <w:tcPr>
            <w:tcW w:w="1043"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w:t>
            </w:r>
          </w:p>
        </w:tc>
        <w:tc>
          <w:tcPr>
            <w:tcW w:w="76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w:t>
            </w:r>
          </w:p>
        </w:tc>
      </w:tr>
      <w:tr w:rsidR="004646A9" w:rsidRPr="004646A9" w:rsidTr="004646A9">
        <w:trPr>
          <w:trHeight w:val="375"/>
        </w:trPr>
        <w:tc>
          <w:tcPr>
            <w:tcW w:w="1799" w:type="pct"/>
            <w:tcBorders>
              <w:top w:val="nil"/>
              <w:left w:val="single" w:sz="4" w:space="0" w:color="auto"/>
              <w:bottom w:val="single" w:sz="4" w:space="0" w:color="auto"/>
              <w:right w:val="single" w:sz="4" w:space="0" w:color="auto"/>
            </w:tcBorders>
            <w:shd w:val="clear" w:color="auto" w:fill="auto"/>
            <w:hideMark/>
          </w:tcPr>
          <w:p w:rsidR="004646A9" w:rsidRPr="004646A9" w:rsidRDefault="004646A9" w:rsidP="004646A9">
            <w:pPr>
              <w:spacing w:after="0" w:line="240" w:lineRule="auto"/>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Площа</w:t>
            </w:r>
          </w:p>
        </w:tc>
        <w:tc>
          <w:tcPr>
            <w:tcW w:w="684"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га</w:t>
            </w:r>
          </w:p>
        </w:tc>
        <w:tc>
          <w:tcPr>
            <w:tcW w:w="70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w:t>
            </w:r>
          </w:p>
        </w:tc>
        <w:tc>
          <w:tcPr>
            <w:tcW w:w="1043"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10</w:t>
            </w:r>
          </w:p>
        </w:tc>
        <w:tc>
          <w:tcPr>
            <w:tcW w:w="767"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10</w:t>
            </w:r>
          </w:p>
        </w:tc>
      </w:tr>
    </w:tbl>
    <w:p w:rsidR="004646A9" w:rsidRDefault="004646A9" w:rsidP="0035340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sz w:val="28"/>
          <w:szCs w:val="28"/>
          <w:lang w:val="en-US"/>
        </w:rPr>
      </w:pPr>
    </w:p>
    <w:p w:rsidR="004646A9" w:rsidRPr="004646A9" w:rsidRDefault="004646A9" w:rsidP="0035340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sz w:val="28"/>
          <w:szCs w:val="28"/>
          <w:lang w:val="en-US"/>
        </w:rPr>
      </w:pPr>
    </w:p>
    <w:p w:rsidR="004646A9" w:rsidRDefault="004646A9">
      <w:pPr>
        <w:rPr>
          <w:rFonts w:ascii="Times New Roman" w:hAnsi="Times New Roman" w:cs="Times New Roman"/>
          <w:b/>
          <w:color w:val="000000"/>
          <w:sz w:val="28"/>
          <w:szCs w:val="28"/>
          <w:lang w:val="uk-UA"/>
        </w:rPr>
      </w:pPr>
      <w:r>
        <w:rPr>
          <w:rFonts w:ascii="Times New Roman" w:hAnsi="Times New Roman" w:cs="Times New Roman"/>
          <w:b/>
          <w:color w:val="000000"/>
          <w:sz w:val="28"/>
          <w:szCs w:val="28"/>
          <w:lang w:val="uk-UA"/>
        </w:rPr>
        <w:br w:type="page"/>
      </w:r>
    </w:p>
    <w:p w:rsidR="00353402" w:rsidRPr="0061258F" w:rsidRDefault="00353402" w:rsidP="0035340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sz w:val="28"/>
          <w:szCs w:val="28"/>
          <w:lang w:val="uk-UA"/>
        </w:rPr>
      </w:pPr>
      <w:r w:rsidRPr="0061258F">
        <w:rPr>
          <w:rFonts w:ascii="Times New Roman" w:hAnsi="Times New Roman" w:cs="Times New Roman"/>
          <w:b/>
          <w:color w:val="000000"/>
          <w:sz w:val="28"/>
          <w:szCs w:val="28"/>
          <w:lang w:val="uk-UA"/>
        </w:rPr>
        <w:lastRenderedPageBreak/>
        <w:t>Таблиця 7.3.</w:t>
      </w:r>
    </w:p>
    <w:p w:rsidR="00353402" w:rsidRPr="0061258F" w:rsidRDefault="004E4A41" w:rsidP="0035340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sz w:val="28"/>
          <w:szCs w:val="28"/>
          <w:lang w:val="uk-UA"/>
        </w:rPr>
      </w:pPr>
      <w:r w:rsidRPr="0061258F">
        <w:rPr>
          <w:rFonts w:ascii="Times New Roman" w:hAnsi="Times New Roman" w:cs="Times New Roman"/>
          <w:b/>
          <w:color w:val="000000"/>
          <w:sz w:val="28"/>
          <w:szCs w:val="28"/>
          <w:lang w:val="uk-UA"/>
        </w:rPr>
        <w:t>Обсяги фінансування та</w:t>
      </w:r>
      <w:r w:rsidR="00353402" w:rsidRPr="0061258F">
        <w:rPr>
          <w:rFonts w:ascii="Times New Roman" w:hAnsi="Times New Roman" w:cs="Times New Roman"/>
          <w:b/>
          <w:color w:val="000000"/>
          <w:sz w:val="28"/>
          <w:szCs w:val="28"/>
          <w:lang w:val="uk-UA"/>
        </w:rPr>
        <w:t xml:space="preserve"> експлуатаційні витрати</w:t>
      </w:r>
      <w:r w:rsidRPr="0061258F">
        <w:rPr>
          <w:rFonts w:ascii="Times New Roman" w:hAnsi="Times New Roman" w:cs="Times New Roman"/>
          <w:b/>
          <w:color w:val="000000"/>
          <w:sz w:val="28"/>
          <w:szCs w:val="28"/>
          <w:lang w:val="uk-UA"/>
        </w:rPr>
        <w:t xml:space="preserve"> схеми санітарного очищення</w:t>
      </w:r>
    </w:p>
    <w:p w:rsidR="00BD7346" w:rsidRPr="007B6350" w:rsidRDefault="00BD7346" w:rsidP="0035340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sz w:val="28"/>
          <w:szCs w:val="28"/>
        </w:rPr>
      </w:pPr>
    </w:p>
    <w:tbl>
      <w:tblPr>
        <w:tblW w:w="5061" w:type="pct"/>
        <w:jc w:val="center"/>
        <w:tblLayout w:type="fixed"/>
        <w:tblLook w:val="04A0"/>
      </w:tblPr>
      <w:tblGrid>
        <w:gridCol w:w="4747"/>
        <w:gridCol w:w="1457"/>
        <w:gridCol w:w="2037"/>
        <w:gridCol w:w="1588"/>
      </w:tblGrid>
      <w:tr w:rsidR="004646A9" w:rsidRPr="004646A9" w:rsidTr="004646A9">
        <w:trPr>
          <w:trHeight w:val="750"/>
          <w:jc w:val="center"/>
        </w:trPr>
        <w:tc>
          <w:tcPr>
            <w:tcW w:w="24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Статті витрат</w:t>
            </w:r>
          </w:p>
        </w:tc>
        <w:tc>
          <w:tcPr>
            <w:tcW w:w="741" w:type="pct"/>
            <w:tcBorders>
              <w:top w:val="single" w:sz="4" w:space="0" w:color="auto"/>
              <w:left w:val="nil"/>
              <w:bottom w:val="single" w:sz="4" w:space="0" w:color="auto"/>
              <w:right w:val="single" w:sz="4" w:space="0" w:color="auto"/>
            </w:tcBorders>
            <w:shd w:val="clear" w:color="auto" w:fill="auto"/>
            <w:vAlign w:val="center"/>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Одиниця виміру</w:t>
            </w:r>
          </w:p>
        </w:tc>
        <w:tc>
          <w:tcPr>
            <w:tcW w:w="1036" w:type="pct"/>
            <w:tcBorders>
              <w:top w:val="single" w:sz="4" w:space="0" w:color="auto"/>
              <w:left w:val="nil"/>
              <w:bottom w:val="single" w:sz="4" w:space="0" w:color="auto"/>
              <w:right w:val="single" w:sz="4" w:space="0" w:color="auto"/>
            </w:tcBorders>
            <w:shd w:val="clear" w:color="auto" w:fill="auto"/>
            <w:vAlign w:val="center"/>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Розрахунковий етап</w:t>
            </w:r>
          </w:p>
        </w:tc>
        <w:tc>
          <w:tcPr>
            <w:tcW w:w="808" w:type="pct"/>
            <w:tcBorders>
              <w:top w:val="single" w:sz="4" w:space="0" w:color="auto"/>
              <w:left w:val="nil"/>
              <w:bottom w:val="single" w:sz="4" w:space="0" w:color="auto"/>
              <w:right w:val="single" w:sz="4" w:space="0" w:color="auto"/>
            </w:tcBorders>
            <w:shd w:val="clear" w:color="auto" w:fill="auto"/>
            <w:vAlign w:val="center"/>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2-й етап Схеми</w:t>
            </w:r>
          </w:p>
        </w:tc>
      </w:tr>
      <w:tr w:rsidR="004646A9" w:rsidRPr="004646A9" w:rsidTr="004646A9">
        <w:trPr>
          <w:trHeight w:val="375"/>
          <w:jc w:val="center"/>
        </w:trPr>
        <w:tc>
          <w:tcPr>
            <w:tcW w:w="2415" w:type="pct"/>
            <w:tcBorders>
              <w:top w:val="nil"/>
              <w:left w:val="single" w:sz="4" w:space="0" w:color="auto"/>
              <w:bottom w:val="single" w:sz="4" w:space="0" w:color="auto"/>
              <w:right w:val="single" w:sz="4" w:space="0" w:color="auto"/>
            </w:tcBorders>
            <w:shd w:val="clear" w:color="auto" w:fill="auto"/>
            <w:vAlign w:val="center"/>
            <w:hideMark/>
          </w:tcPr>
          <w:p w:rsidR="004646A9" w:rsidRPr="004646A9" w:rsidRDefault="004646A9" w:rsidP="004646A9">
            <w:pPr>
              <w:spacing w:after="0" w:line="240" w:lineRule="auto"/>
              <w:rPr>
                <w:rFonts w:ascii="Times New Roman" w:eastAsia="Times New Roman" w:hAnsi="Times New Roman" w:cs="Times New Roman"/>
                <w:b/>
                <w:bCs/>
                <w:color w:val="000000"/>
                <w:sz w:val="28"/>
                <w:szCs w:val="28"/>
                <w:lang w:val="uk-UA" w:eastAsia="uk-UA"/>
              </w:rPr>
            </w:pPr>
            <w:r w:rsidRPr="004646A9">
              <w:rPr>
                <w:rFonts w:ascii="Times New Roman" w:eastAsia="Times New Roman" w:hAnsi="Times New Roman" w:cs="Times New Roman"/>
                <w:b/>
                <w:bCs/>
                <w:color w:val="000000"/>
                <w:sz w:val="28"/>
                <w:szCs w:val="28"/>
                <w:lang w:val="uk-UA" w:eastAsia="uk-UA"/>
              </w:rPr>
              <w:t>Обсяги фінансування</w:t>
            </w:r>
          </w:p>
        </w:tc>
        <w:tc>
          <w:tcPr>
            <w:tcW w:w="741"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 </w:t>
            </w:r>
          </w:p>
        </w:tc>
        <w:tc>
          <w:tcPr>
            <w:tcW w:w="1036"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 </w:t>
            </w:r>
          </w:p>
        </w:tc>
        <w:tc>
          <w:tcPr>
            <w:tcW w:w="808"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 </w:t>
            </w:r>
          </w:p>
        </w:tc>
      </w:tr>
      <w:tr w:rsidR="004646A9" w:rsidRPr="004646A9" w:rsidTr="004646A9">
        <w:trPr>
          <w:trHeight w:val="1125"/>
          <w:jc w:val="center"/>
        </w:trPr>
        <w:tc>
          <w:tcPr>
            <w:tcW w:w="2415" w:type="pct"/>
            <w:tcBorders>
              <w:top w:val="nil"/>
              <w:left w:val="single" w:sz="4" w:space="0" w:color="auto"/>
              <w:bottom w:val="single" w:sz="4" w:space="0" w:color="auto"/>
              <w:right w:val="single" w:sz="4" w:space="0" w:color="auto"/>
            </w:tcBorders>
            <w:shd w:val="clear" w:color="000000" w:fill="FFFFFF"/>
            <w:noWrap/>
            <w:hideMark/>
          </w:tcPr>
          <w:p w:rsidR="004646A9" w:rsidRPr="004646A9" w:rsidRDefault="004646A9" w:rsidP="004646A9">
            <w:pPr>
              <w:spacing w:after="0" w:line="240" w:lineRule="auto"/>
              <w:jc w:val="both"/>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 xml:space="preserve">Розробка проекту рекультивації існуючого об’єкту поводження з відходами  </w:t>
            </w:r>
          </w:p>
        </w:tc>
        <w:tc>
          <w:tcPr>
            <w:tcW w:w="741" w:type="pct"/>
            <w:tcBorders>
              <w:top w:val="nil"/>
              <w:left w:val="nil"/>
              <w:bottom w:val="nil"/>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тис. грн.</w:t>
            </w:r>
          </w:p>
        </w:tc>
        <w:tc>
          <w:tcPr>
            <w:tcW w:w="1036" w:type="pct"/>
            <w:tcBorders>
              <w:top w:val="nil"/>
              <w:left w:val="nil"/>
              <w:bottom w:val="single" w:sz="4" w:space="0" w:color="auto"/>
              <w:right w:val="single" w:sz="4" w:space="0" w:color="auto"/>
            </w:tcBorders>
            <w:shd w:val="clear" w:color="000000" w:fill="FFFFFF"/>
            <w:noWrap/>
            <w:hideMark/>
          </w:tcPr>
          <w:p w:rsidR="004646A9" w:rsidRPr="004646A9" w:rsidRDefault="004646A9" w:rsidP="004646A9">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500,0</w:t>
            </w:r>
          </w:p>
        </w:tc>
        <w:tc>
          <w:tcPr>
            <w:tcW w:w="808" w:type="pct"/>
            <w:tcBorders>
              <w:top w:val="nil"/>
              <w:left w:val="nil"/>
              <w:bottom w:val="nil"/>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w:t>
            </w:r>
          </w:p>
        </w:tc>
      </w:tr>
      <w:tr w:rsidR="004646A9" w:rsidRPr="004646A9" w:rsidTr="004646A9">
        <w:trPr>
          <w:trHeight w:val="750"/>
          <w:jc w:val="center"/>
        </w:trPr>
        <w:tc>
          <w:tcPr>
            <w:tcW w:w="2415" w:type="pct"/>
            <w:tcBorders>
              <w:top w:val="nil"/>
              <w:left w:val="single" w:sz="4" w:space="0" w:color="auto"/>
              <w:bottom w:val="single" w:sz="4" w:space="0" w:color="auto"/>
              <w:right w:val="single" w:sz="4" w:space="0" w:color="auto"/>
            </w:tcBorders>
            <w:shd w:val="clear" w:color="000000" w:fill="FFFFFF"/>
            <w:noWrap/>
            <w:hideMark/>
          </w:tcPr>
          <w:p w:rsidR="004646A9" w:rsidRPr="004646A9" w:rsidRDefault="004646A9" w:rsidP="004646A9">
            <w:pPr>
              <w:spacing w:after="0" w:line="240" w:lineRule="auto"/>
              <w:jc w:val="both"/>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 xml:space="preserve">Рекультивація існуючого об’єкту поводження з відходами  </w:t>
            </w:r>
          </w:p>
        </w:tc>
        <w:tc>
          <w:tcPr>
            <w:tcW w:w="741" w:type="pct"/>
            <w:tcBorders>
              <w:top w:val="single" w:sz="4" w:space="0" w:color="auto"/>
              <w:left w:val="nil"/>
              <w:bottom w:val="nil"/>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тис. грн.</w:t>
            </w:r>
          </w:p>
        </w:tc>
        <w:tc>
          <w:tcPr>
            <w:tcW w:w="1036" w:type="pct"/>
            <w:tcBorders>
              <w:top w:val="nil"/>
              <w:left w:val="nil"/>
              <w:bottom w:val="single" w:sz="4" w:space="0" w:color="auto"/>
              <w:right w:val="single" w:sz="4" w:space="0" w:color="auto"/>
            </w:tcBorders>
            <w:shd w:val="clear" w:color="000000" w:fill="FFFFFF"/>
            <w:noWrap/>
            <w:hideMark/>
          </w:tcPr>
          <w:p w:rsidR="004646A9" w:rsidRPr="004646A9" w:rsidRDefault="004646A9" w:rsidP="004646A9">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15 000,0</w:t>
            </w:r>
          </w:p>
        </w:tc>
        <w:tc>
          <w:tcPr>
            <w:tcW w:w="808" w:type="pct"/>
            <w:tcBorders>
              <w:top w:val="single" w:sz="4" w:space="0" w:color="auto"/>
              <w:left w:val="nil"/>
              <w:bottom w:val="nil"/>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w:t>
            </w:r>
          </w:p>
        </w:tc>
      </w:tr>
      <w:tr w:rsidR="004646A9" w:rsidRPr="004646A9" w:rsidTr="004646A9">
        <w:trPr>
          <w:trHeight w:val="1125"/>
          <w:jc w:val="center"/>
        </w:trPr>
        <w:tc>
          <w:tcPr>
            <w:tcW w:w="2415" w:type="pct"/>
            <w:tcBorders>
              <w:top w:val="nil"/>
              <w:left w:val="single" w:sz="4" w:space="0" w:color="auto"/>
              <w:bottom w:val="single" w:sz="4" w:space="0" w:color="auto"/>
              <w:right w:val="single" w:sz="4" w:space="0" w:color="auto"/>
            </w:tcBorders>
            <w:shd w:val="clear" w:color="000000" w:fill="FFFFFF"/>
            <w:noWrap/>
            <w:hideMark/>
          </w:tcPr>
          <w:p w:rsidR="004646A9" w:rsidRPr="004646A9" w:rsidRDefault="004646A9" w:rsidP="004646A9">
            <w:pPr>
              <w:spacing w:after="0" w:line="240" w:lineRule="auto"/>
              <w:jc w:val="both"/>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 xml:space="preserve">Розробка проекту будівництва центрального об’єкту поводження з відходами  </w:t>
            </w:r>
          </w:p>
        </w:tc>
        <w:tc>
          <w:tcPr>
            <w:tcW w:w="741" w:type="pct"/>
            <w:tcBorders>
              <w:top w:val="single" w:sz="4" w:space="0" w:color="auto"/>
              <w:left w:val="nil"/>
              <w:bottom w:val="nil"/>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тис. грн.</w:t>
            </w:r>
          </w:p>
        </w:tc>
        <w:tc>
          <w:tcPr>
            <w:tcW w:w="1036" w:type="pct"/>
            <w:tcBorders>
              <w:top w:val="nil"/>
              <w:left w:val="nil"/>
              <w:bottom w:val="single" w:sz="4" w:space="0" w:color="auto"/>
              <w:right w:val="single" w:sz="4" w:space="0" w:color="auto"/>
            </w:tcBorders>
            <w:shd w:val="clear" w:color="000000" w:fill="FFFFFF"/>
            <w:noWrap/>
            <w:hideMark/>
          </w:tcPr>
          <w:p w:rsidR="004646A9" w:rsidRPr="004646A9" w:rsidRDefault="004646A9" w:rsidP="004646A9">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3 000,0</w:t>
            </w:r>
          </w:p>
        </w:tc>
        <w:tc>
          <w:tcPr>
            <w:tcW w:w="808" w:type="pct"/>
            <w:tcBorders>
              <w:top w:val="single" w:sz="4" w:space="0" w:color="auto"/>
              <w:left w:val="nil"/>
              <w:bottom w:val="nil"/>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w:t>
            </w:r>
          </w:p>
        </w:tc>
      </w:tr>
      <w:tr w:rsidR="004646A9" w:rsidRPr="004646A9" w:rsidTr="004646A9">
        <w:trPr>
          <w:trHeight w:val="1125"/>
          <w:jc w:val="center"/>
        </w:trPr>
        <w:tc>
          <w:tcPr>
            <w:tcW w:w="2415" w:type="pct"/>
            <w:tcBorders>
              <w:top w:val="nil"/>
              <w:left w:val="single" w:sz="4" w:space="0" w:color="auto"/>
              <w:bottom w:val="single" w:sz="4" w:space="0" w:color="auto"/>
              <w:right w:val="single" w:sz="4" w:space="0" w:color="auto"/>
            </w:tcBorders>
            <w:shd w:val="clear" w:color="000000" w:fill="FFFFFF"/>
            <w:noWrap/>
            <w:hideMark/>
          </w:tcPr>
          <w:p w:rsidR="004646A9" w:rsidRPr="004646A9" w:rsidRDefault="004646A9" w:rsidP="004646A9">
            <w:pPr>
              <w:spacing w:after="0" w:line="240" w:lineRule="auto"/>
              <w:jc w:val="both"/>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Будівництво центрального об’єкту поводження з відходами та придбання техніки</w:t>
            </w:r>
          </w:p>
        </w:tc>
        <w:tc>
          <w:tcPr>
            <w:tcW w:w="741" w:type="pct"/>
            <w:tcBorders>
              <w:top w:val="single" w:sz="4" w:space="0" w:color="auto"/>
              <w:left w:val="nil"/>
              <w:bottom w:val="nil"/>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тис. грн.</w:t>
            </w:r>
          </w:p>
        </w:tc>
        <w:tc>
          <w:tcPr>
            <w:tcW w:w="1036" w:type="pct"/>
            <w:tcBorders>
              <w:top w:val="nil"/>
              <w:left w:val="nil"/>
              <w:bottom w:val="single" w:sz="4" w:space="0" w:color="auto"/>
              <w:right w:val="single" w:sz="4" w:space="0" w:color="auto"/>
            </w:tcBorders>
            <w:shd w:val="clear" w:color="000000" w:fill="FFFFFF"/>
            <w:noWrap/>
            <w:hideMark/>
          </w:tcPr>
          <w:p w:rsidR="004646A9" w:rsidRPr="004646A9" w:rsidRDefault="004646A9" w:rsidP="004646A9">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45 000,0</w:t>
            </w:r>
          </w:p>
        </w:tc>
        <w:tc>
          <w:tcPr>
            <w:tcW w:w="808" w:type="pct"/>
            <w:tcBorders>
              <w:top w:val="single" w:sz="4" w:space="0" w:color="auto"/>
              <w:left w:val="nil"/>
              <w:bottom w:val="nil"/>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w:t>
            </w:r>
          </w:p>
        </w:tc>
      </w:tr>
      <w:tr w:rsidR="004646A9" w:rsidRPr="004646A9" w:rsidTr="004646A9">
        <w:trPr>
          <w:trHeight w:val="1875"/>
          <w:jc w:val="center"/>
        </w:trPr>
        <w:tc>
          <w:tcPr>
            <w:tcW w:w="2415" w:type="pct"/>
            <w:tcBorders>
              <w:top w:val="nil"/>
              <w:left w:val="single" w:sz="4" w:space="0" w:color="auto"/>
              <w:bottom w:val="single" w:sz="4" w:space="0" w:color="auto"/>
              <w:right w:val="single" w:sz="4" w:space="0" w:color="auto"/>
            </w:tcBorders>
            <w:shd w:val="clear" w:color="auto" w:fill="auto"/>
            <w:vAlign w:val="center"/>
            <w:hideMark/>
          </w:tcPr>
          <w:p w:rsidR="004646A9" w:rsidRPr="004646A9" w:rsidRDefault="004646A9" w:rsidP="004646A9">
            <w:pPr>
              <w:spacing w:after="0" w:line="240" w:lineRule="auto"/>
              <w:jc w:val="both"/>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Придбання спеціально обладнаних транспортних засобів для збирання та перевезення побутових відходів, включаючи небезпечні відходи у їх складі</w:t>
            </w:r>
          </w:p>
        </w:tc>
        <w:tc>
          <w:tcPr>
            <w:tcW w:w="741" w:type="pct"/>
            <w:tcBorders>
              <w:top w:val="single" w:sz="4" w:space="0" w:color="auto"/>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тис. грн.</w:t>
            </w:r>
          </w:p>
        </w:tc>
        <w:tc>
          <w:tcPr>
            <w:tcW w:w="1036"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1 500,0</w:t>
            </w:r>
          </w:p>
        </w:tc>
        <w:tc>
          <w:tcPr>
            <w:tcW w:w="808" w:type="pct"/>
            <w:tcBorders>
              <w:top w:val="single" w:sz="4" w:space="0" w:color="auto"/>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w:t>
            </w:r>
          </w:p>
        </w:tc>
      </w:tr>
      <w:tr w:rsidR="004646A9" w:rsidRPr="004646A9" w:rsidTr="004646A9">
        <w:trPr>
          <w:trHeight w:val="1125"/>
          <w:jc w:val="center"/>
        </w:trPr>
        <w:tc>
          <w:tcPr>
            <w:tcW w:w="2415" w:type="pct"/>
            <w:tcBorders>
              <w:top w:val="nil"/>
              <w:left w:val="single" w:sz="4" w:space="0" w:color="auto"/>
              <w:bottom w:val="single" w:sz="4" w:space="0" w:color="auto"/>
              <w:right w:val="single" w:sz="4" w:space="0" w:color="auto"/>
            </w:tcBorders>
            <w:shd w:val="clear" w:color="auto" w:fill="auto"/>
            <w:vAlign w:val="center"/>
            <w:hideMark/>
          </w:tcPr>
          <w:p w:rsidR="004646A9" w:rsidRPr="004646A9" w:rsidRDefault="004646A9" w:rsidP="004646A9">
            <w:pPr>
              <w:spacing w:after="0" w:line="240" w:lineRule="auto"/>
              <w:jc w:val="both"/>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Придбання машин, механізмів, інвентарю для прибирання об'єктів благоустрою</w:t>
            </w:r>
          </w:p>
        </w:tc>
        <w:tc>
          <w:tcPr>
            <w:tcW w:w="741"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тис. грн.</w:t>
            </w:r>
          </w:p>
        </w:tc>
        <w:tc>
          <w:tcPr>
            <w:tcW w:w="1036"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92 200,0</w:t>
            </w:r>
          </w:p>
        </w:tc>
        <w:tc>
          <w:tcPr>
            <w:tcW w:w="808"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w:t>
            </w:r>
          </w:p>
        </w:tc>
      </w:tr>
      <w:tr w:rsidR="004646A9" w:rsidRPr="004646A9" w:rsidTr="004646A9">
        <w:trPr>
          <w:trHeight w:val="1125"/>
          <w:jc w:val="center"/>
        </w:trPr>
        <w:tc>
          <w:tcPr>
            <w:tcW w:w="2415" w:type="pct"/>
            <w:tcBorders>
              <w:top w:val="nil"/>
              <w:left w:val="single" w:sz="4" w:space="0" w:color="auto"/>
              <w:bottom w:val="single" w:sz="4" w:space="0" w:color="auto"/>
              <w:right w:val="single" w:sz="4" w:space="0" w:color="auto"/>
            </w:tcBorders>
            <w:shd w:val="clear" w:color="auto" w:fill="auto"/>
            <w:vAlign w:val="center"/>
            <w:hideMark/>
          </w:tcPr>
          <w:p w:rsidR="004646A9" w:rsidRPr="004646A9" w:rsidRDefault="004646A9" w:rsidP="004646A9">
            <w:pPr>
              <w:spacing w:after="0" w:line="240" w:lineRule="auto"/>
              <w:jc w:val="both"/>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Придбання машин і механізмів для центрального об'єкту поводження з відходами</w:t>
            </w:r>
          </w:p>
        </w:tc>
        <w:tc>
          <w:tcPr>
            <w:tcW w:w="741"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тис. грн.</w:t>
            </w:r>
          </w:p>
        </w:tc>
        <w:tc>
          <w:tcPr>
            <w:tcW w:w="1036"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8 900,0</w:t>
            </w:r>
          </w:p>
        </w:tc>
        <w:tc>
          <w:tcPr>
            <w:tcW w:w="808"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w:t>
            </w:r>
          </w:p>
        </w:tc>
      </w:tr>
      <w:tr w:rsidR="004646A9" w:rsidRPr="004646A9" w:rsidTr="004646A9">
        <w:trPr>
          <w:trHeight w:val="375"/>
          <w:jc w:val="center"/>
        </w:trPr>
        <w:tc>
          <w:tcPr>
            <w:tcW w:w="2415" w:type="pct"/>
            <w:tcBorders>
              <w:top w:val="nil"/>
              <w:left w:val="single" w:sz="4" w:space="0" w:color="auto"/>
              <w:bottom w:val="single" w:sz="4" w:space="0" w:color="auto"/>
              <w:right w:val="single" w:sz="4" w:space="0" w:color="auto"/>
            </w:tcBorders>
            <w:shd w:val="clear" w:color="auto" w:fill="auto"/>
            <w:vAlign w:val="center"/>
            <w:hideMark/>
          </w:tcPr>
          <w:p w:rsidR="004646A9" w:rsidRPr="004646A9" w:rsidRDefault="004646A9" w:rsidP="004646A9">
            <w:pPr>
              <w:spacing w:after="0" w:line="240" w:lineRule="auto"/>
              <w:rPr>
                <w:rFonts w:ascii="Times New Roman" w:eastAsia="Times New Roman" w:hAnsi="Times New Roman" w:cs="Times New Roman"/>
                <w:b/>
                <w:bCs/>
                <w:color w:val="000000"/>
                <w:sz w:val="28"/>
                <w:szCs w:val="28"/>
                <w:lang w:val="uk-UA" w:eastAsia="uk-UA"/>
              </w:rPr>
            </w:pPr>
            <w:r w:rsidRPr="004646A9">
              <w:rPr>
                <w:rFonts w:ascii="Times New Roman" w:eastAsia="Times New Roman" w:hAnsi="Times New Roman" w:cs="Times New Roman"/>
                <w:b/>
                <w:bCs/>
                <w:color w:val="000000"/>
                <w:sz w:val="28"/>
                <w:szCs w:val="28"/>
                <w:lang w:val="uk-UA" w:eastAsia="uk-UA"/>
              </w:rPr>
              <w:t>Усього</w:t>
            </w:r>
          </w:p>
        </w:tc>
        <w:tc>
          <w:tcPr>
            <w:tcW w:w="741"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b/>
                <w:bCs/>
                <w:color w:val="000000"/>
                <w:sz w:val="28"/>
                <w:szCs w:val="28"/>
                <w:lang w:val="uk-UA" w:eastAsia="uk-UA"/>
              </w:rPr>
            </w:pPr>
            <w:r w:rsidRPr="004646A9">
              <w:rPr>
                <w:rFonts w:ascii="Times New Roman" w:eastAsia="Times New Roman" w:hAnsi="Times New Roman" w:cs="Times New Roman"/>
                <w:b/>
                <w:bCs/>
                <w:color w:val="000000"/>
                <w:sz w:val="28"/>
                <w:szCs w:val="28"/>
                <w:lang w:val="uk-UA" w:eastAsia="uk-UA"/>
              </w:rPr>
              <w:t>тис. грн.</w:t>
            </w:r>
          </w:p>
        </w:tc>
        <w:tc>
          <w:tcPr>
            <w:tcW w:w="1036"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b/>
                <w:bCs/>
                <w:color w:val="000000"/>
                <w:sz w:val="28"/>
                <w:szCs w:val="28"/>
                <w:lang w:val="uk-UA" w:eastAsia="uk-UA"/>
              </w:rPr>
            </w:pPr>
            <w:r w:rsidRPr="004646A9">
              <w:rPr>
                <w:rFonts w:ascii="Times New Roman" w:eastAsia="Times New Roman" w:hAnsi="Times New Roman" w:cs="Times New Roman"/>
                <w:b/>
                <w:bCs/>
                <w:color w:val="000000"/>
                <w:sz w:val="28"/>
                <w:szCs w:val="28"/>
                <w:lang w:val="uk-UA" w:eastAsia="uk-UA"/>
              </w:rPr>
              <w:t>166 100,0</w:t>
            </w:r>
          </w:p>
        </w:tc>
        <w:tc>
          <w:tcPr>
            <w:tcW w:w="808"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b/>
                <w:bCs/>
                <w:color w:val="000000"/>
                <w:sz w:val="28"/>
                <w:szCs w:val="28"/>
                <w:lang w:val="uk-UA" w:eastAsia="uk-UA"/>
              </w:rPr>
            </w:pPr>
            <w:r w:rsidRPr="004646A9">
              <w:rPr>
                <w:rFonts w:ascii="Times New Roman" w:eastAsia="Times New Roman" w:hAnsi="Times New Roman" w:cs="Times New Roman"/>
                <w:b/>
                <w:bCs/>
                <w:color w:val="000000"/>
                <w:sz w:val="28"/>
                <w:szCs w:val="28"/>
                <w:lang w:val="uk-UA" w:eastAsia="uk-UA"/>
              </w:rPr>
              <w:t>0,0</w:t>
            </w:r>
          </w:p>
        </w:tc>
      </w:tr>
      <w:tr w:rsidR="004646A9" w:rsidRPr="004646A9" w:rsidTr="004646A9">
        <w:trPr>
          <w:trHeight w:val="375"/>
          <w:jc w:val="center"/>
        </w:trPr>
        <w:tc>
          <w:tcPr>
            <w:tcW w:w="24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46A9" w:rsidRPr="004646A9" w:rsidRDefault="004646A9" w:rsidP="004646A9">
            <w:pPr>
              <w:spacing w:after="0" w:line="240" w:lineRule="auto"/>
              <w:rPr>
                <w:rFonts w:ascii="Times New Roman" w:eastAsia="Times New Roman" w:hAnsi="Times New Roman" w:cs="Times New Roman"/>
                <w:b/>
                <w:bCs/>
                <w:color w:val="000000"/>
                <w:sz w:val="28"/>
                <w:szCs w:val="28"/>
                <w:lang w:val="uk-UA" w:eastAsia="uk-UA"/>
              </w:rPr>
            </w:pPr>
            <w:r w:rsidRPr="004646A9">
              <w:rPr>
                <w:rFonts w:ascii="Times New Roman" w:eastAsia="Times New Roman" w:hAnsi="Times New Roman" w:cs="Times New Roman"/>
                <w:b/>
                <w:bCs/>
                <w:color w:val="000000"/>
                <w:sz w:val="28"/>
                <w:szCs w:val="28"/>
                <w:lang w:val="uk-UA" w:eastAsia="uk-UA"/>
              </w:rPr>
              <w:t>Експлуатаційні витрати на:</w:t>
            </w:r>
          </w:p>
        </w:tc>
        <w:tc>
          <w:tcPr>
            <w:tcW w:w="741" w:type="pct"/>
            <w:tcBorders>
              <w:top w:val="single" w:sz="4" w:space="0" w:color="auto"/>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 </w:t>
            </w:r>
          </w:p>
        </w:tc>
        <w:tc>
          <w:tcPr>
            <w:tcW w:w="1036" w:type="pct"/>
            <w:tcBorders>
              <w:top w:val="single" w:sz="4" w:space="0" w:color="auto"/>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 </w:t>
            </w:r>
          </w:p>
        </w:tc>
        <w:tc>
          <w:tcPr>
            <w:tcW w:w="808" w:type="pct"/>
            <w:tcBorders>
              <w:top w:val="single" w:sz="4" w:space="0" w:color="auto"/>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 </w:t>
            </w:r>
          </w:p>
        </w:tc>
      </w:tr>
      <w:tr w:rsidR="004646A9" w:rsidRPr="004646A9" w:rsidTr="004646A9">
        <w:trPr>
          <w:trHeight w:val="1890"/>
          <w:jc w:val="center"/>
        </w:trPr>
        <w:tc>
          <w:tcPr>
            <w:tcW w:w="2415" w:type="pct"/>
            <w:tcBorders>
              <w:top w:val="single" w:sz="4" w:space="0" w:color="auto"/>
              <w:left w:val="single" w:sz="4" w:space="0" w:color="auto"/>
              <w:bottom w:val="single" w:sz="4" w:space="0" w:color="auto"/>
              <w:right w:val="single" w:sz="4" w:space="0" w:color="auto"/>
            </w:tcBorders>
            <w:shd w:val="clear" w:color="auto" w:fill="auto"/>
            <w:hideMark/>
          </w:tcPr>
          <w:p w:rsidR="004646A9" w:rsidRPr="004646A9" w:rsidRDefault="004646A9" w:rsidP="004646A9">
            <w:pPr>
              <w:spacing w:after="0" w:line="240" w:lineRule="auto"/>
              <w:ind w:left="343" w:hanging="1"/>
              <w:jc w:val="both"/>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збирання та перевезення побутових відходів (крім збирання, перевезення та передачі спеціалізованим підприємствам небезпечних відходів у складі побутових відходів)</w:t>
            </w:r>
          </w:p>
        </w:tc>
        <w:tc>
          <w:tcPr>
            <w:tcW w:w="741" w:type="pct"/>
            <w:tcBorders>
              <w:top w:val="single" w:sz="4" w:space="0" w:color="auto"/>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тис. грн.</w:t>
            </w:r>
          </w:p>
        </w:tc>
        <w:tc>
          <w:tcPr>
            <w:tcW w:w="1036" w:type="pct"/>
            <w:tcBorders>
              <w:top w:val="single" w:sz="4" w:space="0" w:color="auto"/>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57 000,0</w:t>
            </w:r>
          </w:p>
        </w:tc>
        <w:tc>
          <w:tcPr>
            <w:tcW w:w="808" w:type="pct"/>
            <w:tcBorders>
              <w:top w:val="single" w:sz="4" w:space="0" w:color="auto"/>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142 500,0</w:t>
            </w:r>
          </w:p>
        </w:tc>
      </w:tr>
      <w:tr w:rsidR="004646A9" w:rsidRPr="004646A9" w:rsidTr="004646A9">
        <w:trPr>
          <w:trHeight w:val="375"/>
          <w:jc w:val="center"/>
        </w:trPr>
        <w:tc>
          <w:tcPr>
            <w:tcW w:w="2415" w:type="pct"/>
            <w:tcBorders>
              <w:top w:val="nil"/>
              <w:left w:val="single" w:sz="4" w:space="0" w:color="auto"/>
              <w:bottom w:val="single" w:sz="4" w:space="0" w:color="auto"/>
              <w:right w:val="single" w:sz="4" w:space="0" w:color="auto"/>
            </w:tcBorders>
            <w:shd w:val="clear" w:color="auto" w:fill="auto"/>
            <w:hideMark/>
          </w:tcPr>
          <w:p w:rsidR="004646A9" w:rsidRPr="004646A9" w:rsidRDefault="004646A9" w:rsidP="004646A9">
            <w:pPr>
              <w:spacing w:after="0" w:line="240" w:lineRule="auto"/>
              <w:ind w:firstLineChars="100" w:firstLine="280"/>
              <w:jc w:val="both"/>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перероблення побутових відходів</w:t>
            </w:r>
          </w:p>
        </w:tc>
        <w:tc>
          <w:tcPr>
            <w:tcW w:w="741"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тис. грн.</w:t>
            </w:r>
          </w:p>
        </w:tc>
        <w:tc>
          <w:tcPr>
            <w:tcW w:w="1036"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174 000,0</w:t>
            </w:r>
          </w:p>
        </w:tc>
        <w:tc>
          <w:tcPr>
            <w:tcW w:w="808"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435 000,0</w:t>
            </w:r>
          </w:p>
        </w:tc>
      </w:tr>
      <w:tr w:rsidR="004646A9" w:rsidRPr="004646A9" w:rsidTr="004646A9">
        <w:trPr>
          <w:trHeight w:val="375"/>
          <w:jc w:val="center"/>
        </w:trPr>
        <w:tc>
          <w:tcPr>
            <w:tcW w:w="2415" w:type="pct"/>
            <w:tcBorders>
              <w:top w:val="nil"/>
              <w:left w:val="single" w:sz="4" w:space="0" w:color="auto"/>
              <w:bottom w:val="single" w:sz="4" w:space="0" w:color="auto"/>
              <w:right w:val="single" w:sz="4" w:space="0" w:color="auto"/>
            </w:tcBorders>
            <w:shd w:val="clear" w:color="auto" w:fill="auto"/>
            <w:hideMark/>
          </w:tcPr>
          <w:p w:rsidR="004646A9" w:rsidRPr="004646A9" w:rsidRDefault="004646A9" w:rsidP="004646A9">
            <w:pPr>
              <w:spacing w:after="0" w:line="240" w:lineRule="auto"/>
              <w:ind w:firstLineChars="100" w:firstLine="280"/>
              <w:jc w:val="both"/>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захоронення побутових відходів</w:t>
            </w:r>
          </w:p>
        </w:tc>
        <w:tc>
          <w:tcPr>
            <w:tcW w:w="741"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тис. грн.</w:t>
            </w:r>
          </w:p>
        </w:tc>
        <w:tc>
          <w:tcPr>
            <w:tcW w:w="1036"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10 800,0</w:t>
            </w:r>
          </w:p>
        </w:tc>
        <w:tc>
          <w:tcPr>
            <w:tcW w:w="808"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27 000,0</w:t>
            </w:r>
          </w:p>
        </w:tc>
      </w:tr>
    </w:tbl>
    <w:p w:rsidR="004646A9" w:rsidRDefault="004646A9">
      <w:pPr>
        <w:rPr>
          <w:rFonts w:ascii="Times New Roman" w:hAnsi="Times New Roman" w:cs="Times New Roman"/>
          <w:b/>
          <w:color w:val="000000"/>
          <w:sz w:val="28"/>
          <w:szCs w:val="28"/>
          <w:lang w:val="en-US"/>
        </w:rPr>
      </w:pPr>
      <w:r>
        <w:rPr>
          <w:rFonts w:ascii="Times New Roman" w:hAnsi="Times New Roman" w:cs="Times New Roman"/>
          <w:b/>
          <w:color w:val="000000"/>
          <w:sz w:val="28"/>
          <w:szCs w:val="28"/>
          <w:lang w:val="en-US"/>
        </w:rPr>
        <w:br w:type="page"/>
      </w:r>
    </w:p>
    <w:p w:rsidR="004646A9" w:rsidRPr="0061258F" w:rsidRDefault="004646A9" w:rsidP="004646A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color w:val="000000"/>
          <w:sz w:val="28"/>
          <w:szCs w:val="28"/>
          <w:lang w:val="uk-UA"/>
        </w:rPr>
      </w:pPr>
      <w:r w:rsidRPr="0061258F">
        <w:rPr>
          <w:rFonts w:ascii="Times New Roman" w:hAnsi="Times New Roman" w:cs="Times New Roman"/>
          <w:color w:val="000000"/>
          <w:sz w:val="28"/>
          <w:szCs w:val="28"/>
          <w:lang w:val="uk-UA"/>
        </w:rPr>
        <w:lastRenderedPageBreak/>
        <w:t>Продовження Таблиці 7.3.</w:t>
      </w:r>
    </w:p>
    <w:p w:rsidR="004646A9" w:rsidRDefault="004646A9" w:rsidP="0035340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sz w:val="28"/>
          <w:szCs w:val="28"/>
          <w:lang w:val="en-US"/>
        </w:rPr>
      </w:pPr>
    </w:p>
    <w:tbl>
      <w:tblPr>
        <w:tblW w:w="5164" w:type="pct"/>
        <w:jc w:val="center"/>
        <w:tblLayout w:type="fixed"/>
        <w:tblLook w:val="04A0"/>
      </w:tblPr>
      <w:tblGrid>
        <w:gridCol w:w="4748"/>
        <w:gridCol w:w="1657"/>
        <w:gridCol w:w="2038"/>
        <w:gridCol w:w="1587"/>
      </w:tblGrid>
      <w:tr w:rsidR="004646A9" w:rsidRPr="004646A9" w:rsidTr="004646A9">
        <w:trPr>
          <w:trHeight w:val="375"/>
          <w:jc w:val="center"/>
        </w:trPr>
        <w:tc>
          <w:tcPr>
            <w:tcW w:w="2367" w:type="pct"/>
            <w:tcBorders>
              <w:top w:val="single" w:sz="4" w:space="0" w:color="auto"/>
              <w:left w:val="single" w:sz="4" w:space="0" w:color="auto"/>
              <w:bottom w:val="single" w:sz="4" w:space="0" w:color="auto"/>
              <w:right w:val="single" w:sz="4" w:space="0" w:color="auto"/>
            </w:tcBorders>
            <w:shd w:val="clear" w:color="auto" w:fill="auto"/>
            <w:hideMark/>
          </w:tcPr>
          <w:p w:rsidR="004646A9" w:rsidRPr="004646A9" w:rsidRDefault="004646A9" w:rsidP="004646A9">
            <w:pPr>
              <w:spacing w:after="0" w:line="240" w:lineRule="auto"/>
              <w:ind w:firstLineChars="100" w:firstLine="280"/>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Статті витрат</w:t>
            </w:r>
          </w:p>
        </w:tc>
        <w:tc>
          <w:tcPr>
            <w:tcW w:w="826" w:type="pct"/>
            <w:tcBorders>
              <w:top w:val="single" w:sz="4" w:space="0" w:color="auto"/>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Одиниця виміру</w:t>
            </w:r>
          </w:p>
        </w:tc>
        <w:tc>
          <w:tcPr>
            <w:tcW w:w="1016" w:type="pct"/>
            <w:tcBorders>
              <w:top w:val="single" w:sz="4" w:space="0" w:color="auto"/>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Розрахунковий етап</w:t>
            </w:r>
          </w:p>
        </w:tc>
        <w:tc>
          <w:tcPr>
            <w:tcW w:w="791" w:type="pct"/>
            <w:tcBorders>
              <w:top w:val="single" w:sz="4" w:space="0" w:color="auto"/>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2-й етап Схеми</w:t>
            </w:r>
          </w:p>
        </w:tc>
      </w:tr>
      <w:tr w:rsidR="004646A9" w:rsidRPr="004646A9" w:rsidTr="004646A9">
        <w:trPr>
          <w:trHeight w:val="375"/>
          <w:jc w:val="center"/>
        </w:trPr>
        <w:tc>
          <w:tcPr>
            <w:tcW w:w="2367" w:type="pct"/>
            <w:tcBorders>
              <w:top w:val="nil"/>
              <w:left w:val="single" w:sz="4" w:space="0" w:color="auto"/>
              <w:bottom w:val="single" w:sz="4" w:space="0" w:color="auto"/>
              <w:right w:val="single" w:sz="4" w:space="0" w:color="auto"/>
            </w:tcBorders>
            <w:shd w:val="clear" w:color="auto" w:fill="auto"/>
            <w:hideMark/>
          </w:tcPr>
          <w:p w:rsidR="004646A9" w:rsidRPr="004646A9" w:rsidRDefault="004646A9" w:rsidP="004646A9">
            <w:pPr>
              <w:spacing w:after="0" w:line="240" w:lineRule="auto"/>
              <w:ind w:left="343"/>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прибирання об'єктів благоустрою</w:t>
            </w:r>
          </w:p>
        </w:tc>
        <w:tc>
          <w:tcPr>
            <w:tcW w:w="826"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тис. грн.</w:t>
            </w:r>
          </w:p>
        </w:tc>
        <w:tc>
          <w:tcPr>
            <w:tcW w:w="1016"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141 600,0</w:t>
            </w:r>
          </w:p>
        </w:tc>
        <w:tc>
          <w:tcPr>
            <w:tcW w:w="791"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354 000,0</w:t>
            </w:r>
          </w:p>
        </w:tc>
      </w:tr>
      <w:tr w:rsidR="004646A9" w:rsidRPr="004646A9" w:rsidTr="004646A9">
        <w:trPr>
          <w:trHeight w:val="750"/>
          <w:jc w:val="center"/>
        </w:trPr>
        <w:tc>
          <w:tcPr>
            <w:tcW w:w="2367" w:type="pct"/>
            <w:tcBorders>
              <w:top w:val="nil"/>
              <w:left w:val="single" w:sz="4" w:space="0" w:color="auto"/>
              <w:bottom w:val="single" w:sz="4" w:space="0" w:color="auto"/>
              <w:right w:val="single" w:sz="4" w:space="0" w:color="auto"/>
            </w:tcBorders>
            <w:shd w:val="clear" w:color="auto" w:fill="auto"/>
            <w:hideMark/>
          </w:tcPr>
          <w:p w:rsidR="004646A9" w:rsidRPr="004646A9" w:rsidRDefault="004646A9" w:rsidP="004646A9">
            <w:pPr>
              <w:spacing w:after="0" w:line="240" w:lineRule="auto"/>
              <w:ind w:left="343"/>
              <w:jc w:val="both"/>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збирання, перевезення та складування снігу</w:t>
            </w:r>
          </w:p>
        </w:tc>
        <w:tc>
          <w:tcPr>
            <w:tcW w:w="826"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тис. грн.</w:t>
            </w:r>
          </w:p>
        </w:tc>
        <w:tc>
          <w:tcPr>
            <w:tcW w:w="1016"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16 200,0</w:t>
            </w:r>
          </w:p>
        </w:tc>
        <w:tc>
          <w:tcPr>
            <w:tcW w:w="791"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40 500,0</w:t>
            </w:r>
          </w:p>
        </w:tc>
      </w:tr>
      <w:tr w:rsidR="004646A9" w:rsidRPr="004646A9" w:rsidTr="004646A9">
        <w:trPr>
          <w:trHeight w:val="391"/>
          <w:jc w:val="center"/>
        </w:trPr>
        <w:tc>
          <w:tcPr>
            <w:tcW w:w="2367" w:type="pct"/>
            <w:tcBorders>
              <w:top w:val="nil"/>
              <w:left w:val="single" w:sz="4" w:space="0" w:color="auto"/>
              <w:bottom w:val="single" w:sz="4" w:space="0" w:color="auto"/>
              <w:right w:val="single" w:sz="4" w:space="0" w:color="auto"/>
            </w:tcBorders>
            <w:shd w:val="clear" w:color="auto" w:fill="auto"/>
          </w:tcPr>
          <w:p w:rsidR="004646A9" w:rsidRPr="004646A9" w:rsidRDefault="004646A9" w:rsidP="004646A9">
            <w:pPr>
              <w:spacing w:after="0" w:line="240" w:lineRule="auto"/>
              <w:jc w:val="both"/>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b/>
                <w:bCs/>
                <w:color w:val="000000"/>
                <w:sz w:val="28"/>
                <w:szCs w:val="28"/>
                <w:lang w:val="uk-UA" w:eastAsia="uk-UA"/>
              </w:rPr>
              <w:t>Питомі експлуатаційні витрати на:</w:t>
            </w:r>
          </w:p>
        </w:tc>
        <w:tc>
          <w:tcPr>
            <w:tcW w:w="826" w:type="pct"/>
            <w:tcBorders>
              <w:top w:val="nil"/>
              <w:left w:val="nil"/>
              <w:bottom w:val="single" w:sz="4" w:space="0" w:color="auto"/>
              <w:right w:val="single" w:sz="4" w:space="0" w:color="auto"/>
            </w:tcBorders>
            <w:shd w:val="clear" w:color="auto" w:fill="auto"/>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p>
        </w:tc>
        <w:tc>
          <w:tcPr>
            <w:tcW w:w="1016" w:type="pct"/>
            <w:tcBorders>
              <w:top w:val="nil"/>
              <w:left w:val="nil"/>
              <w:bottom w:val="single" w:sz="4" w:space="0" w:color="auto"/>
              <w:right w:val="single" w:sz="4" w:space="0" w:color="auto"/>
            </w:tcBorders>
            <w:shd w:val="clear" w:color="auto" w:fill="auto"/>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p>
        </w:tc>
        <w:tc>
          <w:tcPr>
            <w:tcW w:w="791" w:type="pct"/>
            <w:tcBorders>
              <w:top w:val="nil"/>
              <w:left w:val="nil"/>
              <w:bottom w:val="single" w:sz="4" w:space="0" w:color="auto"/>
              <w:right w:val="single" w:sz="4" w:space="0" w:color="auto"/>
            </w:tcBorders>
            <w:shd w:val="clear" w:color="auto" w:fill="auto"/>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p>
        </w:tc>
      </w:tr>
      <w:tr w:rsidR="004646A9" w:rsidRPr="004646A9" w:rsidTr="004646A9">
        <w:trPr>
          <w:trHeight w:val="1065"/>
          <w:jc w:val="center"/>
        </w:trPr>
        <w:tc>
          <w:tcPr>
            <w:tcW w:w="2367" w:type="pct"/>
            <w:vMerge w:val="restart"/>
            <w:tcBorders>
              <w:top w:val="nil"/>
              <w:left w:val="single" w:sz="4" w:space="0" w:color="auto"/>
              <w:bottom w:val="single" w:sz="4" w:space="0" w:color="000000"/>
              <w:right w:val="single" w:sz="4" w:space="0" w:color="auto"/>
            </w:tcBorders>
            <w:shd w:val="clear" w:color="auto" w:fill="auto"/>
            <w:hideMark/>
          </w:tcPr>
          <w:p w:rsidR="004646A9" w:rsidRPr="004646A9" w:rsidRDefault="004646A9" w:rsidP="004646A9">
            <w:pPr>
              <w:spacing w:after="0" w:line="240" w:lineRule="auto"/>
              <w:ind w:leftChars="155" w:left="341"/>
              <w:jc w:val="both"/>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збирання та перевезення побутових відходів (крім збирання, перевезення та передачі спеціалізованим підприємствам небезпечних відходів у складі побутових відходів)</w:t>
            </w:r>
          </w:p>
        </w:tc>
        <w:tc>
          <w:tcPr>
            <w:tcW w:w="826"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тис. грн./м</w:t>
            </w:r>
            <w:r w:rsidRPr="004646A9">
              <w:rPr>
                <w:rFonts w:ascii="Times New Roman" w:eastAsia="Times New Roman" w:hAnsi="Times New Roman" w:cs="Times New Roman"/>
                <w:color w:val="000000"/>
                <w:sz w:val="28"/>
                <w:szCs w:val="28"/>
                <w:vertAlign w:val="superscript"/>
                <w:lang w:val="uk-UA" w:eastAsia="uk-UA"/>
              </w:rPr>
              <w:t>3</w:t>
            </w:r>
          </w:p>
        </w:tc>
        <w:tc>
          <w:tcPr>
            <w:tcW w:w="1016"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49,1</w:t>
            </w:r>
          </w:p>
        </w:tc>
        <w:tc>
          <w:tcPr>
            <w:tcW w:w="791"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55,2</w:t>
            </w:r>
          </w:p>
        </w:tc>
      </w:tr>
      <w:tr w:rsidR="004646A9" w:rsidRPr="004646A9" w:rsidTr="004646A9">
        <w:trPr>
          <w:trHeight w:val="990"/>
          <w:jc w:val="center"/>
        </w:trPr>
        <w:tc>
          <w:tcPr>
            <w:tcW w:w="2367" w:type="pct"/>
            <w:vMerge/>
            <w:tcBorders>
              <w:top w:val="nil"/>
              <w:left w:val="single" w:sz="4" w:space="0" w:color="auto"/>
              <w:bottom w:val="single" w:sz="4" w:space="0" w:color="000000"/>
              <w:right w:val="single" w:sz="4" w:space="0" w:color="auto"/>
            </w:tcBorders>
            <w:vAlign w:val="center"/>
            <w:hideMark/>
          </w:tcPr>
          <w:p w:rsidR="004646A9" w:rsidRPr="004646A9" w:rsidRDefault="004646A9" w:rsidP="004646A9">
            <w:pPr>
              <w:spacing w:after="0" w:line="240" w:lineRule="auto"/>
              <w:ind w:leftChars="155" w:left="341"/>
              <w:jc w:val="both"/>
              <w:rPr>
                <w:rFonts w:ascii="Times New Roman" w:eastAsia="Times New Roman" w:hAnsi="Times New Roman" w:cs="Times New Roman"/>
                <w:color w:val="000000"/>
                <w:sz w:val="28"/>
                <w:szCs w:val="28"/>
                <w:lang w:val="uk-UA" w:eastAsia="uk-UA"/>
              </w:rPr>
            </w:pPr>
          </w:p>
        </w:tc>
        <w:tc>
          <w:tcPr>
            <w:tcW w:w="826"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тис. грн./т</w:t>
            </w:r>
          </w:p>
        </w:tc>
        <w:tc>
          <w:tcPr>
            <w:tcW w:w="1016"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350,6</w:t>
            </w:r>
          </w:p>
        </w:tc>
        <w:tc>
          <w:tcPr>
            <w:tcW w:w="791"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394,5</w:t>
            </w:r>
          </w:p>
        </w:tc>
      </w:tr>
      <w:tr w:rsidR="004646A9" w:rsidRPr="004646A9" w:rsidTr="004646A9">
        <w:trPr>
          <w:trHeight w:val="645"/>
          <w:jc w:val="center"/>
        </w:trPr>
        <w:tc>
          <w:tcPr>
            <w:tcW w:w="2367" w:type="pct"/>
            <w:vMerge w:val="restart"/>
            <w:tcBorders>
              <w:top w:val="nil"/>
              <w:left w:val="single" w:sz="4" w:space="0" w:color="auto"/>
              <w:bottom w:val="single" w:sz="4" w:space="0" w:color="000000"/>
              <w:right w:val="single" w:sz="4" w:space="0" w:color="auto"/>
            </w:tcBorders>
            <w:shd w:val="clear" w:color="auto" w:fill="auto"/>
            <w:hideMark/>
          </w:tcPr>
          <w:p w:rsidR="004646A9" w:rsidRPr="004646A9" w:rsidRDefault="004646A9" w:rsidP="004646A9">
            <w:pPr>
              <w:spacing w:after="0" w:line="240" w:lineRule="auto"/>
              <w:ind w:leftChars="155" w:left="341"/>
              <w:jc w:val="both"/>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перероблення  побутових відходів</w:t>
            </w:r>
          </w:p>
        </w:tc>
        <w:tc>
          <w:tcPr>
            <w:tcW w:w="826"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тис. грн./м</w:t>
            </w:r>
            <w:r w:rsidRPr="004646A9">
              <w:rPr>
                <w:rFonts w:ascii="Times New Roman" w:eastAsia="Times New Roman" w:hAnsi="Times New Roman" w:cs="Times New Roman"/>
                <w:color w:val="000000"/>
                <w:sz w:val="28"/>
                <w:szCs w:val="28"/>
                <w:vertAlign w:val="superscript"/>
                <w:lang w:val="uk-UA" w:eastAsia="uk-UA"/>
              </w:rPr>
              <w:t>3</w:t>
            </w:r>
          </w:p>
        </w:tc>
        <w:tc>
          <w:tcPr>
            <w:tcW w:w="1016"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153,8</w:t>
            </w:r>
          </w:p>
        </w:tc>
        <w:tc>
          <w:tcPr>
            <w:tcW w:w="791"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173,1</w:t>
            </w:r>
          </w:p>
        </w:tc>
      </w:tr>
      <w:tr w:rsidR="004646A9" w:rsidRPr="004646A9" w:rsidTr="004646A9">
        <w:trPr>
          <w:trHeight w:val="375"/>
          <w:jc w:val="center"/>
        </w:trPr>
        <w:tc>
          <w:tcPr>
            <w:tcW w:w="2367" w:type="pct"/>
            <w:vMerge/>
            <w:tcBorders>
              <w:top w:val="nil"/>
              <w:left w:val="single" w:sz="4" w:space="0" w:color="auto"/>
              <w:bottom w:val="single" w:sz="4" w:space="0" w:color="000000"/>
              <w:right w:val="single" w:sz="4" w:space="0" w:color="auto"/>
            </w:tcBorders>
            <w:vAlign w:val="center"/>
            <w:hideMark/>
          </w:tcPr>
          <w:p w:rsidR="004646A9" w:rsidRPr="004646A9" w:rsidRDefault="004646A9" w:rsidP="004646A9">
            <w:pPr>
              <w:spacing w:after="0" w:line="240" w:lineRule="auto"/>
              <w:ind w:leftChars="155" w:left="341"/>
              <w:jc w:val="both"/>
              <w:rPr>
                <w:rFonts w:ascii="Times New Roman" w:eastAsia="Times New Roman" w:hAnsi="Times New Roman" w:cs="Times New Roman"/>
                <w:color w:val="000000"/>
                <w:sz w:val="28"/>
                <w:szCs w:val="28"/>
                <w:lang w:val="uk-UA" w:eastAsia="uk-UA"/>
              </w:rPr>
            </w:pPr>
          </w:p>
        </w:tc>
        <w:tc>
          <w:tcPr>
            <w:tcW w:w="826"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тис. грн./т</w:t>
            </w:r>
          </w:p>
        </w:tc>
        <w:tc>
          <w:tcPr>
            <w:tcW w:w="1016"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1194,7</w:t>
            </w:r>
          </w:p>
        </w:tc>
        <w:tc>
          <w:tcPr>
            <w:tcW w:w="791"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1344,6</w:t>
            </w:r>
          </w:p>
        </w:tc>
      </w:tr>
      <w:tr w:rsidR="004646A9" w:rsidRPr="004646A9" w:rsidTr="004646A9">
        <w:trPr>
          <w:trHeight w:val="450"/>
          <w:jc w:val="center"/>
        </w:trPr>
        <w:tc>
          <w:tcPr>
            <w:tcW w:w="2367" w:type="pct"/>
            <w:vMerge w:val="restart"/>
            <w:tcBorders>
              <w:top w:val="nil"/>
              <w:left w:val="single" w:sz="4" w:space="0" w:color="auto"/>
              <w:bottom w:val="single" w:sz="4" w:space="0" w:color="000000"/>
              <w:right w:val="single" w:sz="4" w:space="0" w:color="auto"/>
            </w:tcBorders>
            <w:shd w:val="clear" w:color="auto" w:fill="auto"/>
            <w:hideMark/>
          </w:tcPr>
          <w:p w:rsidR="004646A9" w:rsidRPr="004646A9" w:rsidRDefault="004646A9" w:rsidP="004646A9">
            <w:pPr>
              <w:spacing w:after="0" w:line="240" w:lineRule="auto"/>
              <w:ind w:leftChars="155" w:left="341"/>
              <w:jc w:val="both"/>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захоронення 1  побутових відходів</w:t>
            </w:r>
          </w:p>
        </w:tc>
        <w:tc>
          <w:tcPr>
            <w:tcW w:w="826"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тис. грн./м</w:t>
            </w:r>
            <w:r w:rsidRPr="004646A9">
              <w:rPr>
                <w:rFonts w:ascii="Times New Roman" w:eastAsia="Times New Roman" w:hAnsi="Times New Roman" w:cs="Times New Roman"/>
                <w:color w:val="000000"/>
                <w:sz w:val="28"/>
                <w:szCs w:val="28"/>
                <w:vertAlign w:val="superscript"/>
                <w:lang w:val="uk-UA" w:eastAsia="uk-UA"/>
              </w:rPr>
              <w:t>3</w:t>
            </w:r>
          </w:p>
        </w:tc>
        <w:tc>
          <w:tcPr>
            <w:tcW w:w="1016"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27,0</w:t>
            </w:r>
          </w:p>
        </w:tc>
        <w:tc>
          <w:tcPr>
            <w:tcW w:w="791"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30,3</w:t>
            </w:r>
          </w:p>
        </w:tc>
      </w:tr>
      <w:tr w:rsidR="004646A9" w:rsidRPr="004646A9" w:rsidTr="004646A9">
        <w:trPr>
          <w:trHeight w:val="450"/>
          <w:jc w:val="center"/>
        </w:trPr>
        <w:tc>
          <w:tcPr>
            <w:tcW w:w="2367" w:type="pct"/>
            <w:vMerge/>
            <w:tcBorders>
              <w:top w:val="nil"/>
              <w:left w:val="single" w:sz="4" w:space="0" w:color="auto"/>
              <w:bottom w:val="single" w:sz="4" w:space="0" w:color="000000"/>
              <w:right w:val="single" w:sz="4" w:space="0" w:color="auto"/>
            </w:tcBorders>
            <w:vAlign w:val="center"/>
            <w:hideMark/>
          </w:tcPr>
          <w:p w:rsidR="004646A9" w:rsidRPr="004646A9" w:rsidRDefault="004646A9" w:rsidP="004646A9">
            <w:pPr>
              <w:spacing w:after="0" w:line="240" w:lineRule="auto"/>
              <w:ind w:leftChars="155" w:left="341"/>
              <w:jc w:val="both"/>
              <w:rPr>
                <w:rFonts w:ascii="Times New Roman" w:eastAsia="Times New Roman" w:hAnsi="Times New Roman" w:cs="Times New Roman"/>
                <w:color w:val="000000"/>
                <w:sz w:val="28"/>
                <w:szCs w:val="28"/>
                <w:lang w:val="uk-UA" w:eastAsia="uk-UA"/>
              </w:rPr>
            </w:pPr>
          </w:p>
        </w:tc>
        <w:tc>
          <w:tcPr>
            <w:tcW w:w="826"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тис. грн./т</w:t>
            </w:r>
          </w:p>
        </w:tc>
        <w:tc>
          <w:tcPr>
            <w:tcW w:w="1016"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102,5</w:t>
            </w:r>
          </w:p>
        </w:tc>
        <w:tc>
          <w:tcPr>
            <w:tcW w:w="791"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115,4</w:t>
            </w:r>
          </w:p>
        </w:tc>
      </w:tr>
      <w:tr w:rsidR="004646A9" w:rsidRPr="004646A9" w:rsidTr="004646A9">
        <w:trPr>
          <w:trHeight w:val="465"/>
          <w:jc w:val="center"/>
        </w:trPr>
        <w:tc>
          <w:tcPr>
            <w:tcW w:w="2367" w:type="pct"/>
            <w:tcBorders>
              <w:top w:val="nil"/>
              <w:left w:val="single" w:sz="4" w:space="0" w:color="auto"/>
              <w:bottom w:val="single" w:sz="4" w:space="0" w:color="auto"/>
              <w:right w:val="single" w:sz="4" w:space="0" w:color="auto"/>
            </w:tcBorders>
            <w:shd w:val="clear" w:color="auto" w:fill="auto"/>
            <w:hideMark/>
          </w:tcPr>
          <w:p w:rsidR="004646A9" w:rsidRPr="004646A9" w:rsidRDefault="004646A9" w:rsidP="004646A9">
            <w:pPr>
              <w:spacing w:after="0" w:line="240" w:lineRule="auto"/>
              <w:ind w:leftChars="155" w:left="341"/>
              <w:jc w:val="both"/>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прибирання 1000 м</w:t>
            </w:r>
            <w:r w:rsidRPr="004646A9">
              <w:rPr>
                <w:rFonts w:ascii="Times New Roman" w:eastAsia="Times New Roman" w:hAnsi="Times New Roman" w:cs="Times New Roman"/>
                <w:color w:val="000000"/>
                <w:sz w:val="28"/>
                <w:szCs w:val="28"/>
                <w:vertAlign w:val="superscript"/>
                <w:lang w:val="uk-UA" w:eastAsia="uk-UA"/>
              </w:rPr>
              <w:t>2</w:t>
            </w:r>
            <w:r w:rsidRPr="004646A9">
              <w:rPr>
                <w:rFonts w:ascii="Times New Roman" w:eastAsia="Times New Roman" w:hAnsi="Times New Roman" w:cs="Times New Roman"/>
                <w:color w:val="000000"/>
                <w:sz w:val="28"/>
                <w:szCs w:val="28"/>
                <w:lang w:val="uk-UA" w:eastAsia="uk-UA"/>
              </w:rPr>
              <w:t xml:space="preserve"> території</w:t>
            </w:r>
          </w:p>
        </w:tc>
        <w:tc>
          <w:tcPr>
            <w:tcW w:w="826"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proofErr w:type="spellStart"/>
            <w:r w:rsidRPr="004646A9">
              <w:rPr>
                <w:rFonts w:ascii="Times New Roman" w:eastAsia="Times New Roman" w:hAnsi="Times New Roman" w:cs="Times New Roman"/>
                <w:color w:val="000000"/>
                <w:sz w:val="28"/>
                <w:szCs w:val="28"/>
                <w:lang w:val="uk-UA" w:eastAsia="uk-UA"/>
              </w:rPr>
              <w:t>тис.грн</w:t>
            </w:r>
            <w:proofErr w:type="spellEnd"/>
            <w:r w:rsidRPr="004646A9">
              <w:rPr>
                <w:rFonts w:ascii="Times New Roman" w:eastAsia="Times New Roman" w:hAnsi="Times New Roman" w:cs="Times New Roman"/>
                <w:color w:val="000000"/>
                <w:sz w:val="28"/>
                <w:szCs w:val="28"/>
                <w:lang w:val="uk-UA" w:eastAsia="uk-UA"/>
              </w:rPr>
              <w:t>./</w:t>
            </w:r>
            <w:r>
              <w:rPr>
                <w:rFonts w:ascii="Times New Roman" w:eastAsia="Times New Roman" w:hAnsi="Times New Roman" w:cs="Times New Roman"/>
                <w:color w:val="000000"/>
                <w:sz w:val="28"/>
                <w:szCs w:val="28"/>
                <w:lang w:val="en-US" w:eastAsia="uk-UA"/>
              </w:rPr>
              <w:t xml:space="preserve"> </w:t>
            </w:r>
            <w:r w:rsidRPr="004646A9">
              <w:rPr>
                <w:rFonts w:ascii="Times New Roman" w:eastAsia="Times New Roman" w:hAnsi="Times New Roman" w:cs="Times New Roman"/>
                <w:color w:val="000000"/>
                <w:sz w:val="28"/>
                <w:szCs w:val="28"/>
                <w:lang w:val="uk-UA" w:eastAsia="uk-UA"/>
              </w:rPr>
              <w:t>тис.м</w:t>
            </w:r>
            <w:r w:rsidRPr="004646A9">
              <w:rPr>
                <w:rFonts w:ascii="Times New Roman" w:eastAsia="Times New Roman" w:hAnsi="Times New Roman" w:cs="Times New Roman"/>
                <w:color w:val="000000"/>
                <w:sz w:val="28"/>
                <w:szCs w:val="28"/>
                <w:vertAlign w:val="superscript"/>
                <w:lang w:val="uk-UA" w:eastAsia="uk-UA"/>
              </w:rPr>
              <w:t>2</w:t>
            </w:r>
          </w:p>
        </w:tc>
        <w:tc>
          <w:tcPr>
            <w:tcW w:w="1016"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4,8</w:t>
            </w:r>
          </w:p>
        </w:tc>
        <w:tc>
          <w:tcPr>
            <w:tcW w:w="791"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5,2</w:t>
            </w:r>
          </w:p>
        </w:tc>
      </w:tr>
      <w:tr w:rsidR="004646A9" w:rsidRPr="004646A9" w:rsidTr="004646A9">
        <w:trPr>
          <w:trHeight w:val="750"/>
          <w:jc w:val="center"/>
        </w:trPr>
        <w:tc>
          <w:tcPr>
            <w:tcW w:w="2367" w:type="pct"/>
            <w:tcBorders>
              <w:top w:val="nil"/>
              <w:left w:val="single" w:sz="4" w:space="0" w:color="auto"/>
              <w:bottom w:val="single" w:sz="4" w:space="0" w:color="auto"/>
              <w:right w:val="single" w:sz="4" w:space="0" w:color="auto"/>
            </w:tcBorders>
            <w:shd w:val="clear" w:color="auto" w:fill="auto"/>
            <w:hideMark/>
          </w:tcPr>
          <w:p w:rsidR="004646A9" w:rsidRPr="004646A9" w:rsidRDefault="004646A9" w:rsidP="004646A9">
            <w:pPr>
              <w:spacing w:after="0" w:line="240" w:lineRule="auto"/>
              <w:ind w:leftChars="155" w:left="341"/>
              <w:jc w:val="both"/>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збирання, перевезення та складування 1 т снігу</w:t>
            </w:r>
          </w:p>
        </w:tc>
        <w:tc>
          <w:tcPr>
            <w:tcW w:w="826"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proofErr w:type="spellStart"/>
            <w:r w:rsidRPr="004646A9">
              <w:rPr>
                <w:rFonts w:ascii="Times New Roman" w:eastAsia="Times New Roman" w:hAnsi="Times New Roman" w:cs="Times New Roman"/>
                <w:color w:val="000000"/>
                <w:sz w:val="28"/>
                <w:szCs w:val="28"/>
                <w:lang w:val="uk-UA" w:eastAsia="uk-UA"/>
              </w:rPr>
              <w:t>тис.грн</w:t>
            </w:r>
            <w:proofErr w:type="spellEnd"/>
            <w:r w:rsidRPr="004646A9">
              <w:rPr>
                <w:rFonts w:ascii="Times New Roman" w:eastAsia="Times New Roman" w:hAnsi="Times New Roman" w:cs="Times New Roman"/>
                <w:color w:val="000000"/>
                <w:sz w:val="28"/>
                <w:szCs w:val="28"/>
                <w:lang w:val="uk-UA" w:eastAsia="uk-UA"/>
              </w:rPr>
              <w:t xml:space="preserve">./т </w:t>
            </w:r>
          </w:p>
        </w:tc>
        <w:tc>
          <w:tcPr>
            <w:tcW w:w="1016"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2,2</w:t>
            </w:r>
          </w:p>
        </w:tc>
        <w:tc>
          <w:tcPr>
            <w:tcW w:w="791" w:type="pct"/>
            <w:tcBorders>
              <w:top w:val="nil"/>
              <w:left w:val="nil"/>
              <w:bottom w:val="single" w:sz="4" w:space="0" w:color="auto"/>
              <w:right w:val="single" w:sz="4" w:space="0" w:color="auto"/>
            </w:tcBorders>
            <w:shd w:val="clear" w:color="auto" w:fill="auto"/>
            <w:hideMark/>
          </w:tcPr>
          <w:p w:rsidR="004646A9" w:rsidRPr="004646A9" w:rsidRDefault="004646A9" w:rsidP="004646A9">
            <w:pPr>
              <w:spacing w:after="0" w:line="240" w:lineRule="auto"/>
              <w:jc w:val="center"/>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2,7</w:t>
            </w:r>
          </w:p>
        </w:tc>
      </w:tr>
    </w:tbl>
    <w:p w:rsidR="004646A9" w:rsidRPr="004646A9" w:rsidRDefault="004646A9" w:rsidP="0035340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sz w:val="28"/>
          <w:szCs w:val="28"/>
          <w:lang w:val="en-US"/>
        </w:rPr>
      </w:pPr>
    </w:p>
    <w:p w:rsidR="00D3054E" w:rsidRPr="0061258F" w:rsidRDefault="00D3054E" w:rsidP="0035340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lang w:val="uk-UA"/>
        </w:rPr>
      </w:pPr>
    </w:p>
    <w:p w:rsidR="00D3054E" w:rsidRPr="0061258F" w:rsidRDefault="00D3054E" w:rsidP="0035340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lang w:val="uk-UA"/>
        </w:rPr>
        <w:sectPr w:rsidR="00D3054E" w:rsidRPr="0061258F" w:rsidSect="00F97B94">
          <w:headerReference w:type="default" r:id="rId14"/>
          <w:footerReference w:type="default" r:id="rId15"/>
          <w:pgSz w:w="11906" w:h="16838" w:code="9"/>
          <w:pgMar w:top="1134" w:right="851" w:bottom="1134" w:left="1560" w:header="284" w:footer="412" w:gutter="0"/>
          <w:cols w:space="708"/>
          <w:titlePg/>
          <w:docGrid w:linePitch="360"/>
        </w:sectPr>
      </w:pPr>
    </w:p>
    <w:p w:rsidR="0071715F" w:rsidRPr="0061258F" w:rsidRDefault="0071715F" w:rsidP="007171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color w:val="000000"/>
          <w:sz w:val="28"/>
          <w:szCs w:val="28"/>
          <w:lang w:val="uk-UA"/>
        </w:rPr>
      </w:pPr>
      <w:r w:rsidRPr="0061258F">
        <w:rPr>
          <w:rFonts w:ascii="Times New Roman" w:hAnsi="Times New Roman" w:cs="Times New Roman"/>
          <w:b/>
          <w:bCs/>
          <w:color w:val="000000"/>
          <w:sz w:val="28"/>
          <w:szCs w:val="28"/>
          <w:lang w:val="uk-UA"/>
        </w:rPr>
        <w:lastRenderedPageBreak/>
        <w:t>Таблиця 7.4</w:t>
      </w:r>
    </w:p>
    <w:p w:rsidR="0071715F" w:rsidRPr="0061258F" w:rsidRDefault="0071715F" w:rsidP="007171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sz w:val="28"/>
          <w:szCs w:val="28"/>
          <w:lang w:val="uk-UA"/>
        </w:rPr>
      </w:pPr>
      <w:r w:rsidRPr="0061258F">
        <w:rPr>
          <w:rFonts w:ascii="Times New Roman" w:hAnsi="Times New Roman" w:cs="Times New Roman"/>
          <w:b/>
          <w:bCs/>
          <w:color w:val="000000"/>
          <w:sz w:val="28"/>
          <w:szCs w:val="28"/>
          <w:lang w:val="uk-UA"/>
        </w:rPr>
        <w:t xml:space="preserve">Порівняльна таблиця для визначення варіанту схеми санітарного очищення </w:t>
      </w:r>
      <w:proofErr w:type="spellStart"/>
      <w:r w:rsidRPr="0061258F">
        <w:rPr>
          <w:rFonts w:ascii="Times New Roman" w:hAnsi="Times New Roman" w:cs="Times New Roman"/>
          <w:b/>
          <w:bCs/>
          <w:color w:val="000000"/>
          <w:sz w:val="28"/>
          <w:szCs w:val="28"/>
          <w:lang w:val="uk-UA"/>
        </w:rPr>
        <w:t>м.</w:t>
      </w:r>
      <w:r w:rsidR="00CD44C0" w:rsidRPr="0061258F">
        <w:rPr>
          <w:rFonts w:ascii="Times New Roman" w:hAnsi="Times New Roman" w:cs="Times New Roman"/>
          <w:b/>
          <w:bCs/>
          <w:color w:val="000000"/>
          <w:sz w:val="28"/>
          <w:szCs w:val="28"/>
          <w:lang w:val="uk-UA"/>
        </w:rPr>
        <w:t>Павлоград</w:t>
      </w:r>
      <w:proofErr w:type="spellEnd"/>
    </w:p>
    <w:p w:rsidR="0071715F" w:rsidRPr="007B6350" w:rsidRDefault="0071715F" w:rsidP="007171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rPr>
      </w:pPr>
    </w:p>
    <w:tbl>
      <w:tblPr>
        <w:tblW w:w="4974" w:type="pct"/>
        <w:jc w:val="center"/>
        <w:tblLayout w:type="fixed"/>
        <w:tblLook w:val="04A0"/>
      </w:tblPr>
      <w:tblGrid>
        <w:gridCol w:w="818"/>
        <w:gridCol w:w="6804"/>
        <w:gridCol w:w="1556"/>
        <w:gridCol w:w="1986"/>
        <w:gridCol w:w="1700"/>
        <w:gridCol w:w="1845"/>
      </w:tblGrid>
      <w:tr w:rsidR="00E1400F" w:rsidRPr="004646A9" w:rsidTr="00E1400F">
        <w:trPr>
          <w:trHeight w:val="465"/>
          <w:jc w:val="center"/>
        </w:trPr>
        <w:tc>
          <w:tcPr>
            <w:tcW w:w="278"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E1400F" w:rsidRPr="004646A9" w:rsidRDefault="00E1400F" w:rsidP="004646A9">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w:t>
            </w:r>
            <w:r w:rsidRPr="004646A9">
              <w:rPr>
                <w:rFonts w:ascii="Times New Roman" w:eastAsia="Times New Roman" w:hAnsi="Times New Roman" w:cs="Times New Roman"/>
                <w:sz w:val="28"/>
                <w:szCs w:val="28"/>
                <w:lang w:val="uk-UA" w:eastAsia="uk-UA"/>
              </w:rPr>
              <w:br/>
              <w:t>з/п</w:t>
            </w:r>
          </w:p>
        </w:tc>
        <w:tc>
          <w:tcPr>
            <w:tcW w:w="2313"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E1400F" w:rsidRPr="004646A9" w:rsidRDefault="00E1400F" w:rsidP="004646A9">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Найменування</w:t>
            </w:r>
          </w:p>
        </w:tc>
        <w:tc>
          <w:tcPr>
            <w:tcW w:w="529"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E1400F" w:rsidRPr="004646A9" w:rsidRDefault="00E1400F" w:rsidP="004646A9">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 xml:space="preserve">Од. виміру </w:t>
            </w:r>
          </w:p>
        </w:tc>
        <w:tc>
          <w:tcPr>
            <w:tcW w:w="1880" w:type="pct"/>
            <w:gridSpan w:val="3"/>
            <w:tcBorders>
              <w:top w:val="single" w:sz="4" w:space="0" w:color="auto"/>
              <w:left w:val="nil"/>
              <w:bottom w:val="single" w:sz="4" w:space="0" w:color="auto"/>
              <w:right w:val="single" w:sz="4" w:space="0" w:color="auto"/>
            </w:tcBorders>
            <w:shd w:val="clear" w:color="000000" w:fill="FFFFFF"/>
            <w:noWrap/>
            <w:hideMark/>
          </w:tcPr>
          <w:p w:rsidR="00E1400F" w:rsidRPr="004646A9" w:rsidRDefault="00E1400F" w:rsidP="004646A9">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Варіанти</w:t>
            </w:r>
          </w:p>
        </w:tc>
      </w:tr>
      <w:tr w:rsidR="00E1400F" w:rsidRPr="004646A9" w:rsidTr="00E1400F">
        <w:trPr>
          <w:trHeight w:val="465"/>
          <w:jc w:val="center"/>
        </w:trPr>
        <w:tc>
          <w:tcPr>
            <w:tcW w:w="278" w:type="pct"/>
            <w:vMerge/>
            <w:tcBorders>
              <w:top w:val="single" w:sz="4" w:space="0" w:color="auto"/>
              <w:left w:val="single" w:sz="4" w:space="0" w:color="auto"/>
              <w:bottom w:val="single" w:sz="4" w:space="0" w:color="auto"/>
              <w:right w:val="single" w:sz="4" w:space="0" w:color="auto"/>
            </w:tcBorders>
            <w:vAlign w:val="center"/>
            <w:hideMark/>
          </w:tcPr>
          <w:p w:rsidR="00E1400F" w:rsidRPr="004646A9" w:rsidRDefault="00E1400F" w:rsidP="004646A9">
            <w:pPr>
              <w:spacing w:after="0" w:line="240" w:lineRule="auto"/>
              <w:rPr>
                <w:rFonts w:ascii="Times New Roman" w:eastAsia="Times New Roman" w:hAnsi="Times New Roman" w:cs="Times New Roman"/>
                <w:sz w:val="28"/>
                <w:szCs w:val="28"/>
                <w:lang w:val="uk-UA" w:eastAsia="uk-UA"/>
              </w:rPr>
            </w:pPr>
          </w:p>
        </w:tc>
        <w:tc>
          <w:tcPr>
            <w:tcW w:w="2313" w:type="pct"/>
            <w:vMerge/>
            <w:tcBorders>
              <w:top w:val="single" w:sz="4" w:space="0" w:color="auto"/>
              <w:left w:val="single" w:sz="4" w:space="0" w:color="auto"/>
              <w:bottom w:val="single" w:sz="4" w:space="0" w:color="auto"/>
              <w:right w:val="single" w:sz="4" w:space="0" w:color="auto"/>
            </w:tcBorders>
            <w:vAlign w:val="center"/>
            <w:hideMark/>
          </w:tcPr>
          <w:p w:rsidR="00E1400F" w:rsidRPr="004646A9" w:rsidRDefault="00E1400F" w:rsidP="004646A9">
            <w:pPr>
              <w:spacing w:after="0" w:line="240" w:lineRule="auto"/>
              <w:rPr>
                <w:rFonts w:ascii="Times New Roman" w:eastAsia="Times New Roman" w:hAnsi="Times New Roman" w:cs="Times New Roman"/>
                <w:sz w:val="28"/>
                <w:szCs w:val="28"/>
                <w:lang w:val="uk-UA" w:eastAsia="uk-UA"/>
              </w:rPr>
            </w:pPr>
          </w:p>
        </w:tc>
        <w:tc>
          <w:tcPr>
            <w:tcW w:w="529" w:type="pct"/>
            <w:vMerge/>
            <w:tcBorders>
              <w:top w:val="single" w:sz="4" w:space="0" w:color="auto"/>
              <w:left w:val="single" w:sz="4" w:space="0" w:color="auto"/>
              <w:bottom w:val="single" w:sz="4" w:space="0" w:color="auto"/>
              <w:right w:val="single" w:sz="4" w:space="0" w:color="auto"/>
            </w:tcBorders>
            <w:vAlign w:val="center"/>
            <w:hideMark/>
          </w:tcPr>
          <w:p w:rsidR="00E1400F" w:rsidRPr="004646A9" w:rsidRDefault="00E1400F" w:rsidP="004646A9">
            <w:pPr>
              <w:spacing w:after="0" w:line="240" w:lineRule="auto"/>
              <w:rPr>
                <w:rFonts w:ascii="Times New Roman" w:eastAsia="Times New Roman" w:hAnsi="Times New Roman" w:cs="Times New Roman"/>
                <w:sz w:val="28"/>
                <w:szCs w:val="28"/>
                <w:lang w:val="uk-UA" w:eastAsia="uk-UA"/>
              </w:rPr>
            </w:pPr>
          </w:p>
        </w:tc>
        <w:tc>
          <w:tcPr>
            <w:tcW w:w="675" w:type="pct"/>
            <w:tcBorders>
              <w:top w:val="nil"/>
              <w:left w:val="nil"/>
              <w:bottom w:val="single" w:sz="4" w:space="0" w:color="auto"/>
              <w:right w:val="single" w:sz="4" w:space="0" w:color="auto"/>
            </w:tcBorders>
            <w:shd w:val="clear" w:color="000000" w:fill="FFFFFF"/>
            <w:noWrap/>
            <w:hideMark/>
          </w:tcPr>
          <w:p w:rsidR="00E1400F" w:rsidRPr="004646A9" w:rsidRDefault="00E1400F" w:rsidP="004646A9">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I</w:t>
            </w:r>
          </w:p>
        </w:tc>
        <w:tc>
          <w:tcPr>
            <w:tcW w:w="578" w:type="pct"/>
            <w:tcBorders>
              <w:top w:val="nil"/>
              <w:left w:val="nil"/>
              <w:bottom w:val="single" w:sz="4" w:space="0" w:color="auto"/>
              <w:right w:val="single" w:sz="4" w:space="0" w:color="auto"/>
            </w:tcBorders>
            <w:shd w:val="clear" w:color="000000" w:fill="FFFFFF"/>
            <w:noWrap/>
            <w:hideMark/>
          </w:tcPr>
          <w:p w:rsidR="00E1400F" w:rsidRPr="004646A9" w:rsidRDefault="00E1400F" w:rsidP="004646A9">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II</w:t>
            </w:r>
          </w:p>
        </w:tc>
        <w:tc>
          <w:tcPr>
            <w:tcW w:w="627" w:type="pct"/>
            <w:tcBorders>
              <w:top w:val="nil"/>
              <w:left w:val="nil"/>
              <w:bottom w:val="single" w:sz="4" w:space="0" w:color="auto"/>
              <w:right w:val="single" w:sz="4" w:space="0" w:color="auto"/>
            </w:tcBorders>
            <w:shd w:val="clear" w:color="000000" w:fill="FFFFFF"/>
            <w:noWrap/>
            <w:hideMark/>
          </w:tcPr>
          <w:p w:rsidR="00E1400F" w:rsidRPr="004646A9" w:rsidRDefault="00E1400F" w:rsidP="004646A9">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III</w:t>
            </w:r>
          </w:p>
        </w:tc>
      </w:tr>
      <w:tr w:rsidR="00E1400F" w:rsidRPr="004646A9" w:rsidTr="00E1400F">
        <w:trPr>
          <w:trHeight w:val="375"/>
          <w:jc w:val="center"/>
        </w:trPr>
        <w:tc>
          <w:tcPr>
            <w:tcW w:w="278" w:type="pct"/>
            <w:tcBorders>
              <w:top w:val="nil"/>
              <w:left w:val="single" w:sz="4" w:space="0" w:color="auto"/>
              <w:bottom w:val="single" w:sz="4" w:space="0" w:color="auto"/>
              <w:right w:val="single" w:sz="4" w:space="0" w:color="auto"/>
            </w:tcBorders>
            <w:shd w:val="clear" w:color="000000" w:fill="FFFFFF"/>
            <w:noWrap/>
            <w:hideMark/>
          </w:tcPr>
          <w:p w:rsidR="00E1400F" w:rsidRPr="004646A9" w:rsidRDefault="00E1400F" w:rsidP="004646A9">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1</w:t>
            </w:r>
          </w:p>
        </w:tc>
        <w:tc>
          <w:tcPr>
            <w:tcW w:w="2313" w:type="pct"/>
            <w:tcBorders>
              <w:top w:val="nil"/>
              <w:left w:val="nil"/>
              <w:bottom w:val="single" w:sz="4" w:space="0" w:color="auto"/>
              <w:right w:val="single" w:sz="4" w:space="0" w:color="auto"/>
            </w:tcBorders>
            <w:shd w:val="clear" w:color="000000" w:fill="FFFFFF"/>
            <w:noWrap/>
            <w:hideMark/>
          </w:tcPr>
          <w:p w:rsidR="00E1400F" w:rsidRPr="004646A9" w:rsidRDefault="00E1400F" w:rsidP="004646A9">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2</w:t>
            </w:r>
          </w:p>
        </w:tc>
        <w:tc>
          <w:tcPr>
            <w:tcW w:w="529" w:type="pct"/>
            <w:tcBorders>
              <w:top w:val="nil"/>
              <w:left w:val="nil"/>
              <w:bottom w:val="single" w:sz="4" w:space="0" w:color="auto"/>
              <w:right w:val="single" w:sz="4" w:space="0" w:color="auto"/>
            </w:tcBorders>
            <w:shd w:val="clear" w:color="000000" w:fill="FFFFFF"/>
            <w:noWrap/>
            <w:hideMark/>
          </w:tcPr>
          <w:p w:rsidR="00E1400F" w:rsidRPr="004646A9" w:rsidRDefault="00E1400F" w:rsidP="004646A9">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3</w:t>
            </w:r>
          </w:p>
        </w:tc>
        <w:tc>
          <w:tcPr>
            <w:tcW w:w="675" w:type="pct"/>
            <w:tcBorders>
              <w:top w:val="nil"/>
              <w:left w:val="nil"/>
              <w:bottom w:val="single" w:sz="4" w:space="0" w:color="auto"/>
              <w:right w:val="single" w:sz="4" w:space="0" w:color="auto"/>
            </w:tcBorders>
            <w:shd w:val="clear" w:color="000000" w:fill="FFFFFF"/>
            <w:noWrap/>
            <w:hideMark/>
          </w:tcPr>
          <w:p w:rsidR="00E1400F" w:rsidRPr="004646A9" w:rsidRDefault="00E1400F" w:rsidP="004646A9">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4</w:t>
            </w:r>
          </w:p>
        </w:tc>
        <w:tc>
          <w:tcPr>
            <w:tcW w:w="578" w:type="pct"/>
            <w:tcBorders>
              <w:top w:val="nil"/>
              <w:left w:val="nil"/>
              <w:bottom w:val="single" w:sz="4" w:space="0" w:color="auto"/>
              <w:right w:val="single" w:sz="4" w:space="0" w:color="auto"/>
            </w:tcBorders>
            <w:shd w:val="clear" w:color="000000" w:fill="FFFFFF"/>
            <w:noWrap/>
            <w:hideMark/>
          </w:tcPr>
          <w:p w:rsidR="00E1400F" w:rsidRPr="004646A9" w:rsidRDefault="00E1400F" w:rsidP="004646A9">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5</w:t>
            </w:r>
          </w:p>
        </w:tc>
        <w:tc>
          <w:tcPr>
            <w:tcW w:w="627" w:type="pct"/>
            <w:tcBorders>
              <w:top w:val="nil"/>
              <w:left w:val="nil"/>
              <w:bottom w:val="single" w:sz="4" w:space="0" w:color="auto"/>
              <w:right w:val="single" w:sz="4" w:space="0" w:color="auto"/>
            </w:tcBorders>
            <w:shd w:val="clear" w:color="000000" w:fill="FFFFFF"/>
            <w:noWrap/>
            <w:hideMark/>
          </w:tcPr>
          <w:p w:rsidR="00E1400F" w:rsidRPr="004646A9" w:rsidRDefault="00E1400F" w:rsidP="004646A9">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6</w:t>
            </w:r>
          </w:p>
        </w:tc>
      </w:tr>
      <w:tr w:rsidR="00E1400F" w:rsidRPr="004646A9" w:rsidTr="00E1400F">
        <w:trPr>
          <w:trHeight w:val="375"/>
          <w:jc w:val="center"/>
        </w:trPr>
        <w:tc>
          <w:tcPr>
            <w:tcW w:w="278" w:type="pct"/>
            <w:tcBorders>
              <w:top w:val="nil"/>
              <w:left w:val="single" w:sz="4" w:space="0" w:color="auto"/>
              <w:bottom w:val="single" w:sz="4" w:space="0" w:color="auto"/>
              <w:right w:val="single" w:sz="4" w:space="0" w:color="auto"/>
            </w:tcBorders>
            <w:shd w:val="clear" w:color="000000" w:fill="FFFFFF"/>
            <w:noWrap/>
            <w:hideMark/>
          </w:tcPr>
          <w:p w:rsidR="00E1400F" w:rsidRPr="004646A9" w:rsidRDefault="00E1400F" w:rsidP="004646A9">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1</w:t>
            </w:r>
          </w:p>
        </w:tc>
        <w:tc>
          <w:tcPr>
            <w:tcW w:w="2313" w:type="pct"/>
            <w:tcBorders>
              <w:top w:val="nil"/>
              <w:left w:val="nil"/>
              <w:bottom w:val="single" w:sz="4" w:space="0" w:color="auto"/>
              <w:right w:val="single" w:sz="4" w:space="0" w:color="auto"/>
            </w:tcBorders>
            <w:shd w:val="clear" w:color="000000" w:fill="FFFFFF"/>
            <w:noWrap/>
            <w:hideMark/>
          </w:tcPr>
          <w:p w:rsidR="00E1400F" w:rsidRPr="004646A9" w:rsidRDefault="00E1400F" w:rsidP="004646A9">
            <w:pPr>
              <w:spacing w:after="0" w:line="240" w:lineRule="auto"/>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Інвестиційні витрати:</w:t>
            </w:r>
          </w:p>
        </w:tc>
        <w:tc>
          <w:tcPr>
            <w:tcW w:w="529" w:type="pct"/>
            <w:tcBorders>
              <w:top w:val="nil"/>
              <w:left w:val="nil"/>
              <w:bottom w:val="single" w:sz="4" w:space="0" w:color="auto"/>
              <w:right w:val="single" w:sz="4" w:space="0" w:color="auto"/>
            </w:tcBorders>
            <w:shd w:val="clear" w:color="000000" w:fill="FFFFFF"/>
            <w:noWrap/>
            <w:hideMark/>
          </w:tcPr>
          <w:p w:rsidR="00E1400F" w:rsidRPr="004646A9" w:rsidRDefault="00E1400F" w:rsidP="004646A9">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тис. грн.</w:t>
            </w:r>
          </w:p>
        </w:tc>
        <w:tc>
          <w:tcPr>
            <w:tcW w:w="675" w:type="pct"/>
            <w:tcBorders>
              <w:top w:val="nil"/>
              <w:left w:val="nil"/>
              <w:bottom w:val="single" w:sz="4" w:space="0" w:color="auto"/>
              <w:right w:val="single" w:sz="4" w:space="0" w:color="auto"/>
            </w:tcBorders>
            <w:shd w:val="clear" w:color="000000" w:fill="FFFFFF"/>
            <w:noWrap/>
            <w:hideMark/>
          </w:tcPr>
          <w:p w:rsidR="00E1400F" w:rsidRPr="004646A9" w:rsidRDefault="00E1400F" w:rsidP="004646A9">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144700</w:t>
            </w:r>
          </w:p>
        </w:tc>
        <w:tc>
          <w:tcPr>
            <w:tcW w:w="578" w:type="pct"/>
            <w:tcBorders>
              <w:top w:val="nil"/>
              <w:left w:val="nil"/>
              <w:bottom w:val="single" w:sz="4" w:space="0" w:color="auto"/>
              <w:right w:val="single" w:sz="4" w:space="0" w:color="auto"/>
            </w:tcBorders>
            <w:shd w:val="clear" w:color="000000" w:fill="FFFFFF"/>
            <w:noWrap/>
            <w:hideMark/>
          </w:tcPr>
          <w:p w:rsidR="00E1400F" w:rsidRPr="004646A9" w:rsidRDefault="00E1400F" w:rsidP="004646A9">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141200</w:t>
            </w:r>
          </w:p>
        </w:tc>
        <w:tc>
          <w:tcPr>
            <w:tcW w:w="627" w:type="pct"/>
            <w:tcBorders>
              <w:top w:val="nil"/>
              <w:left w:val="nil"/>
              <w:bottom w:val="single" w:sz="4" w:space="0" w:color="auto"/>
              <w:right w:val="single" w:sz="4" w:space="0" w:color="auto"/>
            </w:tcBorders>
            <w:shd w:val="clear" w:color="000000" w:fill="FFFFFF"/>
            <w:noWrap/>
            <w:hideMark/>
          </w:tcPr>
          <w:p w:rsidR="00E1400F" w:rsidRPr="004646A9" w:rsidRDefault="00E1400F" w:rsidP="004646A9">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150600</w:t>
            </w:r>
          </w:p>
        </w:tc>
      </w:tr>
      <w:tr w:rsidR="00E1400F" w:rsidRPr="004646A9" w:rsidTr="00E1400F">
        <w:trPr>
          <w:trHeight w:val="750"/>
          <w:jc w:val="center"/>
        </w:trPr>
        <w:tc>
          <w:tcPr>
            <w:tcW w:w="278" w:type="pct"/>
            <w:tcBorders>
              <w:top w:val="nil"/>
              <w:left w:val="single" w:sz="4" w:space="0" w:color="auto"/>
              <w:bottom w:val="single" w:sz="4" w:space="0" w:color="auto"/>
              <w:right w:val="single" w:sz="4" w:space="0" w:color="auto"/>
            </w:tcBorders>
            <w:shd w:val="clear" w:color="000000" w:fill="FFFFFF"/>
            <w:noWrap/>
            <w:hideMark/>
          </w:tcPr>
          <w:p w:rsidR="00E1400F" w:rsidRPr="004646A9" w:rsidRDefault="00E1400F" w:rsidP="004646A9">
            <w:pPr>
              <w:spacing w:after="0" w:line="240" w:lineRule="auto"/>
              <w:jc w:val="center"/>
              <w:rPr>
                <w:rFonts w:ascii="Times New Roman" w:eastAsia="Times New Roman" w:hAnsi="Times New Roman" w:cs="Times New Roman"/>
                <w:b/>
                <w:bCs/>
                <w:sz w:val="28"/>
                <w:szCs w:val="28"/>
                <w:lang w:val="uk-UA" w:eastAsia="uk-UA"/>
              </w:rPr>
            </w:pPr>
            <w:r w:rsidRPr="004646A9">
              <w:rPr>
                <w:rFonts w:ascii="Times New Roman" w:eastAsia="Times New Roman" w:hAnsi="Times New Roman" w:cs="Times New Roman"/>
                <w:b/>
                <w:bCs/>
                <w:sz w:val="28"/>
                <w:szCs w:val="28"/>
                <w:lang w:val="uk-UA" w:eastAsia="uk-UA"/>
              </w:rPr>
              <w:t> </w:t>
            </w:r>
          </w:p>
        </w:tc>
        <w:tc>
          <w:tcPr>
            <w:tcW w:w="2313" w:type="pct"/>
            <w:tcBorders>
              <w:top w:val="nil"/>
              <w:left w:val="nil"/>
              <w:bottom w:val="single" w:sz="4" w:space="0" w:color="auto"/>
              <w:right w:val="single" w:sz="4" w:space="0" w:color="auto"/>
            </w:tcBorders>
            <w:shd w:val="clear" w:color="000000" w:fill="FFFFFF"/>
            <w:noWrap/>
            <w:hideMark/>
          </w:tcPr>
          <w:p w:rsidR="00E1400F" w:rsidRPr="004646A9" w:rsidRDefault="00E1400F" w:rsidP="004646A9">
            <w:pPr>
              <w:spacing w:after="0" w:line="240" w:lineRule="auto"/>
              <w:jc w:val="both"/>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 xml:space="preserve">Розробка проекту рекультивації існуючого об’єкту поводження з відходами  </w:t>
            </w:r>
          </w:p>
        </w:tc>
        <w:tc>
          <w:tcPr>
            <w:tcW w:w="529" w:type="pct"/>
            <w:tcBorders>
              <w:top w:val="nil"/>
              <w:left w:val="nil"/>
              <w:bottom w:val="single" w:sz="4" w:space="0" w:color="auto"/>
              <w:right w:val="single" w:sz="4" w:space="0" w:color="auto"/>
            </w:tcBorders>
            <w:shd w:val="clear" w:color="000000" w:fill="FFFFFF"/>
            <w:noWrap/>
            <w:hideMark/>
          </w:tcPr>
          <w:p w:rsidR="00E1400F" w:rsidRPr="004646A9" w:rsidRDefault="00E1400F" w:rsidP="004646A9">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тис. грн.</w:t>
            </w:r>
          </w:p>
        </w:tc>
        <w:tc>
          <w:tcPr>
            <w:tcW w:w="675" w:type="pct"/>
            <w:tcBorders>
              <w:top w:val="nil"/>
              <w:left w:val="nil"/>
              <w:bottom w:val="single" w:sz="4" w:space="0" w:color="auto"/>
              <w:right w:val="single" w:sz="4" w:space="0" w:color="auto"/>
            </w:tcBorders>
            <w:shd w:val="clear" w:color="000000" w:fill="FFFFFF"/>
            <w:noWrap/>
            <w:hideMark/>
          </w:tcPr>
          <w:p w:rsidR="00E1400F" w:rsidRPr="004646A9" w:rsidRDefault="00E1400F" w:rsidP="004646A9">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500</w:t>
            </w:r>
          </w:p>
        </w:tc>
        <w:tc>
          <w:tcPr>
            <w:tcW w:w="578" w:type="pct"/>
            <w:tcBorders>
              <w:top w:val="nil"/>
              <w:left w:val="nil"/>
              <w:bottom w:val="single" w:sz="4" w:space="0" w:color="auto"/>
              <w:right w:val="single" w:sz="4" w:space="0" w:color="auto"/>
            </w:tcBorders>
            <w:shd w:val="clear" w:color="000000" w:fill="FFFFFF"/>
            <w:noWrap/>
            <w:hideMark/>
          </w:tcPr>
          <w:p w:rsidR="00E1400F" w:rsidRPr="004646A9" w:rsidRDefault="00E1400F" w:rsidP="004646A9">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500</w:t>
            </w:r>
          </w:p>
        </w:tc>
        <w:tc>
          <w:tcPr>
            <w:tcW w:w="627" w:type="pct"/>
            <w:tcBorders>
              <w:top w:val="nil"/>
              <w:left w:val="nil"/>
              <w:bottom w:val="single" w:sz="4" w:space="0" w:color="auto"/>
              <w:right w:val="single" w:sz="4" w:space="0" w:color="auto"/>
            </w:tcBorders>
            <w:shd w:val="clear" w:color="000000" w:fill="FFFFFF"/>
            <w:noWrap/>
            <w:hideMark/>
          </w:tcPr>
          <w:p w:rsidR="00E1400F" w:rsidRPr="004646A9" w:rsidRDefault="00E1400F" w:rsidP="004646A9">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500</w:t>
            </w:r>
          </w:p>
        </w:tc>
      </w:tr>
      <w:tr w:rsidR="00E1400F" w:rsidRPr="004646A9" w:rsidTr="00E1400F">
        <w:trPr>
          <w:trHeight w:val="420"/>
          <w:jc w:val="center"/>
        </w:trPr>
        <w:tc>
          <w:tcPr>
            <w:tcW w:w="278" w:type="pct"/>
            <w:tcBorders>
              <w:top w:val="nil"/>
              <w:left w:val="single" w:sz="4" w:space="0" w:color="auto"/>
              <w:bottom w:val="single" w:sz="4" w:space="0" w:color="auto"/>
              <w:right w:val="single" w:sz="4" w:space="0" w:color="auto"/>
            </w:tcBorders>
            <w:shd w:val="clear" w:color="000000" w:fill="FFFFFF"/>
            <w:noWrap/>
            <w:hideMark/>
          </w:tcPr>
          <w:p w:rsidR="00E1400F" w:rsidRPr="004646A9" w:rsidRDefault="00E1400F" w:rsidP="004646A9">
            <w:pPr>
              <w:spacing w:after="0" w:line="240" w:lineRule="auto"/>
              <w:jc w:val="center"/>
              <w:rPr>
                <w:rFonts w:ascii="Times New Roman" w:eastAsia="Times New Roman" w:hAnsi="Times New Roman" w:cs="Times New Roman"/>
                <w:b/>
                <w:bCs/>
                <w:sz w:val="28"/>
                <w:szCs w:val="28"/>
                <w:lang w:val="uk-UA" w:eastAsia="uk-UA"/>
              </w:rPr>
            </w:pPr>
            <w:r w:rsidRPr="004646A9">
              <w:rPr>
                <w:rFonts w:ascii="Times New Roman" w:eastAsia="Times New Roman" w:hAnsi="Times New Roman" w:cs="Times New Roman"/>
                <w:b/>
                <w:bCs/>
                <w:sz w:val="28"/>
                <w:szCs w:val="28"/>
                <w:lang w:val="uk-UA" w:eastAsia="uk-UA"/>
              </w:rPr>
              <w:t> </w:t>
            </w:r>
          </w:p>
        </w:tc>
        <w:tc>
          <w:tcPr>
            <w:tcW w:w="2313" w:type="pct"/>
            <w:tcBorders>
              <w:top w:val="nil"/>
              <w:left w:val="nil"/>
              <w:bottom w:val="single" w:sz="4" w:space="0" w:color="auto"/>
              <w:right w:val="single" w:sz="4" w:space="0" w:color="auto"/>
            </w:tcBorders>
            <w:shd w:val="clear" w:color="000000" w:fill="FFFFFF"/>
            <w:noWrap/>
            <w:hideMark/>
          </w:tcPr>
          <w:p w:rsidR="00E1400F" w:rsidRPr="004646A9" w:rsidRDefault="00E1400F" w:rsidP="004646A9">
            <w:pPr>
              <w:spacing w:after="0" w:line="240" w:lineRule="auto"/>
              <w:jc w:val="both"/>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 xml:space="preserve">Рекультивація існуючого об’єкту поводження з відходами  </w:t>
            </w:r>
          </w:p>
        </w:tc>
        <w:tc>
          <w:tcPr>
            <w:tcW w:w="529" w:type="pct"/>
            <w:tcBorders>
              <w:top w:val="nil"/>
              <w:left w:val="nil"/>
              <w:bottom w:val="single" w:sz="4" w:space="0" w:color="auto"/>
              <w:right w:val="single" w:sz="4" w:space="0" w:color="auto"/>
            </w:tcBorders>
            <w:shd w:val="clear" w:color="000000" w:fill="FFFFFF"/>
            <w:noWrap/>
            <w:hideMark/>
          </w:tcPr>
          <w:p w:rsidR="00E1400F" w:rsidRPr="004646A9" w:rsidRDefault="00E1400F" w:rsidP="004646A9">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тис. грн.</w:t>
            </w:r>
          </w:p>
        </w:tc>
        <w:tc>
          <w:tcPr>
            <w:tcW w:w="675" w:type="pct"/>
            <w:tcBorders>
              <w:top w:val="nil"/>
              <w:left w:val="nil"/>
              <w:bottom w:val="single" w:sz="4" w:space="0" w:color="auto"/>
              <w:right w:val="single" w:sz="4" w:space="0" w:color="auto"/>
            </w:tcBorders>
            <w:shd w:val="clear" w:color="000000" w:fill="FFFFFF"/>
            <w:noWrap/>
            <w:hideMark/>
          </w:tcPr>
          <w:p w:rsidR="00E1400F" w:rsidRPr="004646A9" w:rsidRDefault="00E1400F" w:rsidP="004646A9">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15000</w:t>
            </w:r>
          </w:p>
        </w:tc>
        <w:tc>
          <w:tcPr>
            <w:tcW w:w="578" w:type="pct"/>
            <w:tcBorders>
              <w:top w:val="nil"/>
              <w:left w:val="nil"/>
              <w:bottom w:val="single" w:sz="4" w:space="0" w:color="auto"/>
              <w:right w:val="single" w:sz="4" w:space="0" w:color="auto"/>
            </w:tcBorders>
            <w:shd w:val="clear" w:color="000000" w:fill="FFFFFF"/>
            <w:noWrap/>
            <w:hideMark/>
          </w:tcPr>
          <w:p w:rsidR="00E1400F" w:rsidRPr="004646A9" w:rsidRDefault="00E1400F" w:rsidP="004646A9">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15000</w:t>
            </w:r>
          </w:p>
        </w:tc>
        <w:tc>
          <w:tcPr>
            <w:tcW w:w="627" w:type="pct"/>
            <w:tcBorders>
              <w:top w:val="nil"/>
              <w:left w:val="nil"/>
              <w:bottom w:val="single" w:sz="4" w:space="0" w:color="auto"/>
              <w:right w:val="single" w:sz="4" w:space="0" w:color="auto"/>
            </w:tcBorders>
            <w:shd w:val="clear" w:color="000000" w:fill="FFFFFF"/>
            <w:noWrap/>
            <w:hideMark/>
          </w:tcPr>
          <w:p w:rsidR="00E1400F" w:rsidRPr="004646A9" w:rsidRDefault="00E1400F" w:rsidP="004646A9">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15000</w:t>
            </w:r>
          </w:p>
        </w:tc>
      </w:tr>
      <w:tr w:rsidR="00E1400F" w:rsidRPr="004646A9" w:rsidTr="00E1400F">
        <w:trPr>
          <w:trHeight w:val="750"/>
          <w:jc w:val="center"/>
        </w:trPr>
        <w:tc>
          <w:tcPr>
            <w:tcW w:w="278" w:type="pct"/>
            <w:tcBorders>
              <w:top w:val="nil"/>
              <w:left w:val="single" w:sz="4" w:space="0" w:color="auto"/>
              <w:bottom w:val="single" w:sz="4" w:space="0" w:color="auto"/>
              <w:right w:val="single" w:sz="4" w:space="0" w:color="auto"/>
            </w:tcBorders>
            <w:shd w:val="clear" w:color="000000" w:fill="FFFFFF"/>
            <w:noWrap/>
            <w:hideMark/>
          </w:tcPr>
          <w:p w:rsidR="00E1400F" w:rsidRPr="004646A9" w:rsidRDefault="00E1400F" w:rsidP="004646A9">
            <w:pPr>
              <w:spacing w:after="0" w:line="240" w:lineRule="auto"/>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 </w:t>
            </w:r>
          </w:p>
        </w:tc>
        <w:tc>
          <w:tcPr>
            <w:tcW w:w="2313" w:type="pct"/>
            <w:tcBorders>
              <w:top w:val="nil"/>
              <w:left w:val="nil"/>
              <w:bottom w:val="single" w:sz="4" w:space="0" w:color="auto"/>
              <w:right w:val="single" w:sz="4" w:space="0" w:color="auto"/>
            </w:tcBorders>
            <w:shd w:val="clear" w:color="000000" w:fill="FFFFFF"/>
            <w:noWrap/>
            <w:hideMark/>
          </w:tcPr>
          <w:p w:rsidR="00E1400F" w:rsidRPr="004646A9" w:rsidRDefault="00E1400F" w:rsidP="004646A9">
            <w:pPr>
              <w:spacing w:after="0" w:line="240" w:lineRule="auto"/>
              <w:jc w:val="both"/>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 xml:space="preserve">Розробка проекту будівництва центрального об’єкту поводження з відходами  </w:t>
            </w:r>
          </w:p>
        </w:tc>
        <w:tc>
          <w:tcPr>
            <w:tcW w:w="529" w:type="pct"/>
            <w:tcBorders>
              <w:top w:val="nil"/>
              <w:left w:val="nil"/>
              <w:bottom w:val="single" w:sz="4" w:space="0" w:color="auto"/>
              <w:right w:val="single" w:sz="4" w:space="0" w:color="auto"/>
            </w:tcBorders>
            <w:shd w:val="clear" w:color="000000" w:fill="FFFFFF"/>
            <w:noWrap/>
            <w:hideMark/>
          </w:tcPr>
          <w:p w:rsidR="00E1400F" w:rsidRPr="004646A9" w:rsidRDefault="00E1400F" w:rsidP="004646A9">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тис. грн.</w:t>
            </w:r>
          </w:p>
        </w:tc>
        <w:tc>
          <w:tcPr>
            <w:tcW w:w="675" w:type="pct"/>
            <w:tcBorders>
              <w:top w:val="nil"/>
              <w:left w:val="nil"/>
              <w:bottom w:val="single" w:sz="4" w:space="0" w:color="auto"/>
              <w:right w:val="single" w:sz="4" w:space="0" w:color="auto"/>
            </w:tcBorders>
            <w:shd w:val="clear" w:color="000000" w:fill="FFFFFF"/>
            <w:noWrap/>
            <w:hideMark/>
          </w:tcPr>
          <w:p w:rsidR="00E1400F" w:rsidRPr="004646A9" w:rsidRDefault="00E1400F" w:rsidP="004646A9">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2000</w:t>
            </w:r>
          </w:p>
        </w:tc>
        <w:tc>
          <w:tcPr>
            <w:tcW w:w="578" w:type="pct"/>
            <w:tcBorders>
              <w:top w:val="nil"/>
              <w:left w:val="nil"/>
              <w:bottom w:val="single" w:sz="4" w:space="0" w:color="auto"/>
              <w:right w:val="single" w:sz="4" w:space="0" w:color="auto"/>
            </w:tcBorders>
            <w:shd w:val="clear" w:color="000000" w:fill="FFFFFF"/>
            <w:noWrap/>
            <w:hideMark/>
          </w:tcPr>
          <w:p w:rsidR="00E1400F" w:rsidRPr="004646A9" w:rsidRDefault="00E1400F" w:rsidP="004646A9">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2000</w:t>
            </w:r>
          </w:p>
        </w:tc>
        <w:tc>
          <w:tcPr>
            <w:tcW w:w="627" w:type="pct"/>
            <w:tcBorders>
              <w:top w:val="nil"/>
              <w:left w:val="nil"/>
              <w:bottom w:val="single" w:sz="4" w:space="0" w:color="auto"/>
              <w:right w:val="single" w:sz="4" w:space="0" w:color="auto"/>
            </w:tcBorders>
            <w:shd w:val="clear" w:color="000000" w:fill="FFFFFF"/>
            <w:noWrap/>
            <w:hideMark/>
          </w:tcPr>
          <w:p w:rsidR="00E1400F" w:rsidRPr="004646A9" w:rsidRDefault="00E1400F" w:rsidP="004646A9">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3000</w:t>
            </w:r>
          </w:p>
        </w:tc>
      </w:tr>
      <w:tr w:rsidR="00E1400F" w:rsidRPr="004646A9" w:rsidTr="00E1400F">
        <w:trPr>
          <w:trHeight w:val="750"/>
          <w:jc w:val="center"/>
        </w:trPr>
        <w:tc>
          <w:tcPr>
            <w:tcW w:w="278" w:type="pct"/>
            <w:tcBorders>
              <w:top w:val="nil"/>
              <w:left w:val="single" w:sz="4" w:space="0" w:color="auto"/>
              <w:bottom w:val="single" w:sz="4" w:space="0" w:color="auto"/>
              <w:right w:val="single" w:sz="4" w:space="0" w:color="auto"/>
            </w:tcBorders>
            <w:shd w:val="clear" w:color="000000" w:fill="FFFFFF"/>
            <w:noWrap/>
            <w:hideMark/>
          </w:tcPr>
          <w:p w:rsidR="00E1400F" w:rsidRPr="004646A9" w:rsidRDefault="00E1400F" w:rsidP="004646A9">
            <w:pPr>
              <w:spacing w:after="0" w:line="240" w:lineRule="auto"/>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 </w:t>
            </w:r>
          </w:p>
        </w:tc>
        <w:tc>
          <w:tcPr>
            <w:tcW w:w="2313" w:type="pct"/>
            <w:tcBorders>
              <w:top w:val="nil"/>
              <w:left w:val="nil"/>
              <w:bottom w:val="single" w:sz="4" w:space="0" w:color="auto"/>
              <w:right w:val="single" w:sz="4" w:space="0" w:color="auto"/>
            </w:tcBorders>
            <w:shd w:val="clear" w:color="000000" w:fill="FFFFFF"/>
            <w:noWrap/>
            <w:hideMark/>
          </w:tcPr>
          <w:p w:rsidR="00E1400F" w:rsidRPr="004646A9" w:rsidRDefault="00E1400F" w:rsidP="004646A9">
            <w:pPr>
              <w:spacing w:after="0" w:line="240" w:lineRule="auto"/>
              <w:jc w:val="both"/>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Будівництво центрального об’єкту поводження з відходами  та придбання техніки</w:t>
            </w:r>
          </w:p>
        </w:tc>
        <w:tc>
          <w:tcPr>
            <w:tcW w:w="529" w:type="pct"/>
            <w:tcBorders>
              <w:top w:val="nil"/>
              <w:left w:val="nil"/>
              <w:bottom w:val="single" w:sz="4" w:space="0" w:color="auto"/>
              <w:right w:val="single" w:sz="4" w:space="0" w:color="auto"/>
            </w:tcBorders>
            <w:shd w:val="clear" w:color="000000" w:fill="FFFFFF"/>
            <w:noWrap/>
            <w:hideMark/>
          </w:tcPr>
          <w:p w:rsidR="00E1400F" w:rsidRPr="004646A9" w:rsidRDefault="00E1400F" w:rsidP="004646A9">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тис. грн.</w:t>
            </w:r>
          </w:p>
        </w:tc>
        <w:tc>
          <w:tcPr>
            <w:tcW w:w="675" w:type="pct"/>
            <w:tcBorders>
              <w:top w:val="nil"/>
              <w:left w:val="nil"/>
              <w:bottom w:val="single" w:sz="4" w:space="0" w:color="auto"/>
              <w:right w:val="single" w:sz="4" w:space="0" w:color="auto"/>
            </w:tcBorders>
            <w:shd w:val="clear" w:color="000000" w:fill="FFFFFF"/>
            <w:noWrap/>
            <w:hideMark/>
          </w:tcPr>
          <w:p w:rsidR="00E1400F" w:rsidRPr="004646A9" w:rsidRDefault="00E1400F" w:rsidP="004646A9">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40000</w:t>
            </w:r>
          </w:p>
        </w:tc>
        <w:tc>
          <w:tcPr>
            <w:tcW w:w="578" w:type="pct"/>
            <w:tcBorders>
              <w:top w:val="nil"/>
              <w:left w:val="nil"/>
              <w:bottom w:val="single" w:sz="4" w:space="0" w:color="auto"/>
              <w:right w:val="single" w:sz="4" w:space="0" w:color="auto"/>
            </w:tcBorders>
            <w:shd w:val="clear" w:color="000000" w:fill="FFFFFF"/>
            <w:noWrap/>
            <w:hideMark/>
          </w:tcPr>
          <w:p w:rsidR="00E1400F" w:rsidRPr="004646A9" w:rsidRDefault="00E1400F" w:rsidP="004646A9">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37000</w:t>
            </w:r>
          </w:p>
        </w:tc>
        <w:tc>
          <w:tcPr>
            <w:tcW w:w="627" w:type="pct"/>
            <w:tcBorders>
              <w:top w:val="nil"/>
              <w:left w:val="nil"/>
              <w:bottom w:val="single" w:sz="4" w:space="0" w:color="auto"/>
              <w:right w:val="single" w:sz="4" w:space="0" w:color="auto"/>
            </w:tcBorders>
            <w:shd w:val="clear" w:color="000000" w:fill="FFFFFF"/>
            <w:noWrap/>
            <w:hideMark/>
          </w:tcPr>
          <w:p w:rsidR="00E1400F" w:rsidRPr="004646A9" w:rsidRDefault="00E1400F" w:rsidP="004646A9">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45000</w:t>
            </w:r>
          </w:p>
        </w:tc>
      </w:tr>
      <w:tr w:rsidR="00E1400F" w:rsidRPr="004646A9" w:rsidTr="00E1400F">
        <w:trPr>
          <w:trHeight w:val="750"/>
          <w:jc w:val="center"/>
        </w:trPr>
        <w:tc>
          <w:tcPr>
            <w:tcW w:w="278" w:type="pct"/>
            <w:tcBorders>
              <w:top w:val="nil"/>
              <w:left w:val="single" w:sz="4" w:space="0" w:color="auto"/>
              <w:bottom w:val="single" w:sz="4" w:space="0" w:color="auto"/>
              <w:right w:val="single" w:sz="4" w:space="0" w:color="auto"/>
            </w:tcBorders>
            <w:shd w:val="clear" w:color="000000" w:fill="FFFFFF"/>
            <w:noWrap/>
            <w:hideMark/>
          </w:tcPr>
          <w:p w:rsidR="00E1400F" w:rsidRPr="004646A9" w:rsidRDefault="00E1400F" w:rsidP="004646A9">
            <w:pPr>
              <w:spacing w:after="0" w:line="240" w:lineRule="auto"/>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 </w:t>
            </w:r>
          </w:p>
        </w:tc>
        <w:tc>
          <w:tcPr>
            <w:tcW w:w="2313" w:type="pct"/>
            <w:tcBorders>
              <w:top w:val="nil"/>
              <w:left w:val="nil"/>
              <w:bottom w:val="single" w:sz="4" w:space="0" w:color="auto"/>
              <w:right w:val="single" w:sz="4" w:space="0" w:color="auto"/>
            </w:tcBorders>
            <w:shd w:val="clear" w:color="000000" w:fill="FFFFFF"/>
            <w:noWrap/>
            <w:hideMark/>
          </w:tcPr>
          <w:p w:rsidR="00E1400F" w:rsidRPr="004646A9" w:rsidRDefault="00E1400F" w:rsidP="004646A9">
            <w:pPr>
              <w:spacing w:after="0" w:line="240" w:lineRule="auto"/>
              <w:jc w:val="both"/>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 xml:space="preserve">Придбання техніки для центрального об’єкту поводження з відходами  </w:t>
            </w:r>
          </w:p>
        </w:tc>
        <w:tc>
          <w:tcPr>
            <w:tcW w:w="529" w:type="pct"/>
            <w:tcBorders>
              <w:top w:val="nil"/>
              <w:left w:val="nil"/>
              <w:bottom w:val="single" w:sz="4" w:space="0" w:color="auto"/>
              <w:right w:val="single" w:sz="4" w:space="0" w:color="auto"/>
            </w:tcBorders>
            <w:shd w:val="clear" w:color="000000" w:fill="FFFFFF"/>
            <w:noWrap/>
            <w:hideMark/>
          </w:tcPr>
          <w:p w:rsidR="00E1400F" w:rsidRPr="004646A9" w:rsidRDefault="00E1400F" w:rsidP="004646A9">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 </w:t>
            </w:r>
          </w:p>
        </w:tc>
        <w:tc>
          <w:tcPr>
            <w:tcW w:w="675" w:type="pct"/>
            <w:tcBorders>
              <w:top w:val="nil"/>
              <w:left w:val="nil"/>
              <w:bottom w:val="single" w:sz="4" w:space="0" w:color="auto"/>
              <w:right w:val="single" w:sz="4" w:space="0" w:color="auto"/>
            </w:tcBorders>
            <w:shd w:val="clear" w:color="000000" w:fill="FFFFFF"/>
            <w:noWrap/>
            <w:hideMark/>
          </w:tcPr>
          <w:p w:rsidR="00E1400F" w:rsidRPr="004646A9" w:rsidRDefault="00E1400F" w:rsidP="004646A9">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 </w:t>
            </w:r>
          </w:p>
        </w:tc>
        <w:tc>
          <w:tcPr>
            <w:tcW w:w="578" w:type="pct"/>
            <w:tcBorders>
              <w:top w:val="nil"/>
              <w:left w:val="nil"/>
              <w:bottom w:val="single" w:sz="4" w:space="0" w:color="auto"/>
              <w:right w:val="single" w:sz="4" w:space="0" w:color="auto"/>
            </w:tcBorders>
            <w:shd w:val="clear" w:color="000000" w:fill="FFFFFF"/>
            <w:noWrap/>
            <w:hideMark/>
          </w:tcPr>
          <w:p w:rsidR="00E1400F" w:rsidRPr="004646A9" w:rsidRDefault="00E1400F" w:rsidP="004646A9">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 </w:t>
            </w:r>
          </w:p>
        </w:tc>
        <w:tc>
          <w:tcPr>
            <w:tcW w:w="627" w:type="pct"/>
            <w:tcBorders>
              <w:top w:val="nil"/>
              <w:left w:val="nil"/>
              <w:bottom w:val="single" w:sz="4" w:space="0" w:color="auto"/>
              <w:right w:val="single" w:sz="4" w:space="0" w:color="auto"/>
            </w:tcBorders>
            <w:shd w:val="clear" w:color="000000" w:fill="FFFFFF"/>
            <w:noWrap/>
            <w:hideMark/>
          </w:tcPr>
          <w:p w:rsidR="00E1400F" w:rsidRPr="004646A9" w:rsidRDefault="00E1400F" w:rsidP="004646A9">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 </w:t>
            </w:r>
          </w:p>
        </w:tc>
      </w:tr>
      <w:tr w:rsidR="00E1400F" w:rsidRPr="004646A9" w:rsidTr="00E1400F">
        <w:trPr>
          <w:trHeight w:val="375"/>
          <w:jc w:val="center"/>
        </w:trPr>
        <w:tc>
          <w:tcPr>
            <w:tcW w:w="278" w:type="pct"/>
            <w:tcBorders>
              <w:top w:val="nil"/>
              <w:left w:val="single" w:sz="4" w:space="0" w:color="auto"/>
              <w:bottom w:val="single" w:sz="4" w:space="0" w:color="auto"/>
              <w:right w:val="single" w:sz="4" w:space="0" w:color="auto"/>
            </w:tcBorders>
            <w:shd w:val="clear" w:color="000000" w:fill="FFFFFF"/>
            <w:noWrap/>
            <w:hideMark/>
          </w:tcPr>
          <w:p w:rsidR="00E1400F" w:rsidRPr="004646A9" w:rsidRDefault="00E1400F" w:rsidP="004646A9">
            <w:pPr>
              <w:spacing w:after="0" w:line="240" w:lineRule="auto"/>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 </w:t>
            </w:r>
          </w:p>
        </w:tc>
        <w:tc>
          <w:tcPr>
            <w:tcW w:w="2313" w:type="pct"/>
            <w:tcBorders>
              <w:top w:val="nil"/>
              <w:left w:val="nil"/>
              <w:bottom w:val="single" w:sz="4" w:space="0" w:color="auto"/>
              <w:right w:val="single" w:sz="4" w:space="0" w:color="auto"/>
            </w:tcBorders>
            <w:shd w:val="clear" w:color="000000" w:fill="FFFFFF"/>
            <w:noWrap/>
            <w:hideMark/>
          </w:tcPr>
          <w:p w:rsidR="00E1400F" w:rsidRPr="004646A9" w:rsidRDefault="00E1400F" w:rsidP="00E1400F">
            <w:pPr>
              <w:spacing w:after="0" w:line="240" w:lineRule="auto"/>
              <w:ind w:left="278"/>
              <w:jc w:val="both"/>
              <w:rPr>
                <w:rFonts w:ascii="Times New Roman" w:eastAsia="Times New Roman" w:hAnsi="Times New Roman" w:cs="Times New Roman"/>
                <w:sz w:val="28"/>
                <w:szCs w:val="28"/>
                <w:lang w:val="uk-UA" w:eastAsia="uk-UA"/>
              </w:rPr>
            </w:pPr>
            <w:proofErr w:type="spellStart"/>
            <w:r w:rsidRPr="004646A9">
              <w:rPr>
                <w:rFonts w:ascii="Times New Roman" w:eastAsia="Times New Roman" w:hAnsi="Times New Roman" w:cs="Times New Roman"/>
                <w:sz w:val="28"/>
                <w:szCs w:val="28"/>
                <w:lang w:val="uk-UA" w:eastAsia="uk-UA"/>
              </w:rPr>
              <w:t>Компактор</w:t>
            </w:r>
            <w:proofErr w:type="spellEnd"/>
            <w:r w:rsidRPr="004646A9">
              <w:rPr>
                <w:rFonts w:ascii="Times New Roman" w:eastAsia="Times New Roman" w:hAnsi="Times New Roman" w:cs="Times New Roman"/>
                <w:sz w:val="28"/>
                <w:szCs w:val="28"/>
                <w:lang w:val="uk-UA" w:eastAsia="uk-UA"/>
              </w:rPr>
              <w:t xml:space="preserve"> </w:t>
            </w:r>
            <w:r w:rsidR="001B33F0" w:rsidRPr="001B33F0">
              <w:rPr>
                <w:rFonts w:ascii="Times New Roman" w:eastAsia="Times New Roman" w:hAnsi="Times New Roman" w:cs="Times New Roman"/>
                <w:sz w:val="28"/>
                <w:szCs w:val="28"/>
                <w:lang w:val="uk-UA" w:eastAsia="uk-UA"/>
              </w:rPr>
              <w:t xml:space="preserve">BOMAG </w:t>
            </w:r>
            <w:r w:rsidRPr="004646A9">
              <w:rPr>
                <w:rFonts w:ascii="Times New Roman" w:eastAsia="Times New Roman" w:hAnsi="Times New Roman" w:cs="Times New Roman"/>
                <w:sz w:val="28"/>
                <w:szCs w:val="28"/>
                <w:lang w:val="uk-UA" w:eastAsia="uk-UA"/>
              </w:rPr>
              <w:t>BC 472 RB</w:t>
            </w:r>
          </w:p>
        </w:tc>
        <w:tc>
          <w:tcPr>
            <w:tcW w:w="529" w:type="pct"/>
            <w:tcBorders>
              <w:top w:val="nil"/>
              <w:left w:val="nil"/>
              <w:bottom w:val="single" w:sz="4" w:space="0" w:color="auto"/>
              <w:right w:val="single" w:sz="4" w:space="0" w:color="auto"/>
            </w:tcBorders>
            <w:shd w:val="clear" w:color="000000" w:fill="FFFFFF"/>
            <w:noWrap/>
            <w:hideMark/>
          </w:tcPr>
          <w:p w:rsidR="00E1400F" w:rsidRPr="004646A9" w:rsidRDefault="00E1400F" w:rsidP="004646A9">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тис. грн.</w:t>
            </w:r>
          </w:p>
        </w:tc>
        <w:tc>
          <w:tcPr>
            <w:tcW w:w="675" w:type="pct"/>
            <w:tcBorders>
              <w:top w:val="nil"/>
              <w:left w:val="nil"/>
              <w:bottom w:val="single" w:sz="4" w:space="0" w:color="auto"/>
              <w:right w:val="single" w:sz="4" w:space="0" w:color="auto"/>
            </w:tcBorders>
            <w:shd w:val="clear" w:color="000000" w:fill="FFFFFF"/>
            <w:noWrap/>
            <w:hideMark/>
          </w:tcPr>
          <w:p w:rsidR="00E1400F" w:rsidRPr="004646A9" w:rsidRDefault="00E1400F" w:rsidP="004646A9">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6000</w:t>
            </w:r>
          </w:p>
        </w:tc>
        <w:tc>
          <w:tcPr>
            <w:tcW w:w="578" w:type="pct"/>
            <w:tcBorders>
              <w:top w:val="nil"/>
              <w:left w:val="nil"/>
              <w:bottom w:val="single" w:sz="4" w:space="0" w:color="auto"/>
              <w:right w:val="single" w:sz="4" w:space="0" w:color="auto"/>
            </w:tcBorders>
            <w:shd w:val="clear" w:color="000000" w:fill="FFFFFF"/>
            <w:noWrap/>
            <w:hideMark/>
          </w:tcPr>
          <w:p w:rsidR="00E1400F" w:rsidRPr="004646A9" w:rsidRDefault="00E1400F" w:rsidP="004646A9">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6000</w:t>
            </w:r>
          </w:p>
        </w:tc>
        <w:tc>
          <w:tcPr>
            <w:tcW w:w="627" w:type="pct"/>
            <w:tcBorders>
              <w:top w:val="nil"/>
              <w:left w:val="nil"/>
              <w:bottom w:val="single" w:sz="4" w:space="0" w:color="auto"/>
              <w:right w:val="single" w:sz="4" w:space="0" w:color="auto"/>
            </w:tcBorders>
            <w:shd w:val="clear" w:color="000000" w:fill="FFFFFF"/>
            <w:noWrap/>
            <w:hideMark/>
          </w:tcPr>
          <w:p w:rsidR="00E1400F" w:rsidRPr="004646A9" w:rsidRDefault="00E1400F" w:rsidP="004646A9">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6000</w:t>
            </w:r>
          </w:p>
        </w:tc>
      </w:tr>
      <w:tr w:rsidR="00E1400F" w:rsidRPr="004646A9" w:rsidTr="00E1400F">
        <w:trPr>
          <w:trHeight w:val="375"/>
          <w:jc w:val="center"/>
        </w:trPr>
        <w:tc>
          <w:tcPr>
            <w:tcW w:w="278" w:type="pct"/>
            <w:tcBorders>
              <w:top w:val="nil"/>
              <w:left w:val="single" w:sz="4" w:space="0" w:color="auto"/>
              <w:bottom w:val="single" w:sz="4" w:space="0" w:color="auto"/>
              <w:right w:val="single" w:sz="4" w:space="0" w:color="auto"/>
            </w:tcBorders>
            <w:shd w:val="clear" w:color="000000" w:fill="FFFFFF"/>
            <w:noWrap/>
            <w:hideMark/>
          </w:tcPr>
          <w:p w:rsidR="00E1400F" w:rsidRPr="004646A9" w:rsidRDefault="00E1400F" w:rsidP="004646A9">
            <w:pPr>
              <w:spacing w:after="0" w:line="240" w:lineRule="auto"/>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 </w:t>
            </w:r>
          </w:p>
        </w:tc>
        <w:tc>
          <w:tcPr>
            <w:tcW w:w="2313" w:type="pct"/>
            <w:tcBorders>
              <w:top w:val="nil"/>
              <w:left w:val="nil"/>
              <w:bottom w:val="single" w:sz="4" w:space="0" w:color="auto"/>
              <w:right w:val="single" w:sz="4" w:space="0" w:color="auto"/>
            </w:tcBorders>
            <w:shd w:val="clear" w:color="000000" w:fill="FFFFFF"/>
            <w:noWrap/>
            <w:hideMark/>
          </w:tcPr>
          <w:p w:rsidR="00E1400F" w:rsidRPr="004646A9" w:rsidRDefault="00E1400F" w:rsidP="00E1400F">
            <w:pPr>
              <w:spacing w:after="0" w:line="240" w:lineRule="auto"/>
              <w:ind w:left="278"/>
              <w:jc w:val="both"/>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Бульдозер ХТЗ-181</w:t>
            </w:r>
          </w:p>
        </w:tc>
        <w:tc>
          <w:tcPr>
            <w:tcW w:w="529" w:type="pct"/>
            <w:tcBorders>
              <w:top w:val="nil"/>
              <w:left w:val="nil"/>
              <w:bottom w:val="single" w:sz="4" w:space="0" w:color="auto"/>
              <w:right w:val="single" w:sz="4" w:space="0" w:color="auto"/>
            </w:tcBorders>
            <w:shd w:val="clear" w:color="000000" w:fill="FFFFFF"/>
            <w:noWrap/>
            <w:hideMark/>
          </w:tcPr>
          <w:p w:rsidR="00E1400F" w:rsidRPr="004646A9" w:rsidRDefault="00E1400F" w:rsidP="004646A9">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тис. грн.</w:t>
            </w:r>
          </w:p>
        </w:tc>
        <w:tc>
          <w:tcPr>
            <w:tcW w:w="675" w:type="pct"/>
            <w:tcBorders>
              <w:top w:val="nil"/>
              <w:left w:val="nil"/>
              <w:bottom w:val="single" w:sz="4" w:space="0" w:color="auto"/>
              <w:right w:val="single" w:sz="4" w:space="0" w:color="auto"/>
            </w:tcBorders>
            <w:shd w:val="clear" w:color="000000" w:fill="FFFFFF"/>
            <w:noWrap/>
            <w:hideMark/>
          </w:tcPr>
          <w:p w:rsidR="00E1400F" w:rsidRPr="004646A9" w:rsidRDefault="00E1400F" w:rsidP="004646A9">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2900</w:t>
            </w:r>
          </w:p>
        </w:tc>
        <w:tc>
          <w:tcPr>
            <w:tcW w:w="578" w:type="pct"/>
            <w:tcBorders>
              <w:top w:val="nil"/>
              <w:left w:val="nil"/>
              <w:bottom w:val="single" w:sz="4" w:space="0" w:color="auto"/>
              <w:right w:val="single" w:sz="4" w:space="0" w:color="auto"/>
            </w:tcBorders>
            <w:shd w:val="clear" w:color="000000" w:fill="FFFFFF"/>
            <w:noWrap/>
            <w:hideMark/>
          </w:tcPr>
          <w:p w:rsidR="00E1400F" w:rsidRPr="004646A9" w:rsidRDefault="00E1400F" w:rsidP="004646A9">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2900</w:t>
            </w:r>
          </w:p>
        </w:tc>
        <w:tc>
          <w:tcPr>
            <w:tcW w:w="627" w:type="pct"/>
            <w:tcBorders>
              <w:top w:val="nil"/>
              <w:left w:val="nil"/>
              <w:bottom w:val="single" w:sz="4" w:space="0" w:color="auto"/>
              <w:right w:val="single" w:sz="4" w:space="0" w:color="auto"/>
            </w:tcBorders>
            <w:shd w:val="clear" w:color="000000" w:fill="FFFFFF"/>
            <w:noWrap/>
            <w:hideMark/>
          </w:tcPr>
          <w:p w:rsidR="00E1400F" w:rsidRPr="004646A9" w:rsidRDefault="00E1400F" w:rsidP="004646A9">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2900</w:t>
            </w:r>
          </w:p>
        </w:tc>
      </w:tr>
      <w:tr w:rsidR="00E1400F" w:rsidRPr="004646A9" w:rsidTr="00E1400F">
        <w:trPr>
          <w:trHeight w:val="375"/>
          <w:jc w:val="center"/>
        </w:trPr>
        <w:tc>
          <w:tcPr>
            <w:tcW w:w="278" w:type="pct"/>
            <w:tcBorders>
              <w:top w:val="nil"/>
              <w:left w:val="single" w:sz="4" w:space="0" w:color="auto"/>
              <w:bottom w:val="single" w:sz="4" w:space="0" w:color="auto"/>
              <w:right w:val="single" w:sz="4" w:space="0" w:color="auto"/>
            </w:tcBorders>
            <w:shd w:val="clear" w:color="000000" w:fill="FFFFFF"/>
            <w:noWrap/>
            <w:hideMark/>
          </w:tcPr>
          <w:p w:rsidR="00E1400F" w:rsidRPr="004646A9" w:rsidRDefault="00E1400F" w:rsidP="004646A9">
            <w:pPr>
              <w:spacing w:after="0" w:line="240" w:lineRule="auto"/>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 </w:t>
            </w:r>
          </w:p>
        </w:tc>
        <w:tc>
          <w:tcPr>
            <w:tcW w:w="2313" w:type="pct"/>
            <w:tcBorders>
              <w:top w:val="nil"/>
              <w:left w:val="nil"/>
              <w:bottom w:val="single" w:sz="4" w:space="0" w:color="auto"/>
              <w:right w:val="single" w:sz="4" w:space="0" w:color="auto"/>
            </w:tcBorders>
            <w:shd w:val="clear" w:color="000000" w:fill="FFFFFF"/>
            <w:noWrap/>
            <w:hideMark/>
          </w:tcPr>
          <w:p w:rsidR="00E1400F" w:rsidRPr="004646A9" w:rsidRDefault="00E1400F" w:rsidP="004646A9">
            <w:pPr>
              <w:spacing w:after="0" w:line="240" w:lineRule="auto"/>
              <w:jc w:val="both"/>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Облаштування контейнерних майданчиків</w:t>
            </w:r>
          </w:p>
        </w:tc>
        <w:tc>
          <w:tcPr>
            <w:tcW w:w="529" w:type="pct"/>
            <w:tcBorders>
              <w:top w:val="nil"/>
              <w:left w:val="nil"/>
              <w:bottom w:val="single" w:sz="4" w:space="0" w:color="auto"/>
              <w:right w:val="single" w:sz="4" w:space="0" w:color="auto"/>
            </w:tcBorders>
            <w:shd w:val="clear" w:color="000000" w:fill="FFFFFF"/>
            <w:noWrap/>
            <w:hideMark/>
          </w:tcPr>
          <w:p w:rsidR="00E1400F" w:rsidRPr="004646A9" w:rsidRDefault="00E1400F" w:rsidP="004646A9">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тис. грн.</w:t>
            </w:r>
          </w:p>
        </w:tc>
        <w:tc>
          <w:tcPr>
            <w:tcW w:w="675" w:type="pct"/>
            <w:tcBorders>
              <w:top w:val="nil"/>
              <w:left w:val="nil"/>
              <w:bottom w:val="single" w:sz="4" w:space="0" w:color="auto"/>
              <w:right w:val="single" w:sz="4" w:space="0" w:color="auto"/>
            </w:tcBorders>
            <w:shd w:val="clear" w:color="000000" w:fill="FFFFFF"/>
            <w:noWrap/>
            <w:hideMark/>
          </w:tcPr>
          <w:p w:rsidR="00E1400F" w:rsidRPr="004646A9" w:rsidRDefault="00E1400F" w:rsidP="004646A9">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1600</w:t>
            </w:r>
          </w:p>
        </w:tc>
        <w:tc>
          <w:tcPr>
            <w:tcW w:w="578" w:type="pct"/>
            <w:tcBorders>
              <w:top w:val="nil"/>
              <w:left w:val="nil"/>
              <w:bottom w:val="single" w:sz="4" w:space="0" w:color="auto"/>
              <w:right w:val="single" w:sz="4" w:space="0" w:color="auto"/>
            </w:tcBorders>
            <w:shd w:val="clear" w:color="000000" w:fill="FFFFFF"/>
            <w:noWrap/>
            <w:hideMark/>
          </w:tcPr>
          <w:p w:rsidR="00E1400F" w:rsidRPr="004646A9" w:rsidRDefault="00E1400F" w:rsidP="004646A9">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1100</w:t>
            </w:r>
          </w:p>
        </w:tc>
        <w:tc>
          <w:tcPr>
            <w:tcW w:w="627" w:type="pct"/>
            <w:tcBorders>
              <w:top w:val="nil"/>
              <w:left w:val="nil"/>
              <w:bottom w:val="single" w:sz="4" w:space="0" w:color="auto"/>
              <w:right w:val="single" w:sz="4" w:space="0" w:color="auto"/>
            </w:tcBorders>
            <w:shd w:val="clear" w:color="000000" w:fill="FFFFFF"/>
            <w:noWrap/>
            <w:hideMark/>
          </w:tcPr>
          <w:p w:rsidR="00E1400F" w:rsidRPr="004646A9" w:rsidRDefault="00E1400F" w:rsidP="004646A9">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1500</w:t>
            </w:r>
          </w:p>
        </w:tc>
      </w:tr>
      <w:tr w:rsidR="00E1400F" w:rsidRPr="004646A9" w:rsidTr="00E1400F">
        <w:trPr>
          <w:trHeight w:val="375"/>
          <w:jc w:val="center"/>
        </w:trPr>
        <w:tc>
          <w:tcPr>
            <w:tcW w:w="278" w:type="pct"/>
            <w:tcBorders>
              <w:top w:val="nil"/>
              <w:left w:val="single" w:sz="4" w:space="0" w:color="auto"/>
              <w:bottom w:val="single" w:sz="4" w:space="0" w:color="auto"/>
              <w:right w:val="single" w:sz="4" w:space="0" w:color="auto"/>
            </w:tcBorders>
            <w:shd w:val="clear" w:color="000000" w:fill="FFFFFF"/>
            <w:noWrap/>
            <w:hideMark/>
          </w:tcPr>
          <w:p w:rsidR="00E1400F" w:rsidRPr="004646A9" w:rsidRDefault="00E1400F" w:rsidP="004646A9">
            <w:pPr>
              <w:spacing w:after="0" w:line="240" w:lineRule="auto"/>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 </w:t>
            </w:r>
          </w:p>
        </w:tc>
        <w:tc>
          <w:tcPr>
            <w:tcW w:w="2313" w:type="pct"/>
            <w:tcBorders>
              <w:top w:val="nil"/>
              <w:left w:val="nil"/>
              <w:bottom w:val="single" w:sz="4" w:space="0" w:color="auto"/>
              <w:right w:val="single" w:sz="4" w:space="0" w:color="auto"/>
            </w:tcBorders>
            <w:shd w:val="clear" w:color="000000" w:fill="FFFFFF"/>
            <w:hideMark/>
          </w:tcPr>
          <w:p w:rsidR="00E1400F" w:rsidRPr="004646A9" w:rsidRDefault="00E1400F" w:rsidP="004646A9">
            <w:pPr>
              <w:spacing w:after="0" w:line="240" w:lineRule="auto"/>
              <w:rPr>
                <w:rFonts w:ascii="Times New Roman" w:eastAsia="Times New Roman" w:hAnsi="Times New Roman" w:cs="Times New Roman"/>
                <w:sz w:val="28"/>
                <w:szCs w:val="28"/>
                <w:lang w:val="uk-UA" w:eastAsia="uk-UA"/>
              </w:rPr>
            </w:pPr>
            <w:proofErr w:type="spellStart"/>
            <w:r w:rsidRPr="004646A9">
              <w:rPr>
                <w:rFonts w:ascii="Times New Roman" w:eastAsia="Times New Roman" w:hAnsi="Times New Roman" w:cs="Times New Roman"/>
                <w:sz w:val="28"/>
                <w:szCs w:val="28"/>
                <w:lang w:val="uk-UA" w:eastAsia="uk-UA"/>
              </w:rPr>
              <w:t>Підмітально-прибиральна</w:t>
            </w:r>
            <w:proofErr w:type="spellEnd"/>
            <w:r w:rsidRPr="004646A9">
              <w:rPr>
                <w:rFonts w:ascii="Times New Roman" w:eastAsia="Times New Roman" w:hAnsi="Times New Roman" w:cs="Times New Roman"/>
                <w:sz w:val="28"/>
                <w:szCs w:val="28"/>
                <w:lang w:val="uk-UA" w:eastAsia="uk-UA"/>
              </w:rPr>
              <w:t xml:space="preserve"> машина КрАЗ-5401Н2</w:t>
            </w:r>
          </w:p>
        </w:tc>
        <w:tc>
          <w:tcPr>
            <w:tcW w:w="529" w:type="pct"/>
            <w:tcBorders>
              <w:top w:val="nil"/>
              <w:left w:val="nil"/>
              <w:bottom w:val="single" w:sz="4" w:space="0" w:color="auto"/>
              <w:right w:val="single" w:sz="4" w:space="0" w:color="auto"/>
            </w:tcBorders>
            <w:shd w:val="clear" w:color="000000" w:fill="FFFFFF"/>
            <w:noWrap/>
            <w:hideMark/>
          </w:tcPr>
          <w:p w:rsidR="00E1400F" w:rsidRPr="004646A9" w:rsidRDefault="00E1400F" w:rsidP="004646A9">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тис. грн.</w:t>
            </w:r>
          </w:p>
        </w:tc>
        <w:tc>
          <w:tcPr>
            <w:tcW w:w="675" w:type="pct"/>
            <w:tcBorders>
              <w:top w:val="nil"/>
              <w:left w:val="nil"/>
              <w:bottom w:val="single" w:sz="4" w:space="0" w:color="auto"/>
              <w:right w:val="single" w:sz="4" w:space="0" w:color="auto"/>
            </w:tcBorders>
            <w:shd w:val="clear" w:color="000000" w:fill="FFFFFF"/>
            <w:noWrap/>
            <w:hideMark/>
          </w:tcPr>
          <w:p w:rsidR="00E1400F" w:rsidRPr="004646A9" w:rsidRDefault="00E1400F" w:rsidP="004646A9">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25600</w:t>
            </w:r>
          </w:p>
        </w:tc>
        <w:tc>
          <w:tcPr>
            <w:tcW w:w="578" w:type="pct"/>
            <w:tcBorders>
              <w:top w:val="nil"/>
              <w:left w:val="nil"/>
              <w:bottom w:val="single" w:sz="4" w:space="0" w:color="auto"/>
              <w:right w:val="single" w:sz="4" w:space="0" w:color="auto"/>
            </w:tcBorders>
            <w:shd w:val="clear" w:color="000000" w:fill="FFFFFF"/>
            <w:noWrap/>
            <w:hideMark/>
          </w:tcPr>
          <w:p w:rsidR="00E1400F" w:rsidRPr="004646A9" w:rsidRDefault="00E1400F" w:rsidP="004646A9">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25600</w:t>
            </w:r>
          </w:p>
        </w:tc>
        <w:tc>
          <w:tcPr>
            <w:tcW w:w="627" w:type="pct"/>
            <w:tcBorders>
              <w:top w:val="nil"/>
              <w:left w:val="nil"/>
              <w:bottom w:val="single" w:sz="4" w:space="0" w:color="auto"/>
              <w:right w:val="single" w:sz="4" w:space="0" w:color="auto"/>
            </w:tcBorders>
            <w:shd w:val="clear" w:color="000000" w:fill="FFFFFF"/>
            <w:noWrap/>
            <w:hideMark/>
          </w:tcPr>
          <w:p w:rsidR="00E1400F" w:rsidRPr="004646A9" w:rsidRDefault="00E1400F" w:rsidP="004646A9">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25600</w:t>
            </w:r>
          </w:p>
        </w:tc>
      </w:tr>
      <w:tr w:rsidR="00E1400F" w:rsidRPr="004646A9" w:rsidTr="00E1400F">
        <w:trPr>
          <w:trHeight w:val="375"/>
          <w:jc w:val="center"/>
        </w:trPr>
        <w:tc>
          <w:tcPr>
            <w:tcW w:w="278" w:type="pct"/>
            <w:tcBorders>
              <w:top w:val="nil"/>
              <w:left w:val="single" w:sz="4" w:space="0" w:color="auto"/>
              <w:bottom w:val="single" w:sz="4" w:space="0" w:color="auto"/>
              <w:right w:val="single" w:sz="4" w:space="0" w:color="auto"/>
            </w:tcBorders>
            <w:shd w:val="clear" w:color="000000" w:fill="FFFFFF"/>
            <w:noWrap/>
            <w:hideMark/>
          </w:tcPr>
          <w:p w:rsidR="00E1400F" w:rsidRPr="004646A9" w:rsidRDefault="00E1400F" w:rsidP="004646A9">
            <w:pPr>
              <w:spacing w:after="0" w:line="240" w:lineRule="auto"/>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 </w:t>
            </w:r>
          </w:p>
        </w:tc>
        <w:tc>
          <w:tcPr>
            <w:tcW w:w="2313" w:type="pct"/>
            <w:tcBorders>
              <w:top w:val="nil"/>
              <w:left w:val="nil"/>
              <w:bottom w:val="single" w:sz="4" w:space="0" w:color="auto"/>
              <w:right w:val="single" w:sz="4" w:space="0" w:color="auto"/>
            </w:tcBorders>
            <w:shd w:val="clear" w:color="000000" w:fill="FFFFFF"/>
            <w:hideMark/>
          </w:tcPr>
          <w:p w:rsidR="00E1400F" w:rsidRPr="004646A9" w:rsidRDefault="00E1400F" w:rsidP="004646A9">
            <w:pPr>
              <w:spacing w:after="0" w:line="240" w:lineRule="auto"/>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Машина дорожня комбінована  на базі КрАЗ-5401С2</w:t>
            </w:r>
          </w:p>
        </w:tc>
        <w:tc>
          <w:tcPr>
            <w:tcW w:w="529" w:type="pct"/>
            <w:tcBorders>
              <w:top w:val="nil"/>
              <w:left w:val="nil"/>
              <w:bottom w:val="single" w:sz="4" w:space="0" w:color="auto"/>
              <w:right w:val="single" w:sz="4" w:space="0" w:color="auto"/>
            </w:tcBorders>
            <w:shd w:val="clear" w:color="000000" w:fill="FFFFFF"/>
            <w:noWrap/>
            <w:hideMark/>
          </w:tcPr>
          <w:p w:rsidR="00E1400F" w:rsidRPr="004646A9" w:rsidRDefault="00E1400F" w:rsidP="004646A9">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тис. грн.</w:t>
            </w:r>
          </w:p>
        </w:tc>
        <w:tc>
          <w:tcPr>
            <w:tcW w:w="675" w:type="pct"/>
            <w:tcBorders>
              <w:top w:val="nil"/>
              <w:left w:val="nil"/>
              <w:bottom w:val="single" w:sz="4" w:space="0" w:color="auto"/>
              <w:right w:val="single" w:sz="4" w:space="0" w:color="auto"/>
            </w:tcBorders>
            <w:shd w:val="clear" w:color="000000" w:fill="FFFFFF"/>
            <w:noWrap/>
            <w:hideMark/>
          </w:tcPr>
          <w:p w:rsidR="00E1400F" w:rsidRPr="004646A9" w:rsidRDefault="00E1400F" w:rsidP="004646A9">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33600</w:t>
            </w:r>
          </w:p>
        </w:tc>
        <w:tc>
          <w:tcPr>
            <w:tcW w:w="578" w:type="pct"/>
            <w:tcBorders>
              <w:top w:val="nil"/>
              <w:left w:val="nil"/>
              <w:bottom w:val="single" w:sz="4" w:space="0" w:color="auto"/>
              <w:right w:val="single" w:sz="4" w:space="0" w:color="auto"/>
            </w:tcBorders>
            <w:shd w:val="clear" w:color="000000" w:fill="FFFFFF"/>
            <w:noWrap/>
            <w:hideMark/>
          </w:tcPr>
          <w:p w:rsidR="00E1400F" w:rsidRPr="004646A9" w:rsidRDefault="00E1400F" w:rsidP="004646A9">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33600</w:t>
            </w:r>
          </w:p>
        </w:tc>
        <w:tc>
          <w:tcPr>
            <w:tcW w:w="627" w:type="pct"/>
            <w:tcBorders>
              <w:top w:val="nil"/>
              <w:left w:val="nil"/>
              <w:bottom w:val="single" w:sz="4" w:space="0" w:color="auto"/>
              <w:right w:val="single" w:sz="4" w:space="0" w:color="auto"/>
            </w:tcBorders>
            <w:shd w:val="clear" w:color="000000" w:fill="FFFFFF"/>
            <w:noWrap/>
            <w:hideMark/>
          </w:tcPr>
          <w:p w:rsidR="00E1400F" w:rsidRPr="004646A9" w:rsidRDefault="00E1400F" w:rsidP="004646A9">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33600</w:t>
            </w:r>
          </w:p>
        </w:tc>
      </w:tr>
    </w:tbl>
    <w:p w:rsidR="00E1400F" w:rsidRDefault="00E1400F" w:rsidP="007171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lang w:val="en-US"/>
        </w:rPr>
      </w:pPr>
    </w:p>
    <w:p w:rsidR="00E1400F" w:rsidRDefault="00E1400F">
      <w:pPr>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br w:type="page"/>
      </w:r>
    </w:p>
    <w:p w:rsidR="00E1400F" w:rsidRPr="0061258F" w:rsidRDefault="00E1400F" w:rsidP="00E1400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color w:val="000000"/>
          <w:sz w:val="28"/>
          <w:szCs w:val="28"/>
          <w:lang w:val="uk-UA"/>
        </w:rPr>
      </w:pPr>
      <w:r w:rsidRPr="0061258F">
        <w:rPr>
          <w:rFonts w:ascii="Times New Roman" w:hAnsi="Times New Roman" w:cs="Times New Roman"/>
          <w:color w:val="000000"/>
          <w:sz w:val="28"/>
          <w:szCs w:val="28"/>
          <w:lang w:val="uk-UA"/>
        </w:rPr>
        <w:lastRenderedPageBreak/>
        <w:t>Продовження Таблиці 7.4.</w:t>
      </w:r>
    </w:p>
    <w:p w:rsidR="004646A9" w:rsidRDefault="004646A9" w:rsidP="007171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lang w:val="en-US"/>
        </w:rPr>
      </w:pPr>
    </w:p>
    <w:tbl>
      <w:tblPr>
        <w:tblW w:w="4974" w:type="pct"/>
        <w:jc w:val="center"/>
        <w:tblLayout w:type="fixed"/>
        <w:tblLook w:val="04A0"/>
      </w:tblPr>
      <w:tblGrid>
        <w:gridCol w:w="818"/>
        <w:gridCol w:w="6804"/>
        <w:gridCol w:w="1556"/>
        <w:gridCol w:w="1986"/>
        <w:gridCol w:w="1700"/>
        <w:gridCol w:w="1845"/>
      </w:tblGrid>
      <w:tr w:rsidR="00E1400F" w:rsidRPr="004646A9" w:rsidTr="001B33F0">
        <w:trPr>
          <w:trHeight w:val="465"/>
          <w:jc w:val="center"/>
        </w:trPr>
        <w:tc>
          <w:tcPr>
            <w:tcW w:w="278"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E1400F" w:rsidRPr="004646A9" w:rsidRDefault="00E1400F" w:rsidP="001B33F0">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w:t>
            </w:r>
            <w:r w:rsidRPr="004646A9">
              <w:rPr>
                <w:rFonts w:ascii="Times New Roman" w:eastAsia="Times New Roman" w:hAnsi="Times New Roman" w:cs="Times New Roman"/>
                <w:sz w:val="28"/>
                <w:szCs w:val="28"/>
                <w:lang w:val="uk-UA" w:eastAsia="uk-UA"/>
              </w:rPr>
              <w:br/>
              <w:t>з/п</w:t>
            </w:r>
          </w:p>
        </w:tc>
        <w:tc>
          <w:tcPr>
            <w:tcW w:w="2313"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E1400F" w:rsidRPr="004646A9" w:rsidRDefault="00E1400F" w:rsidP="001B33F0">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Найменування</w:t>
            </w:r>
          </w:p>
        </w:tc>
        <w:tc>
          <w:tcPr>
            <w:tcW w:w="529" w:type="pct"/>
            <w:vMerge w:val="restart"/>
            <w:tcBorders>
              <w:top w:val="single" w:sz="4" w:space="0" w:color="auto"/>
              <w:left w:val="single" w:sz="4" w:space="0" w:color="auto"/>
              <w:bottom w:val="single" w:sz="4" w:space="0" w:color="auto"/>
              <w:right w:val="single" w:sz="4" w:space="0" w:color="auto"/>
            </w:tcBorders>
            <w:shd w:val="clear" w:color="000000" w:fill="FFFFFF"/>
            <w:hideMark/>
          </w:tcPr>
          <w:p w:rsidR="00E1400F" w:rsidRPr="004646A9" w:rsidRDefault="00E1400F" w:rsidP="001B33F0">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 xml:space="preserve">Од. виміру </w:t>
            </w:r>
          </w:p>
        </w:tc>
        <w:tc>
          <w:tcPr>
            <w:tcW w:w="1880" w:type="pct"/>
            <w:gridSpan w:val="3"/>
            <w:tcBorders>
              <w:top w:val="single" w:sz="4" w:space="0" w:color="auto"/>
              <w:left w:val="nil"/>
              <w:bottom w:val="single" w:sz="4" w:space="0" w:color="auto"/>
              <w:right w:val="single" w:sz="4" w:space="0" w:color="auto"/>
            </w:tcBorders>
            <w:shd w:val="clear" w:color="000000" w:fill="FFFFFF"/>
            <w:noWrap/>
            <w:hideMark/>
          </w:tcPr>
          <w:p w:rsidR="00E1400F" w:rsidRPr="004646A9" w:rsidRDefault="00E1400F" w:rsidP="001B33F0">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Варіанти</w:t>
            </w:r>
          </w:p>
        </w:tc>
      </w:tr>
      <w:tr w:rsidR="00E1400F" w:rsidRPr="004646A9" w:rsidTr="001B33F0">
        <w:trPr>
          <w:trHeight w:val="465"/>
          <w:jc w:val="center"/>
        </w:trPr>
        <w:tc>
          <w:tcPr>
            <w:tcW w:w="278" w:type="pct"/>
            <w:vMerge/>
            <w:tcBorders>
              <w:top w:val="single" w:sz="4" w:space="0" w:color="auto"/>
              <w:left w:val="single" w:sz="4" w:space="0" w:color="auto"/>
              <w:bottom w:val="single" w:sz="4" w:space="0" w:color="auto"/>
              <w:right w:val="single" w:sz="4" w:space="0" w:color="auto"/>
            </w:tcBorders>
            <w:vAlign w:val="center"/>
            <w:hideMark/>
          </w:tcPr>
          <w:p w:rsidR="00E1400F" w:rsidRPr="004646A9" w:rsidRDefault="00E1400F" w:rsidP="001B33F0">
            <w:pPr>
              <w:spacing w:after="0" w:line="240" w:lineRule="auto"/>
              <w:rPr>
                <w:rFonts w:ascii="Times New Roman" w:eastAsia="Times New Roman" w:hAnsi="Times New Roman" w:cs="Times New Roman"/>
                <w:sz w:val="28"/>
                <w:szCs w:val="28"/>
                <w:lang w:val="uk-UA" w:eastAsia="uk-UA"/>
              </w:rPr>
            </w:pPr>
          </w:p>
        </w:tc>
        <w:tc>
          <w:tcPr>
            <w:tcW w:w="2313" w:type="pct"/>
            <w:vMerge/>
            <w:tcBorders>
              <w:top w:val="single" w:sz="4" w:space="0" w:color="auto"/>
              <w:left w:val="single" w:sz="4" w:space="0" w:color="auto"/>
              <w:bottom w:val="single" w:sz="4" w:space="0" w:color="auto"/>
              <w:right w:val="single" w:sz="4" w:space="0" w:color="auto"/>
            </w:tcBorders>
            <w:vAlign w:val="center"/>
            <w:hideMark/>
          </w:tcPr>
          <w:p w:rsidR="00E1400F" w:rsidRPr="004646A9" w:rsidRDefault="00E1400F" w:rsidP="001B33F0">
            <w:pPr>
              <w:spacing w:after="0" w:line="240" w:lineRule="auto"/>
              <w:rPr>
                <w:rFonts w:ascii="Times New Roman" w:eastAsia="Times New Roman" w:hAnsi="Times New Roman" w:cs="Times New Roman"/>
                <w:sz w:val="28"/>
                <w:szCs w:val="28"/>
                <w:lang w:val="uk-UA" w:eastAsia="uk-UA"/>
              </w:rPr>
            </w:pPr>
          </w:p>
        </w:tc>
        <w:tc>
          <w:tcPr>
            <w:tcW w:w="529" w:type="pct"/>
            <w:vMerge/>
            <w:tcBorders>
              <w:top w:val="single" w:sz="4" w:space="0" w:color="auto"/>
              <w:left w:val="single" w:sz="4" w:space="0" w:color="auto"/>
              <w:bottom w:val="single" w:sz="4" w:space="0" w:color="auto"/>
              <w:right w:val="single" w:sz="4" w:space="0" w:color="auto"/>
            </w:tcBorders>
            <w:vAlign w:val="center"/>
            <w:hideMark/>
          </w:tcPr>
          <w:p w:rsidR="00E1400F" w:rsidRPr="004646A9" w:rsidRDefault="00E1400F" w:rsidP="001B33F0">
            <w:pPr>
              <w:spacing w:after="0" w:line="240" w:lineRule="auto"/>
              <w:rPr>
                <w:rFonts w:ascii="Times New Roman" w:eastAsia="Times New Roman" w:hAnsi="Times New Roman" w:cs="Times New Roman"/>
                <w:sz w:val="28"/>
                <w:szCs w:val="28"/>
                <w:lang w:val="uk-UA" w:eastAsia="uk-UA"/>
              </w:rPr>
            </w:pPr>
          </w:p>
        </w:tc>
        <w:tc>
          <w:tcPr>
            <w:tcW w:w="675" w:type="pct"/>
            <w:tcBorders>
              <w:top w:val="nil"/>
              <w:left w:val="nil"/>
              <w:bottom w:val="single" w:sz="4" w:space="0" w:color="auto"/>
              <w:right w:val="single" w:sz="4" w:space="0" w:color="auto"/>
            </w:tcBorders>
            <w:shd w:val="clear" w:color="000000" w:fill="FFFFFF"/>
            <w:noWrap/>
            <w:hideMark/>
          </w:tcPr>
          <w:p w:rsidR="00E1400F" w:rsidRPr="004646A9" w:rsidRDefault="00E1400F" w:rsidP="001B33F0">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I</w:t>
            </w:r>
          </w:p>
        </w:tc>
        <w:tc>
          <w:tcPr>
            <w:tcW w:w="578" w:type="pct"/>
            <w:tcBorders>
              <w:top w:val="nil"/>
              <w:left w:val="nil"/>
              <w:bottom w:val="single" w:sz="4" w:space="0" w:color="auto"/>
              <w:right w:val="single" w:sz="4" w:space="0" w:color="auto"/>
            </w:tcBorders>
            <w:shd w:val="clear" w:color="000000" w:fill="FFFFFF"/>
            <w:noWrap/>
            <w:hideMark/>
          </w:tcPr>
          <w:p w:rsidR="00E1400F" w:rsidRPr="004646A9" w:rsidRDefault="00E1400F" w:rsidP="001B33F0">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II</w:t>
            </w:r>
          </w:p>
        </w:tc>
        <w:tc>
          <w:tcPr>
            <w:tcW w:w="627" w:type="pct"/>
            <w:tcBorders>
              <w:top w:val="nil"/>
              <w:left w:val="nil"/>
              <w:bottom w:val="single" w:sz="4" w:space="0" w:color="auto"/>
              <w:right w:val="single" w:sz="4" w:space="0" w:color="auto"/>
            </w:tcBorders>
            <w:shd w:val="clear" w:color="000000" w:fill="FFFFFF"/>
            <w:noWrap/>
            <w:hideMark/>
          </w:tcPr>
          <w:p w:rsidR="00E1400F" w:rsidRPr="004646A9" w:rsidRDefault="00E1400F" w:rsidP="001B33F0">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III</w:t>
            </w:r>
          </w:p>
        </w:tc>
      </w:tr>
      <w:tr w:rsidR="00E1400F" w:rsidRPr="004646A9" w:rsidTr="001B33F0">
        <w:trPr>
          <w:trHeight w:val="375"/>
          <w:jc w:val="center"/>
        </w:trPr>
        <w:tc>
          <w:tcPr>
            <w:tcW w:w="278" w:type="pct"/>
            <w:tcBorders>
              <w:top w:val="nil"/>
              <w:left w:val="single" w:sz="4" w:space="0" w:color="auto"/>
              <w:bottom w:val="single" w:sz="4" w:space="0" w:color="auto"/>
              <w:right w:val="single" w:sz="4" w:space="0" w:color="auto"/>
            </w:tcBorders>
            <w:shd w:val="clear" w:color="000000" w:fill="FFFFFF"/>
            <w:noWrap/>
            <w:hideMark/>
          </w:tcPr>
          <w:p w:rsidR="00E1400F" w:rsidRPr="004646A9" w:rsidRDefault="00E1400F" w:rsidP="001B33F0">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1</w:t>
            </w:r>
          </w:p>
        </w:tc>
        <w:tc>
          <w:tcPr>
            <w:tcW w:w="2313" w:type="pct"/>
            <w:tcBorders>
              <w:top w:val="nil"/>
              <w:left w:val="nil"/>
              <w:bottom w:val="single" w:sz="4" w:space="0" w:color="auto"/>
              <w:right w:val="single" w:sz="4" w:space="0" w:color="auto"/>
            </w:tcBorders>
            <w:shd w:val="clear" w:color="000000" w:fill="FFFFFF"/>
            <w:noWrap/>
            <w:hideMark/>
          </w:tcPr>
          <w:p w:rsidR="00E1400F" w:rsidRPr="004646A9" w:rsidRDefault="00E1400F" w:rsidP="001B33F0">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2</w:t>
            </w:r>
          </w:p>
        </w:tc>
        <w:tc>
          <w:tcPr>
            <w:tcW w:w="529" w:type="pct"/>
            <w:tcBorders>
              <w:top w:val="nil"/>
              <w:left w:val="nil"/>
              <w:bottom w:val="single" w:sz="4" w:space="0" w:color="auto"/>
              <w:right w:val="single" w:sz="4" w:space="0" w:color="auto"/>
            </w:tcBorders>
            <w:shd w:val="clear" w:color="000000" w:fill="FFFFFF"/>
            <w:noWrap/>
            <w:hideMark/>
          </w:tcPr>
          <w:p w:rsidR="00E1400F" w:rsidRPr="004646A9" w:rsidRDefault="00E1400F" w:rsidP="001B33F0">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3</w:t>
            </w:r>
          </w:p>
        </w:tc>
        <w:tc>
          <w:tcPr>
            <w:tcW w:w="675" w:type="pct"/>
            <w:tcBorders>
              <w:top w:val="nil"/>
              <w:left w:val="nil"/>
              <w:bottom w:val="single" w:sz="4" w:space="0" w:color="auto"/>
              <w:right w:val="single" w:sz="4" w:space="0" w:color="auto"/>
            </w:tcBorders>
            <w:shd w:val="clear" w:color="000000" w:fill="FFFFFF"/>
            <w:noWrap/>
            <w:hideMark/>
          </w:tcPr>
          <w:p w:rsidR="00E1400F" w:rsidRPr="004646A9" w:rsidRDefault="00E1400F" w:rsidP="001B33F0">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4</w:t>
            </w:r>
          </w:p>
        </w:tc>
        <w:tc>
          <w:tcPr>
            <w:tcW w:w="578" w:type="pct"/>
            <w:tcBorders>
              <w:top w:val="nil"/>
              <w:left w:val="nil"/>
              <w:bottom w:val="single" w:sz="4" w:space="0" w:color="auto"/>
              <w:right w:val="single" w:sz="4" w:space="0" w:color="auto"/>
            </w:tcBorders>
            <w:shd w:val="clear" w:color="000000" w:fill="FFFFFF"/>
            <w:noWrap/>
            <w:hideMark/>
          </w:tcPr>
          <w:p w:rsidR="00E1400F" w:rsidRPr="004646A9" w:rsidRDefault="00E1400F" w:rsidP="001B33F0">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5</w:t>
            </w:r>
          </w:p>
        </w:tc>
        <w:tc>
          <w:tcPr>
            <w:tcW w:w="627" w:type="pct"/>
            <w:tcBorders>
              <w:top w:val="nil"/>
              <w:left w:val="nil"/>
              <w:bottom w:val="single" w:sz="4" w:space="0" w:color="auto"/>
              <w:right w:val="single" w:sz="4" w:space="0" w:color="auto"/>
            </w:tcBorders>
            <w:shd w:val="clear" w:color="000000" w:fill="FFFFFF"/>
            <w:noWrap/>
            <w:hideMark/>
          </w:tcPr>
          <w:p w:rsidR="00E1400F" w:rsidRPr="004646A9" w:rsidRDefault="00E1400F" w:rsidP="001B33F0">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6</w:t>
            </w:r>
          </w:p>
        </w:tc>
      </w:tr>
      <w:tr w:rsidR="00E1400F" w:rsidRPr="004646A9" w:rsidTr="00E1400F">
        <w:trPr>
          <w:trHeight w:val="405"/>
          <w:jc w:val="center"/>
        </w:trPr>
        <w:tc>
          <w:tcPr>
            <w:tcW w:w="278" w:type="pct"/>
            <w:tcBorders>
              <w:top w:val="nil"/>
              <w:left w:val="single" w:sz="4" w:space="0" w:color="auto"/>
              <w:bottom w:val="single" w:sz="4" w:space="0" w:color="auto"/>
              <w:right w:val="single" w:sz="4" w:space="0" w:color="auto"/>
            </w:tcBorders>
            <w:shd w:val="clear" w:color="000000" w:fill="FFFFFF"/>
            <w:noWrap/>
            <w:hideMark/>
          </w:tcPr>
          <w:p w:rsidR="00E1400F" w:rsidRPr="004646A9" w:rsidRDefault="00E1400F" w:rsidP="001B33F0">
            <w:pPr>
              <w:spacing w:after="0" w:line="240" w:lineRule="auto"/>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 </w:t>
            </w:r>
          </w:p>
        </w:tc>
        <w:tc>
          <w:tcPr>
            <w:tcW w:w="2313" w:type="pct"/>
            <w:tcBorders>
              <w:top w:val="nil"/>
              <w:left w:val="nil"/>
              <w:bottom w:val="single" w:sz="4" w:space="0" w:color="auto"/>
              <w:right w:val="single" w:sz="4" w:space="0" w:color="auto"/>
            </w:tcBorders>
            <w:shd w:val="clear" w:color="000000" w:fill="FFFFFF"/>
            <w:hideMark/>
          </w:tcPr>
          <w:p w:rsidR="00E1400F" w:rsidRPr="004646A9" w:rsidRDefault="00E1400F" w:rsidP="001B33F0">
            <w:pPr>
              <w:spacing w:after="0" w:line="240" w:lineRule="auto"/>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 xml:space="preserve">Вакуумна </w:t>
            </w:r>
            <w:proofErr w:type="spellStart"/>
            <w:r w:rsidRPr="004646A9">
              <w:rPr>
                <w:rFonts w:ascii="Times New Roman" w:eastAsia="Times New Roman" w:hAnsi="Times New Roman" w:cs="Times New Roman"/>
                <w:sz w:val="28"/>
                <w:szCs w:val="28"/>
                <w:lang w:val="uk-UA" w:eastAsia="uk-UA"/>
              </w:rPr>
              <w:t>підмітально-прибиральна</w:t>
            </w:r>
            <w:proofErr w:type="spellEnd"/>
            <w:r w:rsidRPr="004646A9">
              <w:rPr>
                <w:rFonts w:ascii="Times New Roman" w:eastAsia="Times New Roman" w:hAnsi="Times New Roman" w:cs="Times New Roman"/>
                <w:sz w:val="28"/>
                <w:szCs w:val="28"/>
                <w:lang w:val="uk-UA" w:eastAsia="uk-UA"/>
              </w:rPr>
              <w:t xml:space="preserve"> машина AUSAB200H</w:t>
            </w:r>
          </w:p>
        </w:tc>
        <w:tc>
          <w:tcPr>
            <w:tcW w:w="529" w:type="pct"/>
            <w:tcBorders>
              <w:top w:val="nil"/>
              <w:left w:val="nil"/>
              <w:bottom w:val="single" w:sz="4" w:space="0" w:color="auto"/>
              <w:right w:val="single" w:sz="4" w:space="0" w:color="auto"/>
            </w:tcBorders>
            <w:shd w:val="clear" w:color="000000" w:fill="FFFFFF"/>
            <w:noWrap/>
            <w:hideMark/>
          </w:tcPr>
          <w:p w:rsidR="00E1400F" w:rsidRPr="004646A9" w:rsidRDefault="00E1400F" w:rsidP="001B33F0">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тис. грн.</w:t>
            </w:r>
          </w:p>
        </w:tc>
        <w:tc>
          <w:tcPr>
            <w:tcW w:w="675" w:type="pct"/>
            <w:tcBorders>
              <w:top w:val="nil"/>
              <w:left w:val="nil"/>
              <w:bottom w:val="single" w:sz="4" w:space="0" w:color="auto"/>
              <w:right w:val="single" w:sz="4" w:space="0" w:color="auto"/>
            </w:tcBorders>
            <w:shd w:val="clear" w:color="000000" w:fill="FFFFFF"/>
            <w:noWrap/>
            <w:hideMark/>
          </w:tcPr>
          <w:p w:rsidR="00E1400F" w:rsidRPr="004646A9" w:rsidRDefault="00E1400F" w:rsidP="001B33F0">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2700</w:t>
            </w:r>
          </w:p>
        </w:tc>
        <w:tc>
          <w:tcPr>
            <w:tcW w:w="578" w:type="pct"/>
            <w:tcBorders>
              <w:top w:val="nil"/>
              <w:left w:val="nil"/>
              <w:bottom w:val="single" w:sz="4" w:space="0" w:color="auto"/>
              <w:right w:val="single" w:sz="4" w:space="0" w:color="auto"/>
            </w:tcBorders>
            <w:shd w:val="clear" w:color="000000" w:fill="FFFFFF"/>
            <w:noWrap/>
            <w:hideMark/>
          </w:tcPr>
          <w:p w:rsidR="00E1400F" w:rsidRPr="004646A9" w:rsidRDefault="00E1400F" w:rsidP="001B33F0">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2700</w:t>
            </w:r>
          </w:p>
        </w:tc>
        <w:tc>
          <w:tcPr>
            <w:tcW w:w="627" w:type="pct"/>
            <w:tcBorders>
              <w:top w:val="nil"/>
              <w:left w:val="nil"/>
              <w:bottom w:val="single" w:sz="4" w:space="0" w:color="auto"/>
              <w:right w:val="single" w:sz="4" w:space="0" w:color="auto"/>
            </w:tcBorders>
            <w:shd w:val="clear" w:color="000000" w:fill="FFFFFF"/>
            <w:noWrap/>
            <w:hideMark/>
          </w:tcPr>
          <w:p w:rsidR="00E1400F" w:rsidRPr="004646A9" w:rsidRDefault="00E1400F" w:rsidP="001B33F0">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2700</w:t>
            </w:r>
          </w:p>
        </w:tc>
      </w:tr>
      <w:tr w:rsidR="00E1400F" w:rsidRPr="004646A9" w:rsidTr="00E1400F">
        <w:trPr>
          <w:trHeight w:val="375"/>
          <w:jc w:val="center"/>
        </w:trPr>
        <w:tc>
          <w:tcPr>
            <w:tcW w:w="278" w:type="pct"/>
            <w:tcBorders>
              <w:top w:val="nil"/>
              <w:left w:val="single" w:sz="4" w:space="0" w:color="auto"/>
              <w:bottom w:val="single" w:sz="4" w:space="0" w:color="auto"/>
              <w:right w:val="single" w:sz="4" w:space="0" w:color="auto"/>
            </w:tcBorders>
            <w:shd w:val="clear" w:color="000000" w:fill="FFFFFF"/>
            <w:noWrap/>
            <w:hideMark/>
          </w:tcPr>
          <w:p w:rsidR="00E1400F" w:rsidRPr="004646A9" w:rsidRDefault="00E1400F" w:rsidP="001B33F0">
            <w:pPr>
              <w:spacing w:after="0" w:line="240" w:lineRule="auto"/>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 </w:t>
            </w:r>
          </w:p>
        </w:tc>
        <w:tc>
          <w:tcPr>
            <w:tcW w:w="2313" w:type="pct"/>
            <w:tcBorders>
              <w:top w:val="nil"/>
              <w:left w:val="nil"/>
              <w:bottom w:val="single" w:sz="4" w:space="0" w:color="auto"/>
              <w:right w:val="single" w:sz="4" w:space="0" w:color="auto"/>
            </w:tcBorders>
            <w:shd w:val="clear" w:color="000000" w:fill="FFFFFF"/>
            <w:hideMark/>
          </w:tcPr>
          <w:p w:rsidR="00E1400F" w:rsidRPr="004646A9" w:rsidRDefault="00E1400F" w:rsidP="001B33F0">
            <w:pPr>
              <w:spacing w:after="0" w:line="240" w:lineRule="auto"/>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 xml:space="preserve">Самоскид </w:t>
            </w:r>
            <w:proofErr w:type="spellStart"/>
            <w:r w:rsidRPr="004646A9">
              <w:rPr>
                <w:rFonts w:ascii="Times New Roman" w:eastAsia="Times New Roman" w:hAnsi="Times New Roman" w:cs="Times New Roman"/>
                <w:sz w:val="28"/>
                <w:szCs w:val="28"/>
                <w:lang w:val="uk-UA" w:eastAsia="uk-UA"/>
              </w:rPr>
              <w:t>КрАЗ</w:t>
            </w:r>
            <w:proofErr w:type="spellEnd"/>
            <w:r w:rsidRPr="004646A9">
              <w:rPr>
                <w:rFonts w:ascii="Times New Roman" w:eastAsia="Times New Roman" w:hAnsi="Times New Roman" w:cs="Times New Roman"/>
                <w:sz w:val="28"/>
                <w:szCs w:val="28"/>
                <w:lang w:val="uk-UA" w:eastAsia="uk-UA"/>
              </w:rPr>
              <w:t xml:space="preserve">  5401-С2</w:t>
            </w:r>
          </w:p>
        </w:tc>
        <w:tc>
          <w:tcPr>
            <w:tcW w:w="529" w:type="pct"/>
            <w:tcBorders>
              <w:top w:val="nil"/>
              <w:left w:val="nil"/>
              <w:bottom w:val="single" w:sz="4" w:space="0" w:color="auto"/>
              <w:right w:val="single" w:sz="4" w:space="0" w:color="auto"/>
            </w:tcBorders>
            <w:shd w:val="clear" w:color="000000" w:fill="FFFFFF"/>
            <w:noWrap/>
            <w:hideMark/>
          </w:tcPr>
          <w:p w:rsidR="00E1400F" w:rsidRPr="004646A9" w:rsidRDefault="00E1400F" w:rsidP="001B33F0">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тис. грн.</w:t>
            </w:r>
          </w:p>
        </w:tc>
        <w:tc>
          <w:tcPr>
            <w:tcW w:w="675" w:type="pct"/>
            <w:tcBorders>
              <w:top w:val="nil"/>
              <w:left w:val="nil"/>
              <w:bottom w:val="single" w:sz="4" w:space="0" w:color="auto"/>
              <w:right w:val="single" w:sz="4" w:space="0" w:color="auto"/>
            </w:tcBorders>
            <w:shd w:val="clear" w:color="000000" w:fill="FFFFFF"/>
            <w:noWrap/>
            <w:hideMark/>
          </w:tcPr>
          <w:p w:rsidR="00E1400F" w:rsidRPr="004646A9" w:rsidRDefault="00E1400F" w:rsidP="001B33F0">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20400</w:t>
            </w:r>
          </w:p>
        </w:tc>
        <w:tc>
          <w:tcPr>
            <w:tcW w:w="578" w:type="pct"/>
            <w:tcBorders>
              <w:top w:val="nil"/>
              <w:left w:val="nil"/>
              <w:bottom w:val="single" w:sz="4" w:space="0" w:color="auto"/>
              <w:right w:val="single" w:sz="4" w:space="0" w:color="auto"/>
            </w:tcBorders>
            <w:shd w:val="clear" w:color="000000" w:fill="FFFFFF"/>
            <w:noWrap/>
            <w:hideMark/>
          </w:tcPr>
          <w:p w:rsidR="00E1400F" w:rsidRPr="004646A9" w:rsidRDefault="00E1400F" w:rsidP="001B33F0">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20400</w:t>
            </w:r>
          </w:p>
        </w:tc>
        <w:tc>
          <w:tcPr>
            <w:tcW w:w="627" w:type="pct"/>
            <w:tcBorders>
              <w:top w:val="nil"/>
              <w:left w:val="nil"/>
              <w:bottom w:val="single" w:sz="4" w:space="0" w:color="auto"/>
              <w:right w:val="single" w:sz="4" w:space="0" w:color="auto"/>
            </w:tcBorders>
            <w:shd w:val="clear" w:color="000000" w:fill="FFFFFF"/>
            <w:noWrap/>
            <w:hideMark/>
          </w:tcPr>
          <w:p w:rsidR="00E1400F" w:rsidRPr="004646A9" w:rsidRDefault="00E1400F" w:rsidP="001B33F0">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20400</w:t>
            </w:r>
          </w:p>
        </w:tc>
      </w:tr>
      <w:tr w:rsidR="00E1400F" w:rsidRPr="004646A9" w:rsidTr="00E1400F">
        <w:trPr>
          <w:trHeight w:val="375"/>
          <w:jc w:val="center"/>
        </w:trPr>
        <w:tc>
          <w:tcPr>
            <w:tcW w:w="278" w:type="pct"/>
            <w:tcBorders>
              <w:top w:val="nil"/>
              <w:left w:val="single" w:sz="4" w:space="0" w:color="auto"/>
              <w:bottom w:val="single" w:sz="4" w:space="0" w:color="auto"/>
              <w:right w:val="single" w:sz="4" w:space="0" w:color="auto"/>
            </w:tcBorders>
            <w:shd w:val="clear" w:color="000000" w:fill="FFFFFF"/>
            <w:noWrap/>
            <w:hideMark/>
          </w:tcPr>
          <w:p w:rsidR="00E1400F" w:rsidRPr="004646A9" w:rsidRDefault="00E1400F" w:rsidP="001B33F0">
            <w:pPr>
              <w:spacing w:after="0" w:line="240" w:lineRule="auto"/>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 </w:t>
            </w:r>
          </w:p>
        </w:tc>
        <w:tc>
          <w:tcPr>
            <w:tcW w:w="2313" w:type="pct"/>
            <w:tcBorders>
              <w:top w:val="nil"/>
              <w:left w:val="nil"/>
              <w:bottom w:val="single" w:sz="4" w:space="0" w:color="auto"/>
              <w:right w:val="single" w:sz="4" w:space="0" w:color="auto"/>
            </w:tcBorders>
            <w:shd w:val="clear" w:color="000000" w:fill="FFFFFF"/>
            <w:hideMark/>
          </w:tcPr>
          <w:p w:rsidR="00E1400F" w:rsidRPr="004646A9" w:rsidRDefault="006224AE" w:rsidP="001B33F0">
            <w:pPr>
              <w:spacing w:after="0" w:line="240" w:lineRule="auto"/>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Н</w:t>
            </w:r>
            <w:r w:rsidR="00E1400F" w:rsidRPr="004646A9">
              <w:rPr>
                <w:rFonts w:ascii="Times New Roman" w:eastAsia="Times New Roman" w:hAnsi="Times New Roman" w:cs="Times New Roman"/>
                <w:sz w:val="28"/>
                <w:szCs w:val="28"/>
                <w:lang w:val="uk-UA" w:eastAsia="uk-UA"/>
              </w:rPr>
              <w:t>авантажувач HYUNDA</w:t>
            </w:r>
            <w:r w:rsidR="001B33F0">
              <w:rPr>
                <w:rFonts w:ascii="Times New Roman" w:eastAsia="Times New Roman" w:hAnsi="Times New Roman" w:cs="Times New Roman"/>
                <w:sz w:val="28"/>
                <w:szCs w:val="28"/>
                <w:lang w:val="en-US" w:eastAsia="uk-UA"/>
              </w:rPr>
              <w:t>I</w:t>
            </w:r>
            <w:r>
              <w:rPr>
                <w:rFonts w:ascii="Times New Roman" w:eastAsia="Times New Roman" w:hAnsi="Times New Roman" w:cs="Times New Roman"/>
                <w:sz w:val="28"/>
                <w:szCs w:val="28"/>
                <w:lang w:val="uk-UA" w:eastAsia="uk-UA"/>
              </w:rPr>
              <w:t xml:space="preserve"> 730 </w:t>
            </w:r>
            <w:r w:rsidR="00E1400F" w:rsidRPr="004646A9">
              <w:rPr>
                <w:rFonts w:ascii="Times New Roman" w:eastAsia="Times New Roman" w:hAnsi="Times New Roman" w:cs="Times New Roman"/>
                <w:sz w:val="28"/>
                <w:szCs w:val="28"/>
                <w:lang w:val="uk-UA" w:eastAsia="uk-UA"/>
              </w:rPr>
              <w:t>S</w:t>
            </w:r>
          </w:p>
        </w:tc>
        <w:tc>
          <w:tcPr>
            <w:tcW w:w="529" w:type="pct"/>
            <w:tcBorders>
              <w:top w:val="nil"/>
              <w:left w:val="nil"/>
              <w:bottom w:val="single" w:sz="4" w:space="0" w:color="auto"/>
              <w:right w:val="single" w:sz="4" w:space="0" w:color="auto"/>
            </w:tcBorders>
            <w:shd w:val="clear" w:color="000000" w:fill="FFFFFF"/>
            <w:noWrap/>
            <w:hideMark/>
          </w:tcPr>
          <w:p w:rsidR="00E1400F" w:rsidRPr="004646A9" w:rsidRDefault="00E1400F" w:rsidP="001B33F0">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тис. грн.</w:t>
            </w:r>
          </w:p>
        </w:tc>
        <w:tc>
          <w:tcPr>
            <w:tcW w:w="675" w:type="pct"/>
            <w:tcBorders>
              <w:top w:val="nil"/>
              <w:left w:val="nil"/>
              <w:bottom w:val="single" w:sz="4" w:space="0" w:color="auto"/>
              <w:right w:val="single" w:sz="4" w:space="0" w:color="auto"/>
            </w:tcBorders>
            <w:shd w:val="clear" w:color="000000" w:fill="FFFFFF"/>
            <w:noWrap/>
            <w:hideMark/>
          </w:tcPr>
          <w:p w:rsidR="00E1400F" w:rsidRPr="004646A9" w:rsidRDefault="00E1400F" w:rsidP="001B33F0">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9900</w:t>
            </w:r>
          </w:p>
        </w:tc>
        <w:tc>
          <w:tcPr>
            <w:tcW w:w="578" w:type="pct"/>
            <w:tcBorders>
              <w:top w:val="nil"/>
              <w:left w:val="nil"/>
              <w:bottom w:val="single" w:sz="4" w:space="0" w:color="auto"/>
              <w:right w:val="single" w:sz="4" w:space="0" w:color="auto"/>
            </w:tcBorders>
            <w:shd w:val="clear" w:color="000000" w:fill="FFFFFF"/>
            <w:noWrap/>
            <w:hideMark/>
          </w:tcPr>
          <w:p w:rsidR="00E1400F" w:rsidRPr="004646A9" w:rsidRDefault="00E1400F" w:rsidP="001B33F0">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9900</w:t>
            </w:r>
          </w:p>
        </w:tc>
        <w:tc>
          <w:tcPr>
            <w:tcW w:w="627" w:type="pct"/>
            <w:tcBorders>
              <w:top w:val="nil"/>
              <w:left w:val="nil"/>
              <w:bottom w:val="single" w:sz="4" w:space="0" w:color="auto"/>
              <w:right w:val="single" w:sz="4" w:space="0" w:color="auto"/>
            </w:tcBorders>
            <w:shd w:val="clear" w:color="000000" w:fill="FFFFFF"/>
            <w:noWrap/>
            <w:hideMark/>
          </w:tcPr>
          <w:p w:rsidR="00E1400F" w:rsidRPr="004646A9" w:rsidRDefault="00E1400F" w:rsidP="001B33F0">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9900</w:t>
            </w:r>
          </w:p>
        </w:tc>
      </w:tr>
      <w:tr w:rsidR="00E1400F" w:rsidRPr="004646A9" w:rsidTr="00E1400F">
        <w:trPr>
          <w:trHeight w:val="750"/>
          <w:jc w:val="center"/>
        </w:trPr>
        <w:tc>
          <w:tcPr>
            <w:tcW w:w="278" w:type="pct"/>
            <w:tcBorders>
              <w:top w:val="nil"/>
              <w:left w:val="single" w:sz="4" w:space="0" w:color="auto"/>
              <w:bottom w:val="single" w:sz="4" w:space="0" w:color="auto"/>
              <w:right w:val="single" w:sz="4" w:space="0" w:color="auto"/>
            </w:tcBorders>
            <w:shd w:val="clear" w:color="000000" w:fill="FFFFFF"/>
            <w:noWrap/>
            <w:hideMark/>
          </w:tcPr>
          <w:p w:rsidR="00E1400F" w:rsidRPr="004646A9" w:rsidRDefault="00E1400F" w:rsidP="001B33F0">
            <w:pPr>
              <w:spacing w:after="0" w:line="240" w:lineRule="auto"/>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 </w:t>
            </w:r>
          </w:p>
        </w:tc>
        <w:tc>
          <w:tcPr>
            <w:tcW w:w="2313" w:type="pct"/>
            <w:tcBorders>
              <w:top w:val="nil"/>
              <w:left w:val="nil"/>
              <w:bottom w:val="single" w:sz="4" w:space="0" w:color="auto"/>
              <w:right w:val="single" w:sz="4" w:space="0" w:color="auto"/>
            </w:tcBorders>
            <w:shd w:val="clear" w:color="auto" w:fill="auto"/>
            <w:hideMark/>
          </w:tcPr>
          <w:p w:rsidR="00E1400F" w:rsidRPr="004646A9" w:rsidRDefault="00E1400F" w:rsidP="001B33F0">
            <w:pPr>
              <w:spacing w:after="0" w:line="240" w:lineRule="auto"/>
              <w:rPr>
                <w:rFonts w:ascii="Times New Roman" w:eastAsia="Times New Roman" w:hAnsi="Times New Roman" w:cs="Times New Roman"/>
                <w:color w:val="000000"/>
                <w:sz w:val="28"/>
                <w:szCs w:val="28"/>
                <w:lang w:val="uk-UA" w:eastAsia="uk-UA"/>
              </w:rPr>
            </w:pPr>
            <w:r w:rsidRPr="004646A9">
              <w:rPr>
                <w:rFonts w:ascii="Times New Roman" w:eastAsia="Times New Roman" w:hAnsi="Times New Roman" w:cs="Times New Roman"/>
                <w:color w:val="000000"/>
                <w:sz w:val="28"/>
                <w:szCs w:val="28"/>
                <w:lang w:val="uk-UA" w:eastAsia="uk-UA"/>
              </w:rPr>
              <w:t>Мобільний пункт збирання небезпечних відходів на базі автомобілю БОГДАН А221.12</w:t>
            </w:r>
          </w:p>
        </w:tc>
        <w:tc>
          <w:tcPr>
            <w:tcW w:w="529" w:type="pct"/>
            <w:tcBorders>
              <w:top w:val="nil"/>
              <w:left w:val="nil"/>
              <w:bottom w:val="single" w:sz="4" w:space="0" w:color="auto"/>
              <w:right w:val="single" w:sz="4" w:space="0" w:color="auto"/>
            </w:tcBorders>
            <w:shd w:val="clear" w:color="000000" w:fill="FFFFFF"/>
            <w:noWrap/>
            <w:hideMark/>
          </w:tcPr>
          <w:p w:rsidR="00E1400F" w:rsidRPr="004646A9" w:rsidRDefault="00E1400F" w:rsidP="001B33F0">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тис. грн.</w:t>
            </w:r>
          </w:p>
        </w:tc>
        <w:tc>
          <w:tcPr>
            <w:tcW w:w="675" w:type="pct"/>
            <w:tcBorders>
              <w:top w:val="nil"/>
              <w:left w:val="nil"/>
              <w:bottom w:val="single" w:sz="4" w:space="0" w:color="auto"/>
              <w:right w:val="single" w:sz="4" w:space="0" w:color="auto"/>
            </w:tcBorders>
            <w:shd w:val="clear" w:color="000000" w:fill="FFFFFF"/>
            <w:noWrap/>
            <w:hideMark/>
          </w:tcPr>
          <w:p w:rsidR="00E1400F" w:rsidRPr="004646A9" w:rsidRDefault="00E1400F" w:rsidP="001B33F0">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1500</w:t>
            </w:r>
          </w:p>
        </w:tc>
        <w:tc>
          <w:tcPr>
            <w:tcW w:w="578" w:type="pct"/>
            <w:tcBorders>
              <w:top w:val="nil"/>
              <w:left w:val="nil"/>
              <w:bottom w:val="single" w:sz="4" w:space="0" w:color="auto"/>
              <w:right w:val="single" w:sz="4" w:space="0" w:color="auto"/>
            </w:tcBorders>
            <w:shd w:val="clear" w:color="000000" w:fill="FFFFFF"/>
            <w:noWrap/>
            <w:hideMark/>
          </w:tcPr>
          <w:p w:rsidR="00E1400F" w:rsidRPr="004646A9" w:rsidRDefault="00E1400F" w:rsidP="001B33F0">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1500</w:t>
            </w:r>
          </w:p>
        </w:tc>
        <w:tc>
          <w:tcPr>
            <w:tcW w:w="627" w:type="pct"/>
            <w:tcBorders>
              <w:top w:val="nil"/>
              <w:left w:val="nil"/>
              <w:bottom w:val="single" w:sz="4" w:space="0" w:color="auto"/>
              <w:right w:val="single" w:sz="4" w:space="0" w:color="auto"/>
            </w:tcBorders>
            <w:shd w:val="clear" w:color="000000" w:fill="FFFFFF"/>
            <w:noWrap/>
            <w:hideMark/>
          </w:tcPr>
          <w:p w:rsidR="00E1400F" w:rsidRPr="004646A9" w:rsidRDefault="00E1400F" w:rsidP="001B33F0">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1500</w:t>
            </w:r>
          </w:p>
        </w:tc>
      </w:tr>
      <w:tr w:rsidR="00E1400F" w:rsidRPr="004646A9" w:rsidTr="00E1400F">
        <w:trPr>
          <w:trHeight w:val="375"/>
          <w:jc w:val="center"/>
        </w:trPr>
        <w:tc>
          <w:tcPr>
            <w:tcW w:w="278" w:type="pct"/>
            <w:tcBorders>
              <w:top w:val="nil"/>
              <w:left w:val="single" w:sz="4" w:space="0" w:color="auto"/>
              <w:bottom w:val="single" w:sz="4" w:space="0" w:color="auto"/>
              <w:right w:val="single" w:sz="4" w:space="0" w:color="auto"/>
            </w:tcBorders>
            <w:shd w:val="clear" w:color="000000" w:fill="FFFFFF"/>
            <w:noWrap/>
            <w:hideMark/>
          </w:tcPr>
          <w:p w:rsidR="00E1400F" w:rsidRPr="004646A9" w:rsidRDefault="00E1400F" w:rsidP="001B33F0">
            <w:pPr>
              <w:spacing w:after="0" w:line="240" w:lineRule="auto"/>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 </w:t>
            </w:r>
          </w:p>
        </w:tc>
        <w:tc>
          <w:tcPr>
            <w:tcW w:w="2313" w:type="pct"/>
            <w:tcBorders>
              <w:top w:val="nil"/>
              <w:left w:val="nil"/>
              <w:bottom w:val="single" w:sz="4" w:space="0" w:color="auto"/>
              <w:right w:val="single" w:sz="4" w:space="0" w:color="auto"/>
            </w:tcBorders>
            <w:shd w:val="clear" w:color="000000" w:fill="FFFFFF"/>
            <w:hideMark/>
          </w:tcPr>
          <w:p w:rsidR="00E1400F" w:rsidRPr="004646A9" w:rsidRDefault="00E1400F" w:rsidP="001B33F0">
            <w:pPr>
              <w:spacing w:after="0" w:line="240" w:lineRule="auto"/>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 xml:space="preserve">Санітарний модуль-павільйон з 3-х секційний </w:t>
            </w:r>
            <w:proofErr w:type="spellStart"/>
            <w:r w:rsidRPr="004646A9">
              <w:rPr>
                <w:rFonts w:ascii="Times New Roman" w:eastAsia="Times New Roman" w:hAnsi="Times New Roman" w:cs="Times New Roman"/>
                <w:sz w:val="28"/>
                <w:szCs w:val="28"/>
                <w:lang w:val="uk-UA" w:eastAsia="uk-UA"/>
              </w:rPr>
              <w:t>МК</w:t>
            </w:r>
            <w:proofErr w:type="spellEnd"/>
            <w:r w:rsidRPr="004646A9">
              <w:rPr>
                <w:rFonts w:ascii="Times New Roman" w:eastAsia="Times New Roman" w:hAnsi="Times New Roman" w:cs="Times New Roman"/>
                <w:sz w:val="28"/>
                <w:szCs w:val="28"/>
                <w:lang w:val="uk-UA" w:eastAsia="uk-UA"/>
              </w:rPr>
              <w:t xml:space="preserve">-4 </w:t>
            </w:r>
          </w:p>
        </w:tc>
        <w:tc>
          <w:tcPr>
            <w:tcW w:w="529" w:type="pct"/>
            <w:tcBorders>
              <w:top w:val="nil"/>
              <w:left w:val="nil"/>
              <w:bottom w:val="single" w:sz="4" w:space="0" w:color="auto"/>
              <w:right w:val="single" w:sz="4" w:space="0" w:color="auto"/>
            </w:tcBorders>
            <w:shd w:val="clear" w:color="000000" w:fill="FFFFFF"/>
            <w:noWrap/>
            <w:hideMark/>
          </w:tcPr>
          <w:p w:rsidR="00E1400F" w:rsidRPr="004646A9" w:rsidRDefault="00E1400F" w:rsidP="001B33F0">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тис. грн.</w:t>
            </w:r>
          </w:p>
        </w:tc>
        <w:tc>
          <w:tcPr>
            <w:tcW w:w="675" w:type="pct"/>
            <w:tcBorders>
              <w:top w:val="nil"/>
              <w:left w:val="nil"/>
              <w:bottom w:val="single" w:sz="4" w:space="0" w:color="auto"/>
              <w:right w:val="single" w:sz="4" w:space="0" w:color="auto"/>
            </w:tcBorders>
            <w:shd w:val="clear" w:color="000000" w:fill="FFFFFF"/>
            <w:noWrap/>
            <w:hideMark/>
          </w:tcPr>
          <w:p w:rsidR="00E1400F" w:rsidRPr="004646A9" w:rsidRDefault="00E1400F" w:rsidP="001B33F0">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5650</w:t>
            </w:r>
          </w:p>
        </w:tc>
        <w:tc>
          <w:tcPr>
            <w:tcW w:w="578" w:type="pct"/>
            <w:tcBorders>
              <w:top w:val="nil"/>
              <w:left w:val="nil"/>
              <w:bottom w:val="single" w:sz="4" w:space="0" w:color="auto"/>
              <w:right w:val="single" w:sz="4" w:space="0" w:color="auto"/>
            </w:tcBorders>
            <w:shd w:val="clear" w:color="000000" w:fill="FFFFFF"/>
            <w:noWrap/>
            <w:hideMark/>
          </w:tcPr>
          <w:p w:rsidR="00E1400F" w:rsidRPr="004646A9" w:rsidRDefault="00E1400F" w:rsidP="001B33F0">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5650</w:t>
            </w:r>
          </w:p>
        </w:tc>
        <w:tc>
          <w:tcPr>
            <w:tcW w:w="627" w:type="pct"/>
            <w:tcBorders>
              <w:top w:val="nil"/>
              <w:left w:val="nil"/>
              <w:bottom w:val="single" w:sz="4" w:space="0" w:color="auto"/>
              <w:right w:val="single" w:sz="4" w:space="0" w:color="auto"/>
            </w:tcBorders>
            <w:shd w:val="clear" w:color="000000" w:fill="FFFFFF"/>
            <w:noWrap/>
            <w:hideMark/>
          </w:tcPr>
          <w:p w:rsidR="00E1400F" w:rsidRPr="004646A9" w:rsidRDefault="00E1400F" w:rsidP="001B33F0">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5650</w:t>
            </w:r>
          </w:p>
        </w:tc>
      </w:tr>
      <w:tr w:rsidR="00E1400F" w:rsidRPr="004646A9" w:rsidTr="00E1400F">
        <w:trPr>
          <w:trHeight w:val="375"/>
          <w:jc w:val="center"/>
        </w:trPr>
        <w:tc>
          <w:tcPr>
            <w:tcW w:w="278" w:type="pct"/>
            <w:tcBorders>
              <w:top w:val="nil"/>
              <w:left w:val="single" w:sz="4" w:space="0" w:color="auto"/>
              <w:bottom w:val="single" w:sz="4" w:space="0" w:color="auto"/>
              <w:right w:val="single" w:sz="4" w:space="0" w:color="auto"/>
            </w:tcBorders>
            <w:shd w:val="clear" w:color="000000" w:fill="FFFFFF"/>
            <w:noWrap/>
            <w:hideMark/>
          </w:tcPr>
          <w:p w:rsidR="00E1400F" w:rsidRPr="004646A9" w:rsidRDefault="00E1400F" w:rsidP="001B33F0">
            <w:pPr>
              <w:spacing w:after="0" w:line="240" w:lineRule="auto"/>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 </w:t>
            </w:r>
          </w:p>
        </w:tc>
        <w:tc>
          <w:tcPr>
            <w:tcW w:w="2313" w:type="pct"/>
            <w:tcBorders>
              <w:top w:val="nil"/>
              <w:left w:val="nil"/>
              <w:bottom w:val="single" w:sz="4" w:space="0" w:color="auto"/>
              <w:right w:val="single" w:sz="4" w:space="0" w:color="auto"/>
            </w:tcBorders>
            <w:shd w:val="clear" w:color="000000" w:fill="FFFFFF"/>
            <w:noWrap/>
            <w:hideMark/>
          </w:tcPr>
          <w:p w:rsidR="00E1400F" w:rsidRPr="004646A9" w:rsidRDefault="00E1400F" w:rsidP="001B33F0">
            <w:pPr>
              <w:spacing w:after="0" w:line="240" w:lineRule="auto"/>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 </w:t>
            </w:r>
          </w:p>
        </w:tc>
        <w:tc>
          <w:tcPr>
            <w:tcW w:w="529" w:type="pct"/>
            <w:tcBorders>
              <w:top w:val="nil"/>
              <w:left w:val="nil"/>
              <w:bottom w:val="single" w:sz="4" w:space="0" w:color="auto"/>
              <w:right w:val="single" w:sz="4" w:space="0" w:color="auto"/>
            </w:tcBorders>
            <w:shd w:val="clear" w:color="000000" w:fill="FFFFFF"/>
            <w:noWrap/>
            <w:hideMark/>
          </w:tcPr>
          <w:p w:rsidR="00E1400F" w:rsidRPr="004646A9" w:rsidRDefault="00E1400F" w:rsidP="001B33F0">
            <w:pPr>
              <w:spacing w:after="0" w:line="240" w:lineRule="auto"/>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 </w:t>
            </w:r>
          </w:p>
        </w:tc>
        <w:tc>
          <w:tcPr>
            <w:tcW w:w="675" w:type="pct"/>
            <w:tcBorders>
              <w:top w:val="nil"/>
              <w:left w:val="nil"/>
              <w:bottom w:val="single" w:sz="4" w:space="0" w:color="auto"/>
              <w:right w:val="single" w:sz="4" w:space="0" w:color="auto"/>
            </w:tcBorders>
            <w:shd w:val="clear" w:color="000000" w:fill="FFFFFF"/>
            <w:noWrap/>
            <w:hideMark/>
          </w:tcPr>
          <w:p w:rsidR="00E1400F" w:rsidRPr="004646A9" w:rsidRDefault="00E1400F" w:rsidP="001B33F0">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 </w:t>
            </w:r>
          </w:p>
        </w:tc>
        <w:tc>
          <w:tcPr>
            <w:tcW w:w="578" w:type="pct"/>
            <w:tcBorders>
              <w:top w:val="nil"/>
              <w:left w:val="nil"/>
              <w:bottom w:val="single" w:sz="4" w:space="0" w:color="auto"/>
              <w:right w:val="single" w:sz="4" w:space="0" w:color="auto"/>
            </w:tcBorders>
            <w:shd w:val="clear" w:color="000000" w:fill="FFFFFF"/>
            <w:noWrap/>
            <w:hideMark/>
          </w:tcPr>
          <w:p w:rsidR="00E1400F" w:rsidRPr="004646A9" w:rsidRDefault="00E1400F" w:rsidP="001B33F0">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 </w:t>
            </w:r>
          </w:p>
        </w:tc>
        <w:tc>
          <w:tcPr>
            <w:tcW w:w="627" w:type="pct"/>
            <w:tcBorders>
              <w:top w:val="nil"/>
              <w:left w:val="nil"/>
              <w:bottom w:val="single" w:sz="4" w:space="0" w:color="auto"/>
              <w:right w:val="single" w:sz="4" w:space="0" w:color="auto"/>
            </w:tcBorders>
            <w:shd w:val="clear" w:color="000000" w:fill="FFFFFF"/>
            <w:noWrap/>
            <w:hideMark/>
          </w:tcPr>
          <w:p w:rsidR="00E1400F" w:rsidRPr="004646A9" w:rsidRDefault="00E1400F" w:rsidP="001B33F0">
            <w:pPr>
              <w:spacing w:after="0" w:line="240" w:lineRule="auto"/>
              <w:jc w:val="center"/>
              <w:rPr>
                <w:rFonts w:ascii="Times New Roman" w:eastAsia="Times New Roman" w:hAnsi="Times New Roman" w:cs="Times New Roman"/>
                <w:sz w:val="28"/>
                <w:szCs w:val="28"/>
                <w:lang w:val="uk-UA" w:eastAsia="uk-UA"/>
              </w:rPr>
            </w:pPr>
            <w:r w:rsidRPr="004646A9">
              <w:rPr>
                <w:rFonts w:ascii="Times New Roman" w:eastAsia="Times New Roman" w:hAnsi="Times New Roman" w:cs="Times New Roman"/>
                <w:sz w:val="28"/>
                <w:szCs w:val="28"/>
                <w:lang w:val="uk-UA" w:eastAsia="uk-UA"/>
              </w:rPr>
              <w:t> </w:t>
            </w:r>
          </w:p>
        </w:tc>
      </w:tr>
      <w:tr w:rsidR="00E1400F" w:rsidRPr="00E1400F" w:rsidTr="00E1400F">
        <w:trPr>
          <w:trHeight w:val="375"/>
          <w:jc w:val="center"/>
        </w:trPr>
        <w:tc>
          <w:tcPr>
            <w:tcW w:w="278" w:type="pct"/>
            <w:tcBorders>
              <w:top w:val="nil"/>
              <w:left w:val="single" w:sz="4" w:space="0" w:color="auto"/>
              <w:bottom w:val="single" w:sz="4" w:space="0" w:color="auto"/>
              <w:right w:val="single" w:sz="4" w:space="0" w:color="auto"/>
            </w:tcBorders>
            <w:shd w:val="clear" w:color="000000" w:fill="FFFFFF"/>
            <w:noWrap/>
            <w:hideMark/>
          </w:tcPr>
          <w:p w:rsidR="00E1400F" w:rsidRPr="00E1400F" w:rsidRDefault="00E1400F" w:rsidP="001B33F0">
            <w:pPr>
              <w:spacing w:after="0" w:line="240" w:lineRule="auto"/>
              <w:jc w:val="center"/>
              <w:rPr>
                <w:rFonts w:ascii="Times New Roman" w:eastAsia="Times New Roman" w:hAnsi="Times New Roman" w:cs="Times New Roman"/>
                <w:bCs/>
                <w:sz w:val="28"/>
                <w:szCs w:val="28"/>
                <w:lang w:val="uk-UA" w:eastAsia="uk-UA"/>
              </w:rPr>
            </w:pPr>
            <w:r w:rsidRPr="00E1400F">
              <w:rPr>
                <w:rFonts w:ascii="Times New Roman" w:eastAsia="Times New Roman" w:hAnsi="Times New Roman" w:cs="Times New Roman"/>
                <w:bCs/>
                <w:sz w:val="28"/>
                <w:szCs w:val="28"/>
                <w:lang w:val="uk-UA" w:eastAsia="uk-UA"/>
              </w:rPr>
              <w:t>2</w:t>
            </w:r>
          </w:p>
        </w:tc>
        <w:tc>
          <w:tcPr>
            <w:tcW w:w="2313" w:type="pct"/>
            <w:tcBorders>
              <w:top w:val="nil"/>
              <w:left w:val="nil"/>
              <w:bottom w:val="single" w:sz="4" w:space="0" w:color="auto"/>
              <w:right w:val="single" w:sz="4" w:space="0" w:color="auto"/>
            </w:tcBorders>
            <w:shd w:val="clear" w:color="000000" w:fill="FFFFFF"/>
            <w:hideMark/>
          </w:tcPr>
          <w:p w:rsidR="00E1400F" w:rsidRPr="00E1400F" w:rsidRDefault="00E1400F" w:rsidP="001B33F0">
            <w:pPr>
              <w:spacing w:after="0" w:line="240" w:lineRule="auto"/>
              <w:rPr>
                <w:rFonts w:ascii="Times New Roman" w:eastAsia="Times New Roman" w:hAnsi="Times New Roman" w:cs="Times New Roman"/>
                <w:bCs/>
                <w:sz w:val="28"/>
                <w:szCs w:val="28"/>
                <w:lang w:val="uk-UA" w:eastAsia="uk-UA"/>
              </w:rPr>
            </w:pPr>
            <w:r w:rsidRPr="00E1400F">
              <w:rPr>
                <w:rFonts w:ascii="Times New Roman" w:eastAsia="Times New Roman" w:hAnsi="Times New Roman" w:cs="Times New Roman"/>
                <w:bCs/>
                <w:sz w:val="28"/>
                <w:szCs w:val="28"/>
                <w:lang w:val="uk-UA" w:eastAsia="uk-UA"/>
              </w:rPr>
              <w:t>Експлуатаційні витрати:</w:t>
            </w:r>
          </w:p>
        </w:tc>
        <w:tc>
          <w:tcPr>
            <w:tcW w:w="529" w:type="pct"/>
            <w:tcBorders>
              <w:top w:val="nil"/>
              <w:left w:val="nil"/>
              <w:bottom w:val="single" w:sz="4" w:space="0" w:color="auto"/>
              <w:right w:val="single" w:sz="4" w:space="0" w:color="auto"/>
            </w:tcBorders>
            <w:shd w:val="clear" w:color="000000" w:fill="FFFFFF"/>
            <w:noWrap/>
            <w:hideMark/>
          </w:tcPr>
          <w:p w:rsidR="00E1400F" w:rsidRPr="00E1400F" w:rsidRDefault="00E1400F" w:rsidP="001B33F0">
            <w:pPr>
              <w:spacing w:after="0" w:line="240" w:lineRule="auto"/>
              <w:rPr>
                <w:rFonts w:ascii="Times New Roman" w:eastAsia="Times New Roman" w:hAnsi="Times New Roman" w:cs="Times New Roman"/>
                <w:sz w:val="28"/>
                <w:szCs w:val="28"/>
                <w:lang w:val="uk-UA" w:eastAsia="uk-UA"/>
              </w:rPr>
            </w:pPr>
            <w:r w:rsidRPr="00E1400F">
              <w:rPr>
                <w:rFonts w:ascii="Times New Roman" w:eastAsia="Times New Roman" w:hAnsi="Times New Roman" w:cs="Times New Roman"/>
                <w:sz w:val="28"/>
                <w:szCs w:val="28"/>
                <w:lang w:val="uk-UA" w:eastAsia="uk-UA"/>
              </w:rPr>
              <w:t> </w:t>
            </w:r>
          </w:p>
        </w:tc>
        <w:tc>
          <w:tcPr>
            <w:tcW w:w="675" w:type="pct"/>
            <w:tcBorders>
              <w:top w:val="nil"/>
              <w:left w:val="nil"/>
              <w:bottom w:val="single" w:sz="4" w:space="0" w:color="auto"/>
              <w:right w:val="single" w:sz="4" w:space="0" w:color="auto"/>
            </w:tcBorders>
            <w:shd w:val="clear" w:color="000000" w:fill="FFFFFF"/>
            <w:noWrap/>
            <w:hideMark/>
          </w:tcPr>
          <w:p w:rsidR="00E1400F" w:rsidRPr="00E1400F" w:rsidRDefault="00E1400F" w:rsidP="001B33F0">
            <w:pPr>
              <w:spacing w:after="0" w:line="240" w:lineRule="auto"/>
              <w:jc w:val="center"/>
              <w:rPr>
                <w:rFonts w:ascii="Times New Roman" w:eastAsia="Times New Roman" w:hAnsi="Times New Roman" w:cs="Times New Roman"/>
                <w:sz w:val="28"/>
                <w:szCs w:val="28"/>
                <w:lang w:val="uk-UA" w:eastAsia="uk-UA"/>
              </w:rPr>
            </w:pPr>
            <w:r w:rsidRPr="00E1400F">
              <w:rPr>
                <w:rFonts w:ascii="Times New Roman" w:eastAsia="Times New Roman" w:hAnsi="Times New Roman" w:cs="Times New Roman"/>
                <w:sz w:val="28"/>
                <w:szCs w:val="28"/>
                <w:lang w:val="uk-UA" w:eastAsia="uk-UA"/>
              </w:rPr>
              <w:t>45800</w:t>
            </w:r>
          </w:p>
        </w:tc>
        <w:tc>
          <w:tcPr>
            <w:tcW w:w="578" w:type="pct"/>
            <w:tcBorders>
              <w:top w:val="nil"/>
              <w:left w:val="nil"/>
              <w:bottom w:val="single" w:sz="4" w:space="0" w:color="auto"/>
              <w:right w:val="single" w:sz="4" w:space="0" w:color="auto"/>
            </w:tcBorders>
            <w:shd w:val="clear" w:color="000000" w:fill="FFFFFF"/>
            <w:noWrap/>
            <w:hideMark/>
          </w:tcPr>
          <w:p w:rsidR="00E1400F" w:rsidRPr="00E1400F" w:rsidRDefault="00E1400F" w:rsidP="001B33F0">
            <w:pPr>
              <w:spacing w:after="0" w:line="240" w:lineRule="auto"/>
              <w:jc w:val="center"/>
              <w:rPr>
                <w:rFonts w:ascii="Times New Roman" w:eastAsia="Times New Roman" w:hAnsi="Times New Roman" w:cs="Times New Roman"/>
                <w:sz w:val="28"/>
                <w:szCs w:val="28"/>
                <w:lang w:val="uk-UA" w:eastAsia="uk-UA"/>
              </w:rPr>
            </w:pPr>
            <w:r w:rsidRPr="00E1400F">
              <w:rPr>
                <w:rFonts w:ascii="Times New Roman" w:eastAsia="Times New Roman" w:hAnsi="Times New Roman" w:cs="Times New Roman"/>
                <w:sz w:val="28"/>
                <w:szCs w:val="28"/>
                <w:lang w:val="uk-UA" w:eastAsia="uk-UA"/>
              </w:rPr>
              <w:t>69400</w:t>
            </w:r>
          </w:p>
        </w:tc>
        <w:tc>
          <w:tcPr>
            <w:tcW w:w="627" w:type="pct"/>
            <w:tcBorders>
              <w:top w:val="nil"/>
              <w:left w:val="nil"/>
              <w:bottom w:val="single" w:sz="4" w:space="0" w:color="auto"/>
              <w:right w:val="single" w:sz="4" w:space="0" w:color="auto"/>
            </w:tcBorders>
            <w:shd w:val="clear" w:color="000000" w:fill="FFFFFF"/>
            <w:noWrap/>
            <w:hideMark/>
          </w:tcPr>
          <w:p w:rsidR="00E1400F" w:rsidRPr="00E1400F" w:rsidRDefault="00E1400F" w:rsidP="001B33F0">
            <w:pPr>
              <w:spacing w:after="0" w:line="240" w:lineRule="auto"/>
              <w:jc w:val="center"/>
              <w:rPr>
                <w:rFonts w:ascii="Times New Roman" w:eastAsia="Times New Roman" w:hAnsi="Times New Roman" w:cs="Times New Roman"/>
                <w:sz w:val="28"/>
                <w:szCs w:val="28"/>
                <w:lang w:val="uk-UA" w:eastAsia="uk-UA"/>
              </w:rPr>
            </w:pPr>
            <w:r w:rsidRPr="00E1400F">
              <w:rPr>
                <w:rFonts w:ascii="Times New Roman" w:eastAsia="Times New Roman" w:hAnsi="Times New Roman" w:cs="Times New Roman"/>
                <w:sz w:val="28"/>
                <w:szCs w:val="28"/>
                <w:lang w:val="uk-UA" w:eastAsia="uk-UA"/>
              </w:rPr>
              <w:t>66600</w:t>
            </w:r>
          </w:p>
        </w:tc>
      </w:tr>
      <w:tr w:rsidR="00E1400F" w:rsidRPr="00E1400F" w:rsidTr="00E1400F">
        <w:trPr>
          <w:trHeight w:val="375"/>
          <w:jc w:val="center"/>
        </w:trPr>
        <w:tc>
          <w:tcPr>
            <w:tcW w:w="278" w:type="pct"/>
            <w:tcBorders>
              <w:top w:val="nil"/>
              <w:left w:val="single" w:sz="4" w:space="0" w:color="auto"/>
              <w:bottom w:val="single" w:sz="4" w:space="0" w:color="auto"/>
              <w:right w:val="single" w:sz="4" w:space="0" w:color="auto"/>
            </w:tcBorders>
            <w:shd w:val="clear" w:color="000000" w:fill="FFFFFF"/>
            <w:noWrap/>
            <w:hideMark/>
          </w:tcPr>
          <w:p w:rsidR="00E1400F" w:rsidRPr="00E1400F" w:rsidRDefault="00E1400F" w:rsidP="001B33F0">
            <w:pPr>
              <w:spacing w:after="0" w:line="240" w:lineRule="auto"/>
              <w:jc w:val="center"/>
              <w:rPr>
                <w:rFonts w:ascii="Times New Roman" w:eastAsia="Times New Roman" w:hAnsi="Times New Roman" w:cs="Times New Roman"/>
                <w:sz w:val="28"/>
                <w:szCs w:val="28"/>
                <w:lang w:val="uk-UA" w:eastAsia="uk-UA"/>
              </w:rPr>
            </w:pPr>
            <w:r w:rsidRPr="00E1400F">
              <w:rPr>
                <w:rFonts w:ascii="Times New Roman" w:eastAsia="Times New Roman" w:hAnsi="Times New Roman" w:cs="Times New Roman"/>
                <w:sz w:val="28"/>
                <w:szCs w:val="28"/>
                <w:lang w:val="uk-UA" w:eastAsia="uk-UA"/>
              </w:rPr>
              <w:t> </w:t>
            </w:r>
          </w:p>
        </w:tc>
        <w:tc>
          <w:tcPr>
            <w:tcW w:w="2313" w:type="pct"/>
            <w:tcBorders>
              <w:top w:val="nil"/>
              <w:left w:val="nil"/>
              <w:bottom w:val="single" w:sz="4" w:space="0" w:color="auto"/>
              <w:right w:val="single" w:sz="4" w:space="0" w:color="auto"/>
            </w:tcBorders>
            <w:shd w:val="clear" w:color="000000" w:fill="FFFFFF"/>
            <w:hideMark/>
          </w:tcPr>
          <w:p w:rsidR="00E1400F" w:rsidRPr="00E1400F" w:rsidRDefault="00E1400F" w:rsidP="001B33F0">
            <w:pPr>
              <w:spacing w:after="0" w:line="240" w:lineRule="auto"/>
              <w:rPr>
                <w:rFonts w:ascii="Times New Roman" w:eastAsia="Times New Roman" w:hAnsi="Times New Roman" w:cs="Times New Roman"/>
                <w:sz w:val="28"/>
                <w:szCs w:val="28"/>
                <w:lang w:val="uk-UA" w:eastAsia="uk-UA"/>
              </w:rPr>
            </w:pPr>
            <w:r w:rsidRPr="00E1400F">
              <w:rPr>
                <w:rFonts w:ascii="Times New Roman" w:eastAsia="Times New Roman" w:hAnsi="Times New Roman" w:cs="Times New Roman"/>
                <w:sz w:val="28"/>
                <w:szCs w:val="28"/>
                <w:lang w:val="uk-UA" w:eastAsia="uk-UA"/>
              </w:rPr>
              <w:t>Поводження з відходами</w:t>
            </w:r>
          </w:p>
        </w:tc>
        <w:tc>
          <w:tcPr>
            <w:tcW w:w="529" w:type="pct"/>
            <w:tcBorders>
              <w:top w:val="nil"/>
              <w:left w:val="nil"/>
              <w:bottom w:val="single" w:sz="4" w:space="0" w:color="auto"/>
              <w:right w:val="single" w:sz="4" w:space="0" w:color="auto"/>
            </w:tcBorders>
            <w:shd w:val="clear" w:color="000000" w:fill="FFFFFF"/>
            <w:noWrap/>
            <w:hideMark/>
          </w:tcPr>
          <w:p w:rsidR="00E1400F" w:rsidRPr="00E1400F" w:rsidRDefault="00E1400F" w:rsidP="001B33F0">
            <w:pPr>
              <w:spacing w:after="0" w:line="240" w:lineRule="auto"/>
              <w:rPr>
                <w:rFonts w:ascii="Times New Roman" w:eastAsia="Times New Roman" w:hAnsi="Times New Roman" w:cs="Times New Roman"/>
                <w:sz w:val="28"/>
                <w:szCs w:val="28"/>
                <w:lang w:val="uk-UA" w:eastAsia="uk-UA"/>
              </w:rPr>
            </w:pPr>
            <w:r w:rsidRPr="00E1400F">
              <w:rPr>
                <w:rFonts w:ascii="Times New Roman" w:eastAsia="Times New Roman" w:hAnsi="Times New Roman" w:cs="Times New Roman"/>
                <w:sz w:val="28"/>
                <w:szCs w:val="28"/>
                <w:lang w:val="uk-UA" w:eastAsia="uk-UA"/>
              </w:rPr>
              <w:t> </w:t>
            </w:r>
          </w:p>
        </w:tc>
        <w:tc>
          <w:tcPr>
            <w:tcW w:w="675" w:type="pct"/>
            <w:tcBorders>
              <w:top w:val="nil"/>
              <w:left w:val="nil"/>
              <w:bottom w:val="single" w:sz="4" w:space="0" w:color="auto"/>
              <w:right w:val="single" w:sz="4" w:space="0" w:color="auto"/>
            </w:tcBorders>
            <w:shd w:val="clear" w:color="000000" w:fill="FFFFFF"/>
            <w:noWrap/>
            <w:hideMark/>
          </w:tcPr>
          <w:p w:rsidR="00E1400F" w:rsidRPr="00E1400F" w:rsidRDefault="00E1400F" w:rsidP="001B33F0">
            <w:pPr>
              <w:spacing w:after="0" w:line="240" w:lineRule="auto"/>
              <w:jc w:val="center"/>
              <w:rPr>
                <w:rFonts w:ascii="Times New Roman" w:eastAsia="Times New Roman" w:hAnsi="Times New Roman" w:cs="Times New Roman"/>
                <w:sz w:val="28"/>
                <w:szCs w:val="28"/>
                <w:lang w:val="uk-UA" w:eastAsia="uk-UA"/>
              </w:rPr>
            </w:pPr>
            <w:r w:rsidRPr="00E1400F">
              <w:rPr>
                <w:rFonts w:ascii="Times New Roman" w:eastAsia="Times New Roman" w:hAnsi="Times New Roman" w:cs="Times New Roman"/>
                <w:sz w:val="28"/>
                <w:szCs w:val="28"/>
                <w:lang w:val="uk-UA" w:eastAsia="uk-UA"/>
              </w:rPr>
              <w:t> </w:t>
            </w:r>
          </w:p>
        </w:tc>
        <w:tc>
          <w:tcPr>
            <w:tcW w:w="578" w:type="pct"/>
            <w:tcBorders>
              <w:top w:val="nil"/>
              <w:left w:val="nil"/>
              <w:bottom w:val="single" w:sz="4" w:space="0" w:color="auto"/>
              <w:right w:val="single" w:sz="4" w:space="0" w:color="auto"/>
            </w:tcBorders>
            <w:shd w:val="clear" w:color="000000" w:fill="FFFFFF"/>
            <w:noWrap/>
            <w:hideMark/>
          </w:tcPr>
          <w:p w:rsidR="00E1400F" w:rsidRPr="00E1400F" w:rsidRDefault="00E1400F" w:rsidP="001B33F0">
            <w:pPr>
              <w:spacing w:after="0" w:line="240" w:lineRule="auto"/>
              <w:jc w:val="center"/>
              <w:rPr>
                <w:rFonts w:ascii="Times New Roman" w:eastAsia="Times New Roman" w:hAnsi="Times New Roman" w:cs="Times New Roman"/>
                <w:sz w:val="28"/>
                <w:szCs w:val="28"/>
                <w:lang w:val="uk-UA" w:eastAsia="uk-UA"/>
              </w:rPr>
            </w:pPr>
            <w:r w:rsidRPr="00E1400F">
              <w:rPr>
                <w:rFonts w:ascii="Times New Roman" w:eastAsia="Times New Roman" w:hAnsi="Times New Roman" w:cs="Times New Roman"/>
                <w:sz w:val="28"/>
                <w:szCs w:val="28"/>
                <w:lang w:val="uk-UA" w:eastAsia="uk-UA"/>
              </w:rPr>
              <w:t> </w:t>
            </w:r>
          </w:p>
        </w:tc>
        <w:tc>
          <w:tcPr>
            <w:tcW w:w="627" w:type="pct"/>
            <w:tcBorders>
              <w:top w:val="nil"/>
              <w:left w:val="nil"/>
              <w:bottom w:val="single" w:sz="4" w:space="0" w:color="auto"/>
              <w:right w:val="single" w:sz="4" w:space="0" w:color="auto"/>
            </w:tcBorders>
            <w:shd w:val="clear" w:color="000000" w:fill="FFFFFF"/>
            <w:noWrap/>
            <w:hideMark/>
          </w:tcPr>
          <w:p w:rsidR="00E1400F" w:rsidRPr="00E1400F" w:rsidRDefault="00E1400F" w:rsidP="001B33F0">
            <w:pPr>
              <w:spacing w:after="0" w:line="240" w:lineRule="auto"/>
              <w:jc w:val="center"/>
              <w:rPr>
                <w:rFonts w:ascii="Times New Roman" w:eastAsia="Times New Roman" w:hAnsi="Times New Roman" w:cs="Times New Roman"/>
                <w:sz w:val="28"/>
                <w:szCs w:val="28"/>
                <w:lang w:val="uk-UA" w:eastAsia="uk-UA"/>
              </w:rPr>
            </w:pPr>
            <w:r w:rsidRPr="00E1400F">
              <w:rPr>
                <w:rFonts w:ascii="Times New Roman" w:eastAsia="Times New Roman" w:hAnsi="Times New Roman" w:cs="Times New Roman"/>
                <w:sz w:val="28"/>
                <w:szCs w:val="28"/>
                <w:lang w:val="uk-UA" w:eastAsia="uk-UA"/>
              </w:rPr>
              <w:t> </w:t>
            </w:r>
          </w:p>
        </w:tc>
      </w:tr>
      <w:tr w:rsidR="00E1400F" w:rsidRPr="00E1400F" w:rsidTr="00E1400F">
        <w:trPr>
          <w:trHeight w:val="375"/>
          <w:jc w:val="center"/>
        </w:trPr>
        <w:tc>
          <w:tcPr>
            <w:tcW w:w="278" w:type="pct"/>
            <w:tcBorders>
              <w:top w:val="nil"/>
              <w:left w:val="single" w:sz="4" w:space="0" w:color="auto"/>
              <w:bottom w:val="single" w:sz="4" w:space="0" w:color="auto"/>
              <w:right w:val="single" w:sz="4" w:space="0" w:color="auto"/>
            </w:tcBorders>
            <w:shd w:val="clear" w:color="000000" w:fill="FFFFFF"/>
            <w:noWrap/>
            <w:hideMark/>
          </w:tcPr>
          <w:p w:rsidR="00E1400F" w:rsidRPr="00E1400F" w:rsidRDefault="00E1400F" w:rsidP="001B33F0">
            <w:pPr>
              <w:spacing w:after="0" w:line="240" w:lineRule="auto"/>
              <w:jc w:val="center"/>
              <w:rPr>
                <w:rFonts w:ascii="Times New Roman" w:eastAsia="Times New Roman" w:hAnsi="Times New Roman" w:cs="Times New Roman"/>
                <w:sz w:val="28"/>
                <w:szCs w:val="28"/>
                <w:lang w:val="uk-UA" w:eastAsia="uk-UA"/>
              </w:rPr>
            </w:pPr>
            <w:r w:rsidRPr="00E1400F">
              <w:rPr>
                <w:rFonts w:ascii="Times New Roman" w:eastAsia="Times New Roman" w:hAnsi="Times New Roman" w:cs="Times New Roman"/>
                <w:sz w:val="28"/>
                <w:szCs w:val="28"/>
                <w:lang w:val="uk-UA" w:eastAsia="uk-UA"/>
              </w:rPr>
              <w:t> </w:t>
            </w:r>
          </w:p>
        </w:tc>
        <w:tc>
          <w:tcPr>
            <w:tcW w:w="2313" w:type="pct"/>
            <w:tcBorders>
              <w:top w:val="nil"/>
              <w:left w:val="nil"/>
              <w:bottom w:val="single" w:sz="4" w:space="0" w:color="auto"/>
              <w:right w:val="single" w:sz="4" w:space="0" w:color="auto"/>
            </w:tcBorders>
            <w:shd w:val="clear" w:color="000000" w:fill="FFFFFF"/>
            <w:hideMark/>
          </w:tcPr>
          <w:p w:rsidR="00E1400F" w:rsidRPr="00E1400F" w:rsidRDefault="00E1400F" w:rsidP="001B33F0">
            <w:pPr>
              <w:spacing w:after="0" w:line="240" w:lineRule="auto"/>
              <w:rPr>
                <w:rFonts w:ascii="Times New Roman" w:eastAsia="Times New Roman" w:hAnsi="Times New Roman" w:cs="Times New Roman"/>
                <w:sz w:val="28"/>
                <w:szCs w:val="28"/>
                <w:lang w:val="uk-UA" w:eastAsia="uk-UA"/>
              </w:rPr>
            </w:pPr>
            <w:r w:rsidRPr="00E1400F">
              <w:rPr>
                <w:rFonts w:ascii="Times New Roman" w:eastAsia="Times New Roman" w:hAnsi="Times New Roman" w:cs="Times New Roman"/>
                <w:sz w:val="28"/>
                <w:szCs w:val="28"/>
                <w:lang w:val="uk-UA" w:eastAsia="uk-UA"/>
              </w:rPr>
              <w:t xml:space="preserve"> - </w:t>
            </w:r>
            <w:r w:rsidRPr="004646A9">
              <w:rPr>
                <w:rFonts w:ascii="Times New Roman" w:eastAsia="Times New Roman" w:hAnsi="Times New Roman" w:cs="Times New Roman"/>
                <w:color w:val="000000"/>
                <w:sz w:val="28"/>
                <w:szCs w:val="28"/>
                <w:lang w:val="uk-UA" w:eastAsia="uk-UA"/>
              </w:rPr>
              <w:t>збирання та перевезення побутових відходів</w:t>
            </w:r>
          </w:p>
        </w:tc>
        <w:tc>
          <w:tcPr>
            <w:tcW w:w="529" w:type="pct"/>
            <w:tcBorders>
              <w:top w:val="nil"/>
              <w:left w:val="nil"/>
              <w:bottom w:val="single" w:sz="4" w:space="0" w:color="auto"/>
              <w:right w:val="single" w:sz="4" w:space="0" w:color="auto"/>
            </w:tcBorders>
            <w:shd w:val="clear" w:color="000000" w:fill="FFFFFF"/>
            <w:noWrap/>
            <w:hideMark/>
          </w:tcPr>
          <w:p w:rsidR="00E1400F" w:rsidRPr="00E1400F" w:rsidRDefault="00E1400F" w:rsidP="001B33F0">
            <w:pPr>
              <w:spacing w:after="0" w:line="240" w:lineRule="auto"/>
              <w:jc w:val="center"/>
              <w:rPr>
                <w:rFonts w:ascii="Times New Roman" w:eastAsia="Times New Roman" w:hAnsi="Times New Roman" w:cs="Times New Roman"/>
                <w:sz w:val="28"/>
                <w:szCs w:val="28"/>
                <w:lang w:val="uk-UA" w:eastAsia="uk-UA"/>
              </w:rPr>
            </w:pPr>
            <w:r w:rsidRPr="00E1400F">
              <w:rPr>
                <w:rFonts w:ascii="Times New Roman" w:eastAsia="Times New Roman" w:hAnsi="Times New Roman" w:cs="Times New Roman"/>
                <w:sz w:val="28"/>
                <w:szCs w:val="28"/>
                <w:lang w:val="uk-UA" w:eastAsia="uk-UA"/>
              </w:rPr>
              <w:t>тис. грн.</w:t>
            </w:r>
          </w:p>
        </w:tc>
        <w:tc>
          <w:tcPr>
            <w:tcW w:w="675" w:type="pct"/>
            <w:tcBorders>
              <w:top w:val="nil"/>
              <w:left w:val="nil"/>
              <w:bottom w:val="single" w:sz="4" w:space="0" w:color="auto"/>
              <w:right w:val="single" w:sz="4" w:space="0" w:color="auto"/>
            </w:tcBorders>
            <w:shd w:val="clear" w:color="000000" w:fill="FFFFFF"/>
            <w:noWrap/>
            <w:hideMark/>
          </w:tcPr>
          <w:p w:rsidR="00E1400F" w:rsidRPr="00E1400F" w:rsidRDefault="00E1400F" w:rsidP="001B33F0">
            <w:pPr>
              <w:spacing w:after="0" w:line="240" w:lineRule="auto"/>
              <w:jc w:val="center"/>
              <w:rPr>
                <w:rFonts w:ascii="Times New Roman" w:eastAsia="Times New Roman" w:hAnsi="Times New Roman" w:cs="Times New Roman"/>
                <w:sz w:val="28"/>
                <w:szCs w:val="28"/>
                <w:lang w:val="uk-UA" w:eastAsia="uk-UA"/>
              </w:rPr>
            </w:pPr>
            <w:r w:rsidRPr="00E1400F">
              <w:rPr>
                <w:rFonts w:ascii="Times New Roman" w:eastAsia="Times New Roman" w:hAnsi="Times New Roman" w:cs="Times New Roman"/>
                <w:sz w:val="28"/>
                <w:szCs w:val="28"/>
                <w:lang w:val="uk-UA" w:eastAsia="uk-UA"/>
              </w:rPr>
              <w:t>8200</w:t>
            </w:r>
          </w:p>
        </w:tc>
        <w:tc>
          <w:tcPr>
            <w:tcW w:w="578" w:type="pct"/>
            <w:tcBorders>
              <w:top w:val="nil"/>
              <w:left w:val="nil"/>
              <w:bottom w:val="single" w:sz="4" w:space="0" w:color="auto"/>
              <w:right w:val="single" w:sz="4" w:space="0" w:color="auto"/>
            </w:tcBorders>
            <w:shd w:val="clear" w:color="000000" w:fill="FFFFFF"/>
            <w:noWrap/>
            <w:hideMark/>
          </w:tcPr>
          <w:p w:rsidR="00E1400F" w:rsidRPr="00E1400F" w:rsidRDefault="00E1400F" w:rsidP="001B33F0">
            <w:pPr>
              <w:spacing w:after="0" w:line="240" w:lineRule="auto"/>
              <w:jc w:val="center"/>
              <w:rPr>
                <w:rFonts w:ascii="Times New Roman" w:eastAsia="Times New Roman" w:hAnsi="Times New Roman" w:cs="Times New Roman"/>
                <w:sz w:val="28"/>
                <w:szCs w:val="28"/>
                <w:lang w:val="uk-UA" w:eastAsia="uk-UA"/>
              </w:rPr>
            </w:pPr>
            <w:r w:rsidRPr="00E1400F">
              <w:rPr>
                <w:rFonts w:ascii="Times New Roman" w:eastAsia="Times New Roman" w:hAnsi="Times New Roman" w:cs="Times New Roman"/>
                <w:sz w:val="28"/>
                <w:szCs w:val="28"/>
                <w:lang w:val="uk-UA" w:eastAsia="uk-UA"/>
              </w:rPr>
              <w:t>9300</w:t>
            </w:r>
          </w:p>
        </w:tc>
        <w:tc>
          <w:tcPr>
            <w:tcW w:w="627" w:type="pct"/>
            <w:tcBorders>
              <w:top w:val="nil"/>
              <w:left w:val="nil"/>
              <w:bottom w:val="single" w:sz="4" w:space="0" w:color="auto"/>
              <w:right w:val="single" w:sz="4" w:space="0" w:color="auto"/>
            </w:tcBorders>
            <w:shd w:val="clear" w:color="000000" w:fill="FFFFFF"/>
            <w:noWrap/>
            <w:hideMark/>
          </w:tcPr>
          <w:p w:rsidR="00E1400F" w:rsidRPr="00E1400F" w:rsidRDefault="00E1400F" w:rsidP="001B33F0">
            <w:pPr>
              <w:spacing w:after="0" w:line="240" w:lineRule="auto"/>
              <w:jc w:val="center"/>
              <w:rPr>
                <w:rFonts w:ascii="Times New Roman" w:eastAsia="Times New Roman" w:hAnsi="Times New Roman" w:cs="Times New Roman"/>
                <w:sz w:val="28"/>
                <w:szCs w:val="28"/>
                <w:lang w:val="uk-UA" w:eastAsia="uk-UA"/>
              </w:rPr>
            </w:pPr>
            <w:r w:rsidRPr="00E1400F">
              <w:rPr>
                <w:rFonts w:ascii="Times New Roman" w:eastAsia="Times New Roman" w:hAnsi="Times New Roman" w:cs="Times New Roman"/>
                <w:sz w:val="28"/>
                <w:szCs w:val="28"/>
                <w:lang w:val="uk-UA" w:eastAsia="uk-UA"/>
              </w:rPr>
              <w:t>9500</w:t>
            </w:r>
          </w:p>
        </w:tc>
      </w:tr>
      <w:tr w:rsidR="00E1400F" w:rsidRPr="00E1400F" w:rsidTr="00E1400F">
        <w:trPr>
          <w:trHeight w:val="375"/>
          <w:jc w:val="center"/>
        </w:trPr>
        <w:tc>
          <w:tcPr>
            <w:tcW w:w="278" w:type="pct"/>
            <w:tcBorders>
              <w:top w:val="nil"/>
              <w:left w:val="single" w:sz="4" w:space="0" w:color="auto"/>
              <w:bottom w:val="single" w:sz="4" w:space="0" w:color="auto"/>
              <w:right w:val="single" w:sz="4" w:space="0" w:color="auto"/>
            </w:tcBorders>
            <w:shd w:val="clear" w:color="000000" w:fill="FFFFFF"/>
            <w:noWrap/>
            <w:hideMark/>
          </w:tcPr>
          <w:p w:rsidR="00E1400F" w:rsidRPr="00E1400F" w:rsidRDefault="00E1400F" w:rsidP="001B33F0">
            <w:pPr>
              <w:spacing w:after="0" w:line="240" w:lineRule="auto"/>
              <w:jc w:val="center"/>
              <w:rPr>
                <w:rFonts w:ascii="Times New Roman" w:eastAsia="Times New Roman" w:hAnsi="Times New Roman" w:cs="Times New Roman"/>
                <w:sz w:val="28"/>
                <w:szCs w:val="28"/>
                <w:lang w:val="uk-UA" w:eastAsia="uk-UA"/>
              </w:rPr>
            </w:pPr>
            <w:r w:rsidRPr="00E1400F">
              <w:rPr>
                <w:rFonts w:ascii="Times New Roman" w:eastAsia="Times New Roman" w:hAnsi="Times New Roman" w:cs="Times New Roman"/>
                <w:sz w:val="28"/>
                <w:szCs w:val="28"/>
                <w:lang w:val="uk-UA" w:eastAsia="uk-UA"/>
              </w:rPr>
              <w:t> </w:t>
            </w:r>
          </w:p>
        </w:tc>
        <w:tc>
          <w:tcPr>
            <w:tcW w:w="2313" w:type="pct"/>
            <w:tcBorders>
              <w:top w:val="nil"/>
              <w:left w:val="nil"/>
              <w:bottom w:val="single" w:sz="4" w:space="0" w:color="auto"/>
              <w:right w:val="single" w:sz="4" w:space="0" w:color="auto"/>
            </w:tcBorders>
            <w:shd w:val="clear" w:color="000000" w:fill="FFFFFF"/>
            <w:hideMark/>
          </w:tcPr>
          <w:p w:rsidR="00E1400F" w:rsidRPr="00E1400F" w:rsidRDefault="00E1400F" w:rsidP="00E1400F">
            <w:pPr>
              <w:spacing w:after="0" w:line="240" w:lineRule="auto"/>
              <w:rPr>
                <w:rFonts w:ascii="Times New Roman" w:eastAsia="Times New Roman" w:hAnsi="Times New Roman" w:cs="Times New Roman"/>
                <w:sz w:val="28"/>
                <w:szCs w:val="28"/>
                <w:lang w:val="uk-UA" w:eastAsia="uk-UA"/>
              </w:rPr>
            </w:pPr>
            <w:r w:rsidRPr="00E1400F">
              <w:rPr>
                <w:rFonts w:ascii="Times New Roman" w:eastAsia="Times New Roman" w:hAnsi="Times New Roman" w:cs="Times New Roman"/>
                <w:sz w:val="28"/>
                <w:szCs w:val="28"/>
                <w:lang w:val="uk-UA" w:eastAsia="uk-UA"/>
              </w:rPr>
              <w:t xml:space="preserve"> - перероблення </w:t>
            </w:r>
            <w:r>
              <w:rPr>
                <w:rFonts w:ascii="Times New Roman" w:eastAsia="Times New Roman" w:hAnsi="Times New Roman" w:cs="Times New Roman"/>
                <w:sz w:val="28"/>
                <w:szCs w:val="28"/>
                <w:lang w:val="uk-UA" w:eastAsia="uk-UA"/>
              </w:rPr>
              <w:t xml:space="preserve">побутових </w:t>
            </w:r>
            <w:r w:rsidRPr="00E1400F">
              <w:rPr>
                <w:rFonts w:ascii="Times New Roman" w:eastAsia="Times New Roman" w:hAnsi="Times New Roman" w:cs="Times New Roman"/>
                <w:sz w:val="28"/>
                <w:szCs w:val="28"/>
                <w:lang w:val="uk-UA" w:eastAsia="uk-UA"/>
              </w:rPr>
              <w:t>відходів</w:t>
            </w:r>
          </w:p>
        </w:tc>
        <w:tc>
          <w:tcPr>
            <w:tcW w:w="529" w:type="pct"/>
            <w:tcBorders>
              <w:top w:val="nil"/>
              <w:left w:val="nil"/>
              <w:bottom w:val="single" w:sz="4" w:space="0" w:color="auto"/>
              <w:right w:val="single" w:sz="4" w:space="0" w:color="auto"/>
            </w:tcBorders>
            <w:shd w:val="clear" w:color="000000" w:fill="FFFFFF"/>
            <w:noWrap/>
            <w:hideMark/>
          </w:tcPr>
          <w:p w:rsidR="00E1400F" w:rsidRPr="00E1400F" w:rsidRDefault="00E1400F" w:rsidP="001B33F0">
            <w:pPr>
              <w:spacing w:after="0" w:line="240" w:lineRule="auto"/>
              <w:jc w:val="center"/>
              <w:rPr>
                <w:rFonts w:ascii="Times New Roman" w:eastAsia="Times New Roman" w:hAnsi="Times New Roman" w:cs="Times New Roman"/>
                <w:sz w:val="28"/>
                <w:szCs w:val="28"/>
                <w:lang w:val="uk-UA" w:eastAsia="uk-UA"/>
              </w:rPr>
            </w:pPr>
            <w:r w:rsidRPr="00E1400F">
              <w:rPr>
                <w:rFonts w:ascii="Times New Roman" w:eastAsia="Times New Roman" w:hAnsi="Times New Roman" w:cs="Times New Roman"/>
                <w:sz w:val="28"/>
                <w:szCs w:val="28"/>
                <w:lang w:val="uk-UA" w:eastAsia="uk-UA"/>
              </w:rPr>
              <w:t>тис. грн.</w:t>
            </w:r>
          </w:p>
        </w:tc>
        <w:tc>
          <w:tcPr>
            <w:tcW w:w="675" w:type="pct"/>
            <w:tcBorders>
              <w:top w:val="nil"/>
              <w:left w:val="nil"/>
              <w:bottom w:val="single" w:sz="4" w:space="0" w:color="auto"/>
              <w:right w:val="single" w:sz="4" w:space="0" w:color="auto"/>
            </w:tcBorders>
            <w:shd w:val="clear" w:color="000000" w:fill="FFFFFF"/>
            <w:noWrap/>
            <w:hideMark/>
          </w:tcPr>
          <w:p w:rsidR="00E1400F" w:rsidRPr="00E1400F" w:rsidRDefault="00E1400F" w:rsidP="001B33F0">
            <w:pPr>
              <w:spacing w:after="0" w:line="240" w:lineRule="auto"/>
              <w:jc w:val="center"/>
              <w:rPr>
                <w:rFonts w:ascii="Times New Roman" w:eastAsia="Times New Roman" w:hAnsi="Times New Roman" w:cs="Times New Roman"/>
                <w:sz w:val="28"/>
                <w:szCs w:val="28"/>
                <w:lang w:val="uk-UA" w:eastAsia="uk-UA"/>
              </w:rPr>
            </w:pPr>
            <w:r w:rsidRPr="00E1400F">
              <w:rPr>
                <w:rFonts w:ascii="Times New Roman" w:eastAsia="Times New Roman" w:hAnsi="Times New Roman" w:cs="Times New Roman"/>
                <w:sz w:val="28"/>
                <w:szCs w:val="28"/>
                <w:lang w:val="uk-UA" w:eastAsia="uk-UA"/>
              </w:rPr>
              <w:t>8700</w:t>
            </w:r>
          </w:p>
        </w:tc>
        <w:tc>
          <w:tcPr>
            <w:tcW w:w="578" w:type="pct"/>
            <w:tcBorders>
              <w:top w:val="nil"/>
              <w:left w:val="nil"/>
              <w:bottom w:val="single" w:sz="4" w:space="0" w:color="auto"/>
              <w:right w:val="single" w:sz="4" w:space="0" w:color="auto"/>
            </w:tcBorders>
            <w:shd w:val="clear" w:color="000000" w:fill="FFFFFF"/>
            <w:noWrap/>
            <w:hideMark/>
          </w:tcPr>
          <w:p w:rsidR="00E1400F" w:rsidRPr="00E1400F" w:rsidRDefault="00E1400F" w:rsidP="001B33F0">
            <w:pPr>
              <w:spacing w:after="0" w:line="240" w:lineRule="auto"/>
              <w:jc w:val="center"/>
              <w:rPr>
                <w:rFonts w:ascii="Times New Roman" w:eastAsia="Times New Roman" w:hAnsi="Times New Roman" w:cs="Times New Roman"/>
                <w:sz w:val="28"/>
                <w:szCs w:val="28"/>
                <w:lang w:val="uk-UA" w:eastAsia="uk-UA"/>
              </w:rPr>
            </w:pPr>
            <w:r w:rsidRPr="00E1400F">
              <w:rPr>
                <w:rFonts w:ascii="Times New Roman" w:eastAsia="Times New Roman" w:hAnsi="Times New Roman" w:cs="Times New Roman"/>
                <w:sz w:val="28"/>
                <w:szCs w:val="28"/>
                <w:lang w:val="uk-UA" w:eastAsia="uk-UA"/>
              </w:rPr>
              <w:t>32000</w:t>
            </w:r>
          </w:p>
        </w:tc>
        <w:tc>
          <w:tcPr>
            <w:tcW w:w="627" w:type="pct"/>
            <w:tcBorders>
              <w:top w:val="nil"/>
              <w:left w:val="nil"/>
              <w:bottom w:val="single" w:sz="4" w:space="0" w:color="auto"/>
              <w:right w:val="single" w:sz="4" w:space="0" w:color="auto"/>
            </w:tcBorders>
            <w:shd w:val="clear" w:color="000000" w:fill="FFFFFF"/>
            <w:noWrap/>
            <w:hideMark/>
          </w:tcPr>
          <w:p w:rsidR="00E1400F" w:rsidRPr="00E1400F" w:rsidRDefault="00E1400F" w:rsidP="001B33F0">
            <w:pPr>
              <w:spacing w:after="0" w:line="240" w:lineRule="auto"/>
              <w:jc w:val="center"/>
              <w:rPr>
                <w:rFonts w:ascii="Times New Roman" w:eastAsia="Times New Roman" w:hAnsi="Times New Roman" w:cs="Times New Roman"/>
                <w:sz w:val="28"/>
                <w:szCs w:val="28"/>
                <w:lang w:val="uk-UA" w:eastAsia="uk-UA"/>
              </w:rPr>
            </w:pPr>
            <w:r w:rsidRPr="00E1400F">
              <w:rPr>
                <w:rFonts w:ascii="Times New Roman" w:eastAsia="Times New Roman" w:hAnsi="Times New Roman" w:cs="Times New Roman"/>
                <w:sz w:val="28"/>
                <w:szCs w:val="28"/>
                <w:lang w:val="uk-UA" w:eastAsia="uk-UA"/>
              </w:rPr>
              <w:t>29000</w:t>
            </w:r>
          </w:p>
        </w:tc>
      </w:tr>
      <w:tr w:rsidR="00E1400F" w:rsidRPr="00E1400F" w:rsidTr="00E1400F">
        <w:trPr>
          <w:trHeight w:val="375"/>
          <w:jc w:val="center"/>
        </w:trPr>
        <w:tc>
          <w:tcPr>
            <w:tcW w:w="278" w:type="pct"/>
            <w:tcBorders>
              <w:top w:val="nil"/>
              <w:left w:val="single" w:sz="4" w:space="0" w:color="auto"/>
              <w:bottom w:val="single" w:sz="4" w:space="0" w:color="auto"/>
              <w:right w:val="single" w:sz="4" w:space="0" w:color="auto"/>
            </w:tcBorders>
            <w:shd w:val="clear" w:color="000000" w:fill="FFFFFF"/>
            <w:noWrap/>
            <w:hideMark/>
          </w:tcPr>
          <w:p w:rsidR="00E1400F" w:rsidRPr="00E1400F" w:rsidRDefault="00E1400F" w:rsidP="001B33F0">
            <w:pPr>
              <w:spacing w:after="0" w:line="240" w:lineRule="auto"/>
              <w:jc w:val="center"/>
              <w:rPr>
                <w:rFonts w:ascii="Times New Roman" w:eastAsia="Times New Roman" w:hAnsi="Times New Roman" w:cs="Times New Roman"/>
                <w:sz w:val="28"/>
                <w:szCs w:val="28"/>
                <w:lang w:val="uk-UA" w:eastAsia="uk-UA"/>
              </w:rPr>
            </w:pPr>
            <w:r w:rsidRPr="00E1400F">
              <w:rPr>
                <w:rFonts w:ascii="Times New Roman" w:eastAsia="Times New Roman" w:hAnsi="Times New Roman" w:cs="Times New Roman"/>
                <w:sz w:val="28"/>
                <w:szCs w:val="28"/>
                <w:lang w:val="uk-UA" w:eastAsia="uk-UA"/>
              </w:rPr>
              <w:t> </w:t>
            </w:r>
          </w:p>
        </w:tc>
        <w:tc>
          <w:tcPr>
            <w:tcW w:w="2313" w:type="pct"/>
            <w:tcBorders>
              <w:top w:val="nil"/>
              <w:left w:val="nil"/>
              <w:bottom w:val="single" w:sz="4" w:space="0" w:color="auto"/>
              <w:right w:val="single" w:sz="4" w:space="0" w:color="auto"/>
            </w:tcBorders>
            <w:shd w:val="clear" w:color="000000" w:fill="FFFFFF"/>
            <w:hideMark/>
          </w:tcPr>
          <w:p w:rsidR="00E1400F" w:rsidRPr="00E1400F" w:rsidRDefault="00E1400F" w:rsidP="00E1400F">
            <w:pPr>
              <w:spacing w:after="0" w:line="240" w:lineRule="auto"/>
              <w:rPr>
                <w:rFonts w:ascii="Times New Roman" w:eastAsia="Times New Roman" w:hAnsi="Times New Roman" w:cs="Times New Roman"/>
                <w:sz w:val="28"/>
                <w:szCs w:val="28"/>
                <w:lang w:val="uk-UA" w:eastAsia="uk-UA"/>
              </w:rPr>
            </w:pPr>
            <w:r w:rsidRPr="00E1400F">
              <w:rPr>
                <w:rFonts w:ascii="Times New Roman" w:eastAsia="Times New Roman" w:hAnsi="Times New Roman" w:cs="Times New Roman"/>
                <w:sz w:val="28"/>
                <w:szCs w:val="28"/>
                <w:lang w:val="uk-UA" w:eastAsia="uk-UA"/>
              </w:rPr>
              <w:t xml:space="preserve"> - захоронення </w:t>
            </w:r>
            <w:r>
              <w:rPr>
                <w:rFonts w:ascii="Times New Roman" w:eastAsia="Times New Roman" w:hAnsi="Times New Roman" w:cs="Times New Roman"/>
                <w:sz w:val="28"/>
                <w:szCs w:val="28"/>
                <w:lang w:val="uk-UA" w:eastAsia="uk-UA"/>
              </w:rPr>
              <w:t>побутових відходів</w:t>
            </w:r>
          </w:p>
        </w:tc>
        <w:tc>
          <w:tcPr>
            <w:tcW w:w="529" w:type="pct"/>
            <w:tcBorders>
              <w:top w:val="nil"/>
              <w:left w:val="nil"/>
              <w:bottom w:val="single" w:sz="4" w:space="0" w:color="auto"/>
              <w:right w:val="single" w:sz="4" w:space="0" w:color="auto"/>
            </w:tcBorders>
            <w:shd w:val="clear" w:color="000000" w:fill="FFFFFF"/>
            <w:noWrap/>
            <w:hideMark/>
          </w:tcPr>
          <w:p w:rsidR="00E1400F" w:rsidRPr="00E1400F" w:rsidRDefault="00E1400F" w:rsidP="001B33F0">
            <w:pPr>
              <w:spacing w:after="0" w:line="240" w:lineRule="auto"/>
              <w:jc w:val="center"/>
              <w:rPr>
                <w:rFonts w:ascii="Times New Roman" w:eastAsia="Times New Roman" w:hAnsi="Times New Roman" w:cs="Times New Roman"/>
                <w:sz w:val="28"/>
                <w:szCs w:val="28"/>
                <w:lang w:val="uk-UA" w:eastAsia="uk-UA"/>
              </w:rPr>
            </w:pPr>
            <w:r w:rsidRPr="00E1400F">
              <w:rPr>
                <w:rFonts w:ascii="Times New Roman" w:eastAsia="Times New Roman" w:hAnsi="Times New Roman" w:cs="Times New Roman"/>
                <w:sz w:val="28"/>
                <w:szCs w:val="28"/>
                <w:lang w:val="uk-UA" w:eastAsia="uk-UA"/>
              </w:rPr>
              <w:t>тис. грн.</w:t>
            </w:r>
          </w:p>
        </w:tc>
        <w:tc>
          <w:tcPr>
            <w:tcW w:w="675" w:type="pct"/>
            <w:tcBorders>
              <w:top w:val="nil"/>
              <w:left w:val="nil"/>
              <w:bottom w:val="single" w:sz="4" w:space="0" w:color="auto"/>
              <w:right w:val="single" w:sz="4" w:space="0" w:color="auto"/>
            </w:tcBorders>
            <w:shd w:val="clear" w:color="000000" w:fill="FFFFFF"/>
            <w:noWrap/>
            <w:hideMark/>
          </w:tcPr>
          <w:p w:rsidR="00E1400F" w:rsidRPr="00E1400F" w:rsidRDefault="00E1400F" w:rsidP="001B33F0">
            <w:pPr>
              <w:spacing w:after="0" w:line="240" w:lineRule="auto"/>
              <w:jc w:val="center"/>
              <w:rPr>
                <w:rFonts w:ascii="Times New Roman" w:eastAsia="Times New Roman" w:hAnsi="Times New Roman" w:cs="Times New Roman"/>
                <w:sz w:val="28"/>
                <w:szCs w:val="28"/>
                <w:lang w:val="uk-UA" w:eastAsia="uk-UA"/>
              </w:rPr>
            </w:pPr>
            <w:r w:rsidRPr="00E1400F">
              <w:rPr>
                <w:rFonts w:ascii="Times New Roman" w:eastAsia="Times New Roman" w:hAnsi="Times New Roman" w:cs="Times New Roman"/>
                <w:sz w:val="28"/>
                <w:szCs w:val="28"/>
                <w:lang w:val="uk-UA" w:eastAsia="uk-UA"/>
              </w:rPr>
              <w:t>2600</w:t>
            </w:r>
          </w:p>
        </w:tc>
        <w:tc>
          <w:tcPr>
            <w:tcW w:w="578" w:type="pct"/>
            <w:tcBorders>
              <w:top w:val="nil"/>
              <w:left w:val="nil"/>
              <w:bottom w:val="single" w:sz="4" w:space="0" w:color="auto"/>
              <w:right w:val="single" w:sz="4" w:space="0" w:color="auto"/>
            </w:tcBorders>
            <w:shd w:val="clear" w:color="000000" w:fill="FFFFFF"/>
            <w:noWrap/>
            <w:hideMark/>
          </w:tcPr>
          <w:p w:rsidR="00E1400F" w:rsidRPr="00E1400F" w:rsidRDefault="00E1400F" w:rsidP="001B33F0">
            <w:pPr>
              <w:spacing w:after="0" w:line="240" w:lineRule="auto"/>
              <w:jc w:val="center"/>
              <w:rPr>
                <w:rFonts w:ascii="Times New Roman" w:eastAsia="Times New Roman" w:hAnsi="Times New Roman" w:cs="Times New Roman"/>
                <w:sz w:val="28"/>
                <w:szCs w:val="28"/>
                <w:lang w:val="uk-UA" w:eastAsia="uk-UA"/>
              </w:rPr>
            </w:pPr>
            <w:r w:rsidRPr="00E1400F">
              <w:rPr>
                <w:rFonts w:ascii="Times New Roman" w:eastAsia="Times New Roman" w:hAnsi="Times New Roman" w:cs="Times New Roman"/>
                <w:sz w:val="28"/>
                <w:szCs w:val="28"/>
                <w:lang w:val="uk-UA" w:eastAsia="uk-UA"/>
              </w:rPr>
              <w:t>1800</w:t>
            </w:r>
          </w:p>
        </w:tc>
        <w:tc>
          <w:tcPr>
            <w:tcW w:w="627" w:type="pct"/>
            <w:tcBorders>
              <w:top w:val="nil"/>
              <w:left w:val="nil"/>
              <w:bottom w:val="single" w:sz="4" w:space="0" w:color="auto"/>
              <w:right w:val="single" w:sz="4" w:space="0" w:color="auto"/>
            </w:tcBorders>
            <w:shd w:val="clear" w:color="000000" w:fill="FFFFFF"/>
            <w:noWrap/>
            <w:hideMark/>
          </w:tcPr>
          <w:p w:rsidR="00E1400F" w:rsidRPr="00E1400F" w:rsidRDefault="00E1400F" w:rsidP="001B33F0">
            <w:pPr>
              <w:spacing w:after="0" w:line="240" w:lineRule="auto"/>
              <w:jc w:val="center"/>
              <w:rPr>
                <w:rFonts w:ascii="Times New Roman" w:eastAsia="Times New Roman" w:hAnsi="Times New Roman" w:cs="Times New Roman"/>
                <w:sz w:val="28"/>
                <w:szCs w:val="28"/>
                <w:lang w:val="uk-UA" w:eastAsia="uk-UA"/>
              </w:rPr>
            </w:pPr>
            <w:r w:rsidRPr="00E1400F">
              <w:rPr>
                <w:rFonts w:ascii="Times New Roman" w:eastAsia="Times New Roman" w:hAnsi="Times New Roman" w:cs="Times New Roman"/>
                <w:sz w:val="28"/>
                <w:szCs w:val="28"/>
                <w:lang w:val="uk-UA" w:eastAsia="uk-UA"/>
              </w:rPr>
              <w:t>1800</w:t>
            </w:r>
          </w:p>
        </w:tc>
      </w:tr>
      <w:tr w:rsidR="00E1400F" w:rsidRPr="00E1400F" w:rsidTr="00E1400F">
        <w:trPr>
          <w:trHeight w:val="375"/>
          <w:jc w:val="center"/>
        </w:trPr>
        <w:tc>
          <w:tcPr>
            <w:tcW w:w="278" w:type="pct"/>
            <w:tcBorders>
              <w:top w:val="nil"/>
              <w:left w:val="single" w:sz="4" w:space="0" w:color="auto"/>
              <w:bottom w:val="single" w:sz="4" w:space="0" w:color="auto"/>
              <w:right w:val="single" w:sz="4" w:space="0" w:color="auto"/>
            </w:tcBorders>
            <w:shd w:val="clear" w:color="000000" w:fill="FFFFFF"/>
            <w:noWrap/>
            <w:hideMark/>
          </w:tcPr>
          <w:p w:rsidR="00E1400F" w:rsidRPr="00E1400F" w:rsidRDefault="00E1400F" w:rsidP="001B33F0">
            <w:pPr>
              <w:spacing w:after="0" w:line="240" w:lineRule="auto"/>
              <w:jc w:val="center"/>
              <w:rPr>
                <w:rFonts w:ascii="Times New Roman" w:eastAsia="Times New Roman" w:hAnsi="Times New Roman" w:cs="Times New Roman"/>
                <w:sz w:val="28"/>
                <w:szCs w:val="28"/>
                <w:lang w:val="uk-UA" w:eastAsia="uk-UA"/>
              </w:rPr>
            </w:pPr>
            <w:r w:rsidRPr="00E1400F">
              <w:rPr>
                <w:rFonts w:ascii="Times New Roman" w:eastAsia="Times New Roman" w:hAnsi="Times New Roman" w:cs="Times New Roman"/>
                <w:sz w:val="28"/>
                <w:szCs w:val="28"/>
                <w:lang w:val="uk-UA" w:eastAsia="uk-UA"/>
              </w:rPr>
              <w:t> </w:t>
            </w:r>
          </w:p>
        </w:tc>
        <w:tc>
          <w:tcPr>
            <w:tcW w:w="2313" w:type="pct"/>
            <w:tcBorders>
              <w:top w:val="nil"/>
              <w:left w:val="nil"/>
              <w:bottom w:val="single" w:sz="4" w:space="0" w:color="auto"/>
              <w:right w:val="single" w:sz="4" w:space="0" w:color="auto"/>
            </w:tcBorders>
            <w:shd w:val="clear" w:color="000000" w:fill="FFFFFF"/>
            <w:hideMark/>
          </w:tcPr>
          <w:p w:rsidR="00E1400F" w:rsidRPr="00E1400F" w:rsidRDefault="00E1400F" w:rsidP="001B33F0">
            <w:pPr>
              <w:spacing w:after="0" w:line="240" w:lineRule="auto"/>
              <w:rPr>
                <w:rFonts w:ascii="Times New Roman" w:eastAsia="Times New Roman" w:hAnsi="Times New Roman" w:cs="Times New Roman"/>
                <w:sz w:val="28"/>
                <w:szCs w:val="28"/>
                <w:lang w:val="uk-UA" w:eastAsia="uk-UA"/>
              </w:rPr>
            </w:pPr>
            <w:r w:rsidRPr="00E1400F">
              <w:rPr>
                <w:rFonts w:ascii="Times New Roman" w:eastAsia="Times New Roman" w:hAnsi="Times New Roman" w:cs="Times New Roman"/>
                <w:sz w:val="28"/>
                <w:szCs w:val="28"/>
                <w:lang w:val="uk-UA" w:eastAsia="uk-UA"/>
              </w:rPr>
              <w:t>Прибирання</w:t>
            </w:r>
            <w:r>
              <w:rPr>
                <w:rFonts w:ascii="Times New Roman" w:eastAsia="Times New Roman" w:hAnsi="Times New Roman" w:cs="Times New Roman"/>
                <w:sz w:val="28"/>
                <w:szCs w:val="28"/>
                <w:lang w:val="uk-UA" w:eastAsia="uk-UA"/>
              </w:rPr>
              <w:t xml:space="preserve"> </w:t>
            </w:r>
            <w:r w:rsidRPr="004646A9">
              <w:rPr>
                <w:rFonts w:ascii="Times New Roman" w:eastAsia="Times New Roman" w:hAnsi="Times New Roman" w:cs="Times New Roman"/>
                <w:color w:val="000000"/>
                <w:sz w:val="28"/>
                <w:szCs w:val="28"/>
                <w:lang w:val="uk-UA" w:eastAsia="uk-UA"/>
              </w:rPr>
              <w:t>об'єктів благоустрою</w:t>
            </w:r>
            <w:r>
              <w:rPr>
                <w:rFonts w:ascii="Times New Roman" w:eastAsia="Times New Roman" w:hAnsi="Times New Roman" w:cs="Times New Roman"/>
                <w:color w:val="000000"/>
                <w:sz w:val="28"/>
                <w:szCs w:val="28"/>
                <w:lang w:val="uk-UA" w:eastAsia="uk-UA"/>
              </w:rPr>
              <w:t xml:space="preserve">, </w:t>
            </w:r>
            <w:r w:rsidRPr="004646A9">
              <w:rPr>
                <w:rFonts w:ascii="Times New Roman" w:eastAsia="Times New Roman" w:hAnsi="Times New Roman" w:cs="Times New Roman"/>
                <w:color w:val="000000"/>
                <w:sz w:val="28"/>
                <w:szCs w:val="28"/>
                <w:lang w:val="uk-UA" w:eastAsia="uk-UA"/>
              </w:rPr>
              <w:t>збирання, перевезення та складування снігу</w:t>
            </w:r>
          </w:p>
        </w:tc>
        <w:tc>
          <w:tcPr>
            <w:tcW w:w="529" w:type="pct"/>
            <w:tcBorders>
              <w:top w:val="nil"/>
              <w:left w:val="nil"/>
              <w:bottom w:val="single" w:sz="4" w:space="0" w:color="auto"/>
              <w:right w:val="single" w:sz="4" w:space="0" w:color="auto"/>
            </w:tcBorders>
            <w:shd w:val="clear" w:color="000000" w:fill="FFFFFF"/>
            <w:noWrap/>
            <w:hideMark/>
          </w:tcPr>
          <w:p w:rsidR="00E1400F" w:rsidRPr="00E1400F" w:rsidRDefault="00E1400F" w:rsidP="001B33F0">
            <w:pPr>
              <w:spacing w:after="0" w:line="240" w:lineRule="auto"/>
              <w:jc w:val="center"/>
              <w:rPr>
                <w:rFonts w:ascii="Times New Roman" w:eastAsia="Times New Roman" w:hAnsi="Times New Roman" w:cs="Times New Roman"/>
                <w:sz w:val="28"/>
                <w:szCs w:val="28"/>
                <w:lang w:val="uk-UA" w:eastAsia="uk-UA"/>
              </w:rPr>
            </w:pPr>
            <w:r w:rsidRPr="00E1400F">
              <w:rPr>
                <w:rFonts w:ascii="Times New Roman" w:eastAsia="Times New Roman" w:hAnsi="Times New Roman" w:cs="Times New Roman"/>
                <w:sz w:val="28"/>
                <w:szCs w:val="28"/>
                <w:lang w:val="uk-UA" w:eastAsia="uk-UA"/>
              </w:rPr>
              <w:t>тис. грн.</w:t>
            </w:r>
          </w:p>
        </w:tc>
        <w:tc>
          <w:tcPr>
            <w:tcW w:w="675" w:type="pct"/>
            <w:tcBorders>
              <w:top w:val="nil"/>
              <w:left w:val="nil"/>
              <w:bottom w:val="single" w:sz="4" w:space="0" w:color="auto"/>
              <w:right w:val="single" w:sz="4" w:space="0" w:color="auto"/>
            </w:tcBorders>
            <w:shd w:val="clear" w:color="000000" w:fill="FFFFFF"/>
            <w:noWrap/>
            <w:hideMark/>
          </w:tcPr>
          <w:p w:rsidR="00E1400F" w:rsidRPr="00E1400F" w:rsidRDefault="00E1400F" w:rsidP="001B33F0">
            <w:pPr>
              <w:spacing w:after="0" w:line="240" w:lineRule="auto"/>
              <w:jc w:val="center"/>
              <w:rPr>
                <w:rFonts w:ascii="Times New Roman" w:eastAsia="Times New Roman" w:hAnsi="Times New Roman" w:cs="Times New Roman"/>
                <w:sz w:val="28"/>
                <w:szCs w:val="28"/>
                <w:lang w:val="uk-UA" w:eastAsia="uk-UA"/>
              </w:rPr>
            </w:pPr>
            <w:r w:rsidRPr="00E1400F">
              <w:rPr>
                <w:rFonts w:ascii="Times New Roman" w:eastAsia="Times New Roman" w:hAnsi="Times New Roman" w:cs="Times New Roman"/>
                <w:sz w:val="28"/>
                <w:szCs w:val="28"/>
                <w:lang w:val="uk-UA" w:eastAsia="uk-UA"/>
              </w:rPr>
              <w:t>26300</w:t>
            </w:r>
          </w:p>
        </w:tc>
        <w:tc>
          <w:tcPr>
            <w:tcW w:w="578" w:type="pct"/>
            <w:tcBorders>
              <w:top w:val="nil"/>
              <w:left w:val="nil"/>
              <w:bottom w:val="single" w:sz="4" w:space="0" w:color="auto"/>
              <w:right w:val="single" w:sz="4" w:space="0" w:color="auto"/>
            </w:tcBorders>
            <w:shd w:val="clear" w:color="000000" w:fill="FFFFFF"/>
            <w:noWrap/>
            <w:hideMark/>
          </w:tcPr>
          <w:p w:rsidR="00E1400F" w:rsidRPr="00E1400F" w:rsidRDefault="00E1400F" w:rsidP="001B33F0">
            <w:pPr>
              <w:spacing w:after="0" w:line="240" w:lineRule="auto"/>
              <w:jc w:val="center"/>
              <w:rPr>
                <w:rFonts w:ascii="Times New Roman" w:eastAsia="Times New Roman" w:hAnsi="Times New Roman" w:cs="Times New Roman"/>
                <w:sz w:val="28"/>
                <w:szCs w:val="28"/>
                <w:lang w:val="uk-UA" w:eastAsia="uk-UA"/>
              </w:rPr>
            </w:pPr>
            <w:r w:rsidRPr="00E1400F">
              <w:rPr>
                <w:rFonts w:ascii="Times New Roman" w:eastAsia="Times New Roman" w:hAnsi="Times New Roman" w:cs="Times New Roman"/>
                <w:sz w:val="28"/>
                <w:szCs w:val="28"/>
                <w:lang w:val="uk-UA" w:eastAsia="uk-UA"/>
              </w:rPr>
              <w:t>26300</w:t>
            </w:r>
          </w:p>
        </w:tc>
        <w:tc>
          <w:tcPr>
            <w:tcW w:w="627" w:type="pct"/>
            <w:tcBorders>
              <w:top w:val="nil"/>
              <w:left w:val="nil"/>
              <w:bottom w:val="single" w:sz="4" w:space="0" w:color="auto"/>
              <w:right w:val="single" w:sz="4" w:space="0" w:color="auto"/>
            </w:tcBorders>
            <w:shd w:val="clear" w:color="000000" w:fill="FFFFFF"/>
            <w:noWrap/>
            <w:hideMark/>
          </w:tcPr>
          <w:p w:rsidR="00E1400F" w:rsidRPr="00E1400F" w:rsidRDefault="00E1400F" w:rsidP="001B33F0">
            <w:pPr>
              <w:spacing w:after="0" w:line="240" w:lineRule="auto"/>
              <w:jc w:val="center"/>
              <w:rPr>
                <w:rFonts w:ascii="Times New Roman" w:eastAsia="Times New Roman" w:hAnsi="Times New Roman" w:cs="Times New Roman"/>
                <w:sz w:val="28"/>
                <w:szCs w:val="28"/>
                <w:lang w:val="uk-UA" w:eastAsia="uk-UA"/>
              </w:rPr>
            </w:pPr>
            <w:r w:rsidRPr="00E1400F">
              <w:rPr>
                <w:rFonts w:ascii="Times New Roman" w:eastAsia="Times New Roman" w:hAnsi="Times New Roman" w:cs="Times New Roman"/>
                <w:sz w:val="28"/>
                <w:szCs w:val="28"/>
                <w:lang w:val="uk-UA" w:eastAsia="uk-UA"/>
              </w:rPr>
              <w:t>26300</w:t>
            </w:r>
          </w:p>
        </w:tc>
      </w:tr>
      <w:tr w:rsidR="00E1400F" w:rsidRPr="00E1400F" w:rsidTr="00E1400F">
        <w:trPr>
          <w:trHeight w:val="375"/>
          <w:jc w:val="center"/>
        </w:trPr>
        <w:tc>
          <w:tcPr>
            <w:tcW w:w="278" w:type="pct"/>
            <w:tcBorders>
              <w:top w:val="nil"/>
              <w:left w:val="single" w:sz="4" w:space="0" w:color="auto"/>
              <w:bottom w:val="single" w:sz="4" w:space="0" w:color="auto"/>
              <w:right w:val="single" w:sz="4" w:space="0" w:color="auto"/>
            </w:tcBorders>
            <w:shd w:val="clear" w:color="000000" w:fill="FFFFFF"/>
            <w:noWrap/>
            <w:hideMark/>
          </w:tcPr>
          <w:p w:rsidR="00E1400F" w:rsidRPr="00E1400F" w:rsidRDefault="00E1400F" w:rsidP="001B33F0">
            <w:pPr>
              <w:spacing w:after="0" w:line="240" w:lineRule="auto"/>
              <w:jc w:val="center"/>
              <w:rPr>
                <w:rFonts w:ascii="Times New Roman" w:eastAsia="Times New Roman" w:hAnsi="Times New Roman" w:cs="Times New Roman"/>
                <w:sz w:val="28"/>
                <w:szCs w:val="28"/>
                <w:lang w:val="uk-UA" w:eastAsia="uk-UA"/>
              </w:rPr>
            </w:pPr>
            <w:r w:rsidRPr="00E1400F">
              <w:rPr>
                <w:rFonts w:ascii="Times New Roman" w:eastAsia="Times New Roman" w:hAnsi="Times New Roman" w:cs="Times New Roman"/>
                <w:sz w:val="28"/>
                <w:szCs w:val="28"/>
                <w:lang w:val="uk-UA" w:eastAsia="uk-UA"/>
              </w:rPr>
              <w:t> </w:t>
            </w:r>
          </w:p>
        </w:tc>
        <w:tc>
          <w:tcPr>
            <w:tcW w:w="2313" w:type="pct"/>
            <w:tcBorders>
              <w:top w:val="nil"/>
              <w:left w:val="nil"/>
              <w:bottom w:val="single" w:sz="4" w:space="0" w:color="auto"/>
              <w:right w:val="single" w:sz="4" w:space="0" w:color="auto"/>
            </w:tcBorders>
            <w:shd w:val="clear" w:color="000000" w:fill="FFFFFF"/>
            <w:hideMark/>
          </w:tcPr>
          <w:p w:rsidR="00E1400F" w:rsidRPr="00E1400F" w:rsidRDefault="00E1400F" w:rsidP="001B33F0">
            <w:pPr>
              <w:spacing w:after="0" w:line="240" w:lineRule="auto"/>
              <w:rPr>
                <w:rFonts w:ascii="Times New Roman" w:eastAsia="Times New Roman" w:hAnsi="Times New Roman" w:cs="Times New Roman"/>
                <w:sz w:val="28"/>
                <w:szCs w:val="28"/>
                <w:lang w:val="uk-UA" w:eastAsia="uk-UA"/>
              </w:rPr>
            </w:pPr>
            <w:r w:rsidRPr="00E1400F">
              <w:rPr>
                <w:rFonts w:ascii="Times New Roman" w:eastAsia="Times New Roman" w:hAnsi="Times New Roman" w:cs="Times New Roman"/>
                <w:sz w:val="28"/>
                <w:szCs w:val="28"/>
                <w:lang w:val="uk-UA" w:eastAsia="uk-UA"/>
              </w:rPr>
              <w:t> </w:t>
            </w:r>
          </w:p>
        </w:tc>
        <w:tc>
          <w:tcPr>
            <w:tcW w:w="529" w:type="pct"/>
            <w:tcBorders>
              <w:top w:val="nil"/>
              <w:left w:val="nil"/>
              <w:bottom w:val="single" w:sz="4" w:space="0" w:color="auto"/>
              <w:right w:val="single" w:sz="4" w:space="0" w:color="auto"/>
            </w:tcBorders>
            <w:shd w:val="clear" w:color="000000" w:fill="FFFFFF"/>
            <w:noWrap/>
            <w:hideMark/>
          </w:tcPr>
          <w:p w:rsidR="00E1400F" w:rsidRPr="00E1400F" w:rsidRDefault="00E1400F" w:rsidP="001B33F0">
            <w:pPr>
              <w:spacing w:after="0" w:line="240" w:lineRule="auto"/>
              <w:rPr>
                <w:rFonts w:ascii="Times New Roman" w:eastAsia="Times New Roman" w:hAnsi="Times New Roman" w:cs="Times New Roman"/>
                <w:sz w:val="28"/>
                <w:szCs w:val="28"/>
                <w:lang w:val="uk-UA" w:eastAsia="uk-UA"/>
              </w:rPr>
            </w:pPr>
            <w:r w:rsidRPr="00E1400F">
              <w:rPr>
                <w:rFonts w:ascii="Times New Roman" w:eastAsia="Times New Roman" w:hAnsi="Times New Roman" w:cs="Times New Roman"/>
                <w:sz w:val="28"/>
                <w:szCs w:val="28"/>
                <w:lang w:val="uk-UA" w:eastAsia="uk-UA"/>
              </w:rPr>
              <w:t> </w:t>
            </w:r>
          </w:p>
        </w:tc>
        <w:tc>
          <w:tcPr>
            <w:tcW w:w="675" w:type="pct"/>
            <w:tcBorders>
              <w:top w:val="nil"/>
              <w:left w:val="nil"/>
              <w:bottom w:val="single" w:sz="4" w:space="0" w:color="auto"/>
              <w:right w:val="single" w:sz="4" w:space="0" w:color="auto"/>
            </w:tcBorders>
            <w:shd w:val="clear" w:color="000000" w:fill="FFFFFF"/>
            <w:noWrap/>
            <w:hideMark/>
          </w:tcPr>
          <w:p w:rsidR="00E1400F" w:rsidRPr="00E1400F" w:rsidRDefault="00E1400F" w:rsidP="001B33F0">
            <w:pPr>
              <w:spacing w:after="0" w:line="240" w:lineRule="auto"/>
              <w:jc w:val="center"/>
              <w:rPr>
                <w:rFonts w:ascii="Times New Roman" w:eastAsia="Times New Roman" w:hAnsi="Times New Roman" w:cs="Times New Roman"/>
                <w:sz w:val="28"/>
                <w:szCs w:val="28"/>
                <w:lang w:val="uk-UA" w:eastAsia="uk-UA"/>
              </w:rPr>
            </w:pPr>
            <w:r w:rsidRPr="00E1400F">
              <w:rPr>
                <w:rFonts w:ascii="Times New Roman" w:eastAsia="Times New Roman" w:hAnsi="Times New Roman" w:cs="Times New Roman"/>
                <w:sz w:val="28"/>
                <w:szCs w:val="28"/>
                <w:lang w:val="uk-UA" w:eastAsia="uk-UA"/>
              </w:rPr>
              <w:t> </w:t>
            </w:r>
          </w:p>
        </w:tc>
        <w:tc>
          <w:tcPr>
            <w:tcW w:w="578" w:type="pct"/>
            <w:tcBorders>
              <w:top w:val="nil"/>
              <w:left w:val="nil"/>
              <w:bottom w:val="single" w:sz="4" w:space="0" w:color="auto"/>
              <w:right w:val="single" w:sz="4" w:space="0" w:color="auto"/>
            </w:tcBorders>
            <w:shd w:val="clear" w:color="000000" w:fill="FFFFFF"/>
            <w:noWrap/>
            <w:hideMark/>
          </w:tcPr>
          <w:p w:rsidR="00E1400F" w:rsidRPr="00E1400F" w:rsidRDefault="00E1400F" w:rsidP="001B33F0">
            <w:pPr>
              <w:spacing w:after="0" w:line="240" w:lineRule="auto"/>
              <w:jc w:val="center"/>
              <w:rPr>
                <w:rFonts w:ascii="Times New Roman" w:eastAsia="Times New Roman" w:hAnsi="Times New Roman" w:cs="Times New Roman"/>
                <w:sz w:val="28"/>
                <w:szCs w:val="28"/>
                <w:lang w:val="uk-UA" w:eastAsia="uk-UA"/>
              </w:rPr>
            </w:pPr>
            <w:r w:rsidRPr="00E1400F">
              <w:rPr>
                <w:rFonts w:ascii="Times New Roman" w:eastAsia="Times New Roman" w:hAnsi="Times New Roman" w:cs="Times New Roman"/>
                <w:sz w:val="28"/>
                <w:szCs w:val="28"/>
                <w:lang w:val="uk-UA" w:eastAsia="uk-UA"/>
              </w:rPr>
              <w:t> </w:t>
            </w:r>
          </w:p>
        </w:tc>
        <w:tc>
          <w:tcPr>
            <w:tcW w:w="627" w:type="pct"/>
            <w:tcBorders>
              <w:top w:val="nil"/>
              <w:left w:val="nil"/>
              <w:bottom w:val="single" w:sz="4" w:space="0" w:color="auto"/>
              <w:right w:val="single" w:sz="4" w:space="0" w:color="auto"/>
            </w:tcBorders>
            <w:shd w:val="clear" w:color="000000" w:fill="FFFFFF"/>
            <w:noWrap/>
            <w:hideMark/>
          </w:tcPr>
          <w:p w:rsidR="00E1400F" w:rsidRPr="00E1400F" w:rsidRDefault="00E1400F" w:rsidP="001B33F0">
            <w:pPr>
              <w:spacing w:after="0" w:line="240" w:lineRule="auto"/>
              <w:jc w:val="center"/>
              <w:rPr>
                <w:rFonts w:ascii="Times New Roman" w:eastAsia="Times New Roman" w:hAnsi="Times New Roman" w:cs="Times New Roman"/>
                <w:sz w:val="28"/>
                <w:szCs w:val="28"/>
                <w:lang w:val="uk-UA" w:eastAsia="uk-UA"/>
              </w:rPr>
            </w:pPr>
            <w:r w:rsidRPr="00E1400F">
              <w:rPr>
                <w:rFonts w:ascii="Times New Roman" w:eastAsia="Times New Roman" w:hAnsi="Times New Roman" w:cs="Times New Roman"/>
                <w:sz w:val="28"/>
                <w:szCs w:val="28"/>
                <w:lang w:val="uk-UA" w:eastAsia="uk-UA"/>
              </w:rPr>
              <w:t> </w:t>
            </w:r>
          </w:p>
        </w:tc>
      </w:tr>
      <w:tr w:rsidR="00E1400F" w:rsidRPr="00E1400F" w:rsidTr="00E1400F">
        <w:trPr>
          <w:trHeight w:val="375"/>
          <w:jc w:val="center"/>
        </w:trPr>
        <w:tc>
          <w:tcPr>
            <w:tcW w:w="278" w:type="pct"/>
            <w:tcBorders>
              <w:top w:val="nil"/>
              <w:left w:val="single" w:sz="4" w:space="0" w:color="auto"/>
              <w:bottom w:val="single" w:sz="4" w:space="0" w:color="auto"/>
              <w:right w:val="single" w:sz="4" w:space="0" w:color="auto"/>
            </w:tcBorders>
            <w:shd w:val="clear" w:color="000000" w:fill="FFFFFF"/>
            <w:noWrap/>
            <w:hideMark/>
          </w:tcPr>
          <w:p w:rsidR="00E1400F" w:rsidRPr="00E1400F" w:rsidRDefault="00E1400F" w:rsidP="001B33F0">
            <w:pPr>
              <w:spacing w:after="0" w:line="240" w:lineRule="auto"/>
              <w:jc w:val="center"/>
              <w:rPr>
                <w:rFonts w:ascii="Times New Roman" w:eastAsia="Times New Roman" w:hAnsi="Times New Roman" w:cs="Times New Roman"/>
                <w:bCs/>
                <w:sz w:val="28"/>
                <w:szCs w:val="28"/>
                <w:lang w:val="uk-UA" w:eastAsia="uk-UA"/>
              </w:rPr>
            </w:pPr>
            <w:r w:rsidRPr="00E1400F">
              <w:rPr>
                <w:rFonts w:ascii="Times New Roman" w:eastAsia="Times New Roman" w:hAnsi="Times New Roman" w:cs="Times New Roman"/>
                <w:bCs/>
                <w:sz w:val="28"/>
                <w:szCs w:val="28"/>
                <w:lang w:val="uk-UA" w:eastAsia="uk-UA"/>
              </w:rPr>
              <w:t>3</w:t>
            </w:r>
          </w:p>
        </w:tc>
        <w:tc>
          <w:tcPr>
            <w:tcW w:w="2313" w:type="pct"/>
            <w:tcBorders>
              <w:top w:val="nil"/>
              <w:left w:val="nil"/>
              <w:bottom w:val="single" w:sz="4" w:space="0" w:color="auto"/>
              <w:right w:val="single" w:sz="4" w:space="0" w:color="auto"/>
            </w:tcBorders>
            <w:shd w:val="clear" w:color="000000" w:fill="FFFFFF"/>
            <w:noWrap/>
            <w:hideMark/>
          </w:tcPr>
          <w:p w:rsidR="00E1400F" w:rsidRPr="00E1400F" w:rsidRDefault="00E1400F" w:rsidP="001B33F0">
            <w:pPr>
              <w:spacing w:after="0" w:line="240" w:lineRule="auto"/>
              <w:rPr>
                <w:rFonts w:ascii="Times New Roman" w:eastAsia="Times New Roman" w:hAnsi="Times New Roman" w:cs="Times New Roman"/>
                <w:bCs/>
                <w:sz w:val="28"/>
                <w:szCs w:val="28"/>
                <w:lang w:val="uk-UA" w:eastAsia="uk-UA"/>
              </w:rPr>
            </w:pPr>
            <w:r w:rsidRPr="00E1400F">
              <w:rPr>
                <w:rFonts w:ascii="Times New Roman" w:eastAsia="Times New Roman" w:hAnsi="Times New Roman" w:cs="Times New Roman"/>
                <w:bCs/>
                <w:sz w:val="28"/>
                <w:szCs w:val="28"/>
                <w:lang w:val="uk-UA" w:eastAsia="uk-UA"/>
              </w:rPr>
              <w:t>Приведені витрати без урахування прибутку</w:t>
            </w:r>
          </w:p>
        </w:tc>
        <w:tc>
          <w:tcPr>
            <w:tcW w:w="529" w:type="pct"/>
            <w:tcBorders>
              <w:top w:val="nil"/>
              <w:left w:val="nil"/>
              <w:bottom w:val="single" w:sz="4" w:space="0" w:color="auto"/>
              <w:right w:val="single" w:sz="4" w:space="0" w:color="auto"/>
            </w:tcBorders>
            <w:shd w:val="clear" w:color="000000" w:fill="FFFFFF"/>
            <w:noWrap/>
            <w:hideMark/>
          </w:tcPr>
          <w:p w:rsidR="00E1400F" w:rsidRPr="00E1400F" w:rsidRDefault="00E1400F" w:rsidP="001B33F0">
            <w:pPr>
              <w:spacing w:after="0" w:line="240" w:lineRule="auto"/>
              <w:jc w:val="center"/>
              <w:rPr>
                <w:rFonts w:ascii="Times New Roman" w:eastAsia="Times New Roman" w:hAnsi="Times New Roman" w:cs="Times New Roman"/>
                <w:sz w:val="28"/>
                <w:szCs w:val="28"/>
                <w:lang w:val="uk-UA" w:eastAsia="uk-UA"/>
              </w:rPr>
            </w:pPr>
            <w:r w:rsidRPr="00E1400F">
              <w:rPr>
                <w:rFonts w:ascii="Times New Roman" w:eastAsia="Times New Roman" w:hAnsi="Times New Roman" w:cs="Times New Roman"/>
                <w:sz w:val="28"/>
                <w:szCs w:val="28"/>
                <w:lang w:val="uk-UA" w:eastAsia="uk-UA"/>
              </w:rPr>
              <w:t>тис. грн.</w:t>
            </w:r>
          </w:p>
        </w:tc>
        <w:tc>
          <w:tcPr>
            <w:tcW w:w="675" w:type="pct"/>
            <w:tcBorders>
              <w:top w:val="nil"/>
              <w:left w:val="nil"/>
              <w:bottom w:val="single" w:sz="4" w:space="0" w:color="auto"/>
              <w:right w:val="single" w:sz="4" w:space="0" w:color="auto"/>
            </w:tcBorders>
            <w:shd w:val="clear" w:color="000000" w:fill="FFFFFF"/>
            <w:noWrap/>
            <w:hideMark/>
          </w:tcPr>
          <w:p w:rsidR="00E1400F" w:rsidRPr="00E1400F" w:rsidRDefault="00E1400F" w:rsidP="001B33F0">
            <w:pPr>
              <w:spacing w:after="0" w:line="240" w:lineRule="auto"/>
              <w:jc w:val="center"/>
              <w:rPr>
                <w:rFonts w:ascii="Times New Roman" w:eastAsia="Times New Roman" w:hAnsi="Times New Roman" w:cs="Times New Roman"/>
                <w:sz w:val="28"/>
                <w:szCs w:val="28"/>
                <w:lang w:val="uk-UA" w:eastAsia="uk-UA"/>
              </w:rPr>
            </w:pPr>
            <w:r w:rsidRPr="00E1400F">
              <w:rPr>
                <w:rFonts w:ascii="Times New Roman" w:eastAsia="Times New Roman" w:hAnsi="Times New Roman" w:cs="Times New Roman"/>
                <w:sz w:val="28"/>
                <w:szCs w:val="28"/>
                <w:lang w:val="uk-UA" w:eastAsia="uk-UA"/>
              </w:rPr>
              <w:t>74740</w:t>
            </w:r>
          </w:p>
        </w:tc>
        <w:tc>
          <w:tcPr>
            <w:tcW w:w="578" w:type="pct"/>
            <w:tcBorders>
              <w:top w:val="nil"/>
              <w:left w:val="nil"/>
              <w:bottom w:val="single" w:sz="4" w:space="0" w:color="auto"/>
              <w:right w:val="single" w:sz="4" w:space="0" w:color="auto"/>
            </w:tcBorders>
            <w:shd w:val="clear" w:color="000000" w:fill="FFFFFF"/>
            <w:noWrap/>
            <w:hideMark/>
          </w:tcPr>
          <w:p w:rsidR="00E1400F" w:rsidRPr="00E1400F" w:rsidRDefault="00E1400F" w:rsidP="001B33F0">
            <w:pPr>
              <w:spacing w:after="0" w:line="240" w:lineRule="auto"/>
              <w:jc w:val="center"/>
              <w:rPr>
                <w:rFonts w:ascii="Times New Roman" w:eastAsia="Times New Roman" w:hAnsi="Times New Roman" w:cs="Times New Roman"/>
                <w:sz w:val="28"/>
                <w:szCs w:val="28"/>
                <w:lang w:val="uk-UA" w:eastAsia="uk-UA"/>
              </w:rPr>
            </w:pPr>
            <w:r w:rsidRPr="00E1400F">
              <w:rPr>
                <w:rFonts w:ascii="Times New Roman" w:eastAsia="Times New Roman" w:hAnsi="Times New Roman" w:cs="Times New Roman"/>
                <w:sz w:val="28"/>
                <w:szCs w:val="28"/>
                <w:lang w:val="uk-UA" w:eastAsia="uk-UA"/>
              </w:rPr>
              <w:t>97640</w:t>
            </w:r>
          </w:p>
        </w:tc>
        <w:tc>
          <w:tcPr>
            <w:tcW w:w="627" w:type="pct"/>
            <w:tcBorders>
              <w:top w:val="nil"/>
              <w:left w:val="nil"/>
              <w:bottom w:val="single" w:sz="4" w:space="0" w:color="auto"/>
              <w:right w:val="single" w:sz="4" w:space="0" w:color="auto"/>
            </w:tcBorders>
            <w:shd w:val="clear" w:color="000000" w:fill="FFFFFF"/>
            <w:noWrap/>
            <w:hideMark/>
          </w:tcPr>
          <w:p w:rsidR="00E1400F" w:rsidRPr="00E1400F" w:rsidRDefault="00E1400F" w:rsidP="001B33F0">
            <w:pPr>
              <w:spacing w:after="0" w:line="240" w:lineRule="auto"/>
              <w:jc w:val="center"/>
              <w:rPr>
                <w:rFonts w:ascii="Times New Roman" w:eastAsia="Times New Roman" w:hAnsi="Times New Roman" w:cs="Times New Roman"/>
                <w:sz w:val="28"/>
                <w:szCs w:val="28"/>
                <w:lang w:val="uk-UA" w:eastAsia="uk-UA"/>
              </w:rPr>
            </w:pPr>
            <w:r w:rsidRPr="00E1400F">
              <w:rPr>
                <w:rFonts w:ascii="Times New Roman" w:eastAsia="Times New Roman" w:hAnsi="Times New Roman" w:cs="Times New Roman"/>
                <w:sz w:val="28"/>
                <w:szCs w:val="28"/>
                <w:lang w:val="uk-UA" w:eastAsia="uk-UA"/>
              </w:rPr>
              <w:t>96720</w:t>
            </w:r>
          </w:p>
        </w:tc>
      </w:tr>
      <w:tr w:rsidR="00E1400F" w:rsidRPr="00E1400F" w:rsidTr="00E1400F">
        <w:trPr>
          <w:trHeight w:val="375"/>
          <w:jc w:val="center"/>
        </w:trPr>
        <w:tc>
          <w:tcPr>
            <w:tcW w:w="278" w:type="pct"/>
            <w:tcBorders>
              <w:top w:val="nil"/>
              <w:left w:val="single" w:sz="4" w:space="0" w:color="auto"/>
              <w:bottom w:val="single" w:sz="4" w:space="0" w:color="auto"/>
              <w:right w:val="single" w:sz="4" w:space="0" w:color="auto"/>
            </w:tcBorders>
            <w:shd w:val="clear" w:color="000000" w:fill="FFFFFF"/>
            <w:noWrap/>
            <w:hideMark/>
          </w:tcPr>
          <w:p w:rsidR="00E1400F" w:rsidRPr="00E1400F" w:rsidRDefault="00E1400F" w:rsidP="001B33F0">
            <w:pPr>
              <w:spacing w:after="0" w:line="240" w:lineRule="auto"/>
              <w:jc w:val="center"/>
              <w:rPr>
                <w:rFonts w:ascii="Times New Roman" w:eastAsia="Times New Roman" w:hAnsi="Times New Roman" w:cs="Times New Roman"/>
                <w:bCs/>
                <w:sz w:val="28"/>
                <w:szCs w:val="28"/>
                <w:lang w:val="uk-UA" w:eastAsia="uk-UA"/>
              </w:rPr>
            </w:pPr>
            <w:r w:rsidRPr="00E1400F">
              <w:rPr>
                <w:rFonts w:ascii="Times New Roman" w:eastAsia="Times New Roman" w:hAnsi="Times New Roman" w:cs="Times New Roman"/>
                <w:bCs/>
                <w:sz w:val="28"/>
                <w:szCs w:val="28"/>
                <w:lang w:val="uk-UA" w:eastAsia="uk-UA"/>
              </w:rPr>
              <w:t>4</w:t>
            </w:r>
          </w:p>
        </w:tc>
        <w:tc>
          <w:tcPr>
            <w:tcW w:w="2313" w:type="pct"/>
            <w:tcBorders>
              <w:top w:val="nil"/>
              <w:left w:val="nil"/>
              <w:bottom w:val="single" w:sz="4" w:space="0" w:color="auto"/>
              <w:right w:val="single" w:sz="4" w:space="0" w:color="auto"/>
            </w:tcBorders>
            <w:shd w:val="clear" w:color="000000" w:fill="FFFFFF"/>
            <w:noWrap/>
            <w:hideMark/>
          </w:tcPr>
          <w:p w:rsidR="00E1400F" w:rsidRPr="00E1400F" w:rsidRDefault="00E1400F" w:rsidP="001B33F0">
            <w:pPr>
              <w:spacing w:after="0" w:line="240" w:lineRule="auto"/>
              <w:rPr>
                <w:rFonts w:ascii="Times New Roman" w:eastAsia="Times New Roman" w:hAnsi="Times New Roman" w:cs="Times New Roman"/>
                <w:bCs/>
                <w:sz w:val="28"/>
                <w:szCs w:val="28"/>
                <w:lang w:val="uk-UA" w:eastAsia="uk-UA"/>
              </w:rPr>
            </w:pPr>
            <w:r w:rsidRPr="00E1400F">
              <w:rPr>
                <w:rFonts w:ascii="Times New Roman" w:eastAsia="Times New Roman" w:hAnsi="Times New Roman" w:cs="Times New Roman"/>
                <w:bCs/>
                <w:sz w:val="28"/>
                <w:szCs w:val="28"/>
                <w:lang w:val="uk-UA" w:eastAsia="uk-UA"/>
              </w:rPr>
              <w:t>Плановий прибуток</w:t>
            </w:r>
          </w:p>
        </w:tc>
        <w:tc>
          <w:tcPr>
            <w:tcW w:w="529" w:type="pct"/>
            <w:tcBorders>
              <w:top w:val="nil"/>
              <w:left w:val="nil"/>
              <w:bottom w:val="single" w:sz="4" w:space="0" w:color="auto"/>
              <w:right w:val="single" w:sz="4" w:space="0" w:color="auto"/>
            </w:tcBorders>
            <w:shd w:val="clear" w:color="000000" w:fill="FFFFFF"/>
            <w:noWrap/>
            <w:hideMark/>
          </w:tcPr>
          <w:p w:rsidR="00E1400F" w:rsidRPr="00E1400F" w:rsidRDefault="00E1400F" w:rsidP="001B33F0">
            <w:pPr>
              <w:spacing w:after="0" w:line="240" w:lineRule="auto"/>
              <w:jc w:val="center"/>
              <w:rPr>
                <w:rFonts w:ascii="Times New Roman" w:eastAsia="Times New Roman" w:hAnsi="Times New Roman" w:cs="Times New Roman"/>
                <w:sz w:val="28"/>
                <w:szCs w:val="28"/>
                <w:lang w:val="uk-UA" w:eastAsia="uk-UA"/>
              </w:rPr>
            </w:pPr>
            <w:r w:rsidRPr="00E1400F">
              <w:rPr>
                <w:rFonts w:ascii="Times New Roman" w:eastAsia="Times New Roman" w:hAnsi="Times New Roman" w:cs="Times New Roman"/>
                <w:sz w:val="28"/>
                <w:szCs w:val="28"/>
                <w:lang w:val="uk-UA" w:eastAsia="uk-UA"/>
              </w:rPr>
              <w:t>тис. грн.</w:t>
            </w:r>
          </w:p>
        </w:tc>
        <w:tc>
          <w:tcPr>
            <w:tcW w:w="675" w:type="pct"/>
            <w:tcBorders>
              <w:top w:val="nil"/>
              <w:left w:val="nil"/>
              <w:bottom w:val="single" w:sz="4" w:space="0" w:color="auto"/>
              <w:right w:val="single" w:sz="4" w:space="0" w:color="auto"/>
            </w:tcBorders>
            <w:shd w:val="clear" w:color="000000" w:fill="FFFFFF"/>
            <w:noWrap/>
            <w:hideMark/>
          </w:tcPr>
          <w:p w:rsidR="00E1400F" w:rsidRPr="00E1400F" w:rsidRDefault="00E1400F" w:rsidP="001B33F0">
            <w:pPr>
              <w:spacing w:after="0" w:line="240" w:lineRule="auto"/>
              <w:jc w:val="center"/>
              <w:rPr>
                <w:rFonts w:ascii="Times New Roman" w:eastAsia="Times New Roman" w:hAnsi="Times New Roman" w:cs="Times New Roman"/>
                <w:sz w:val="28"/>
                <w:szCs w:val="28"/>
                <w:lang w:val="uk-UA" w:eastAsia="uk-UA"/>
              </w:rPr>
            </w:pPr>
            <w:r w:rsidRPr="00E1400F">
              <w:rPr>
                <w:rFonts w:ascii="Times New Roman" w:eastAsia="Times New Roman" w:hAnsi="Times New Roman" w:cs="Times New Roman"/>
                <w:sz w:val="28"/>
                <w:szCs w:val="28"/>
                <w:lang w:val="uk-UA" w:eastAsia="uk-UA"/>
              </w:rPr>
              <w:t>31430</w:t>
            </w:r>
          </w:p>
        </w:tc>
        <w:tc>
          <w:tcPr>
            <w:tcW w:w="578" w:type="pct"/>
            <w:tcBorders>
              <w:top w:val="nil"/>
              <w:left w:val="nil"/>
              <w:bottom w:val="single" w:sz="4" w:space="0" w:color="auto"/>
              <w:right w:val="single" w:sz="4" w:space="0" w:color="auto"/>
            </w:tcBorders>
            <w:shd w:val="clear" w:color="000000" w:fill="FFFFFF"/>
            <w:noWrap/>
            <w:hideMark/>
          </w:tcPr>
          <w:p w:rsidR="00E1400F" w:rsidRPr="00E1400F" w:rsidRDefault="00E1400F" w:rsidP="001B33F0">
            <w:pPr>
              <w:spacing w:after="0" w:line="240" w:lineRule="auto"/>
              <w:jc w:val="center"/>
              <w:rPr>
                <w:rFonts w:ascii="Times New Roman" w:eastAsia="Times New Roman" w:hAnsi="Times New Roman" w:cs="Times New Roman"/>
                <w:sz w:val="28"/>
                <w:szCs w:val="28"/>
                <w:lang w:val="uk-UA" w:eastAsia="uk-UA"/>
              </w:rPr>
            </w:pPr>
            <w:r w:rsidRPr="00E1400F">
              <w:rPr>
                <w:rFonts w:ascii="Times New Roman" w:eastAsia="Times New Roman" w:hAnsi="Times New Roman" w:cs="Times New Roman"/>
                <w:sz w:val="28"/>
                <w:szCs w:val="28"/>
                <w:lang w:val="uk-UA" w:eastAsia="uk-UA"/>
              </w:rPr>
              <w:t>73750</w:t>
            </w:r>
          </w:p>
        </w:tc>
        <w:tc>
          <w:tcPr>
            <w:tcW w:w="627" w:type="pct"/>
            <w:tcBorders>
              <w:top w:val="nil"/>
              <w:left w:val="nil"/>
              <w:bottom w:val="single" w:sz="4" w:space="0" w:color="auto"/>
              <w:right w:val="single" w:sz="4" w:space="0" w:color="auto"/>
            </w:tcBorders>
            <w:shd w:val="clear" w:color="000000" w:fill="FFFFFF"/>
            <w:noWrap/>
            <w:hideMark/>
          </w:tcPr>
          <w:p w:rsidR="00E1400F" w:rsidRPr="00E1400F" w:rsidRDefault="00E1400F" w:rsidP="001B33F0">
            <w:pPr>
              <w:spacing w:after="0" w:line="240" w:lineRule="auto"/>
              <w:jc w:val="center"/>
              <w:rPr>
                <w:rFonts w:ascii="Times New Roman" w:eastAsia="Times New Roman" w:hAnsi="Times New Roman" w:cs="Times New Roman"/>
                <w:sz w:val="28"/>
                <w:szCs w:val="28"/>
                <w:lang w:val="uk-UA" w:eastAsia="uk-UA"/>
              </w:rPr>
            </w:pPr>
            <w:r w:rsidRPr="00E1400F">
              <w:rPr>
                <w:rFonts w:ascii="Times New Roman" w:eastAsia="Times New Roman" w:hAnsi="Times New Roman" w:cs="Times New Roman"/>
                <w:sz w:val="28"/>
                <w:szCs w:val="28"/>
                <w:lang w:val="uk-UA" w:eastAsia="uk-UA"/>
              </w:rPr>
              <w:t>73750</w:t>
            </w:r>
          </w:p>
        </w:tc>
      </w:tr>
      <w:tr w:rsidR="00E1400F" w:rsidRPr="00E1400F" w:rsidTr="00E1400F">
        <w:trPr>
          <w:trHeight w:val="375"/>
          <w:jc w:val="center"/>
        </w:trPr>
        <w:tc>
          <w:tcPr>
            <w:tcW w:w="278" w:type="pct"/>
            <w:tcBorders>
              <w:top w:val="nil"/>
              <w:left w:val="single" w:sz="4" w:space="0" w:color="auto"/>
              <w:bottom w:val="single" w:sz="4" w:space="0" w:color="auto"/>
              <w:right w:val="single" w:sz="4" w:space="0" w:color="auto"/>
            </w:tcBorders>
            <w:shd w:val="clear" w:color="000000" w:fill="FFFFFF"/>
            <w:noWrap/>
            <w:hideMark/>
          </w:tcPr>
          <w:p w:rsidR="00E1400F" w:rsidRPr="00E1400F" w:rsidRDefault="00E1400F" w:rsidP="001B33F0">
            <w:pPr>
              <w:spacing w:after="0" w:line="240" w:lineRule="auto"/>
              <w:jc w:val="center"/>
              <w:rPr>
                <w:rFonts w:ascii="Times New Roman" w:eastAsia="Times New Roman" w:hAnsi="Times New Roman" w:cs="Times New Roman"/>
                <w:bCs/>
                <w:sz w:val="28"/>
                <w:szCs w:val="28"/>
                <w:lang w:val="uk-UA" w:eastAsia="uk-UA"/>
              </w:rPr>
            </w:pPr>
            <w:r w:rsidRPr="00E1400F">
              <w:rPr>
                <w:rFonts w:ascii="Times New Roman" w:eastAsia="Times New Roman" w:hAnsi="Times New Roman" w:cs="Times New Roman"/>
                <w:bCs/>
                <w:sz w:val="28"/>
                <w:szCs w:val="28"/>
                <w:lang w:val="uk-UA" w:eastAsia="uk-UA"/>
              </w:rPr>
              <w:t>5</w:t>
            </w:r>
          </w:p>
        </w:tc>
        <w:tc>
          <w:tcPr>
            <w:tcW w:w="2313" w:type="pct"/>
            <w:tcBorders>
              <w:top w:val="nil"/>
              <w:left w:val="nil"/>
              <w:bottom w:val="single" w:sz="4" w:space="0" w:color="auto"/>
              <w:right w:val="single" w:sz="4" w:space="0" w:color="auto"/>
            </w:tcBorders>
            <w:shd w:val="clear" w:color="000000" w:fill="FFFFFF"/>
            <w:noWrap/>
            <w:hideMark/>
          </w:tcPr>
          <w:p w:rsidR="00E1400F" w:rsidRPr="00E1400F" w:rsidRDefault="00E1400F" w:rsidP="001B33F0">
            <w:pPr>
              <w:spacing w:after="0" w:line="240" w:lineRule="auto"/>
              <w:rPr>
                <w:rFonts w:ascii="Times New Roman" w:eastAsia="Times New Roman" w:hAnsi="Times New Roman" w:cs="Times New Roman"/>
                <w:bCs/>
                <w:sz w:val="28"/>
                <w:szCs w:val="28"/>
                <w:lang w:val="uk-UA" w:eastAsia="uk-UA"/>
              </w:rPr>
            </w:pPr>
            <w:r w:rsidRPr="00E1400F">
              <w:rPr>
                <w:rFonts w:ascii="Times New Roman" w:eastAsia="Times New Roman" w:hAnsi="Times New Roman" w:cs="Times New Roman"/>
                <w:bCs/>
                <w:sz w:val="28"/>
                <w:szCs w:val="28"/>
                <w:lang w:val="uk-UA" w:eastAsia="uk-UA"/>
              </w:rPr>
              <w:t>Приведені витрати</w:t>
            </w:r>
          </w:p>
        </w:tc>
        <w:tc>
          <w:tcPr>
            <w:tcW w:w="529" w:type="pct"/>
            <w:tcBorders>
              <w:top w:val="nil"/>
              <w:left w:val="nil"/>
              <w:bottom w:val="single" w:sz="4" w:space="0" w:color="auto"/>
              <w:right w:val="single" w:sz="4" w:space="0" w:color="auto"/>
            </w:tcBorders>
            <w:shd w:val="clear" w:color="000000" w:fill="FFFFFF"/>
            <w:noWrap/>
            <w:hideMark/>
          </w:tcPr>
          <w:p w:rsidR="00E1400F" w:rsidRPr="00E1400F" w:rsidRDefault="00E1400F" w:rsidP="001B33F0">
            <w:pPr>
              <w:spacing w:after="0" w:line="240" w:lineRule="auto"/>
              <w:jc w:val="center"/>
              <w:rPr>
                <w:rFonts w:ascii="Times New Roman" w:eastAsia="Times New Roman" w:hAnsi="Times New Roman" w:cs="Times New Roman"/>
                <w:sz w:val="28"/>
                <w:szCs w:val="28"/>
                <w:lang w:val="uk-UA" w:eastAsia="uk-UA"/>
              </w:rPr>
            </w:pPr>
            <w:r w:rsidRPr="00E1400F">
              <w:rPr>
                <w:rFonts w:ascii="Times New Roman" w:eastAsia="Times New Roman" w:hAnsi="Times New Roman" w:cs="Times New Roman"/>
                <w:sz w:val="28"/>
                <w:szCs w:val="28"/>
                <w:lang w:val="uk-UA" w:eastAsia="uk-UA"/>
              </w:rPr>
              <w:t>тис. грн.</w:t>
            </w:r>
          </w:p>
        </w:tc>
        <w:tc>
          <w:tcPr>
            <w:tcW w:w="675" w:type="pct"/>
            <w:tcBorders>
              <w:top w:val="nil"/>
              <w:left w:val="nil"/>
              <w:bottom w:val="single" w:sz="4" w:space="0" w:color="auto"/>
              <w:right w:val="single" w:sz="4" w:space="0" w:color="auto"/>
            </w:tcBorders>
            <w:shd w:val="clear" w:color="000000" w:fill="FFFFFF"/>
            <w:noWrap/>
            <w:hideMark/>
          </w:tcPr>
          <w:p w:rsidR="00E1400F" w:rsidRPr="00E1400F" w:rsidRDefault="00E1400F" w:rsidP="001B33F0">
            <w:pPr>
              <w:spacing w:after="0" w:line="240" w:lineRule="auto"/>
              <w:jc w:val="center"/>
              <w:rPr>
                <w:rFonts w:ascii="Times New Roman" w:eastAsia="Times New Roman" w:hAnsi="Times New Roman" w:cs="Times New Roman"/>
                <w:sz w:val="28"/>
                <w:szCs w:val="28"/>
                <w:lang w:val="uk-UA" w:eastAsia="uk-UA"/>
              </w:rPr>
            </w:pPr>
            <w:r w:rsidRPr="00E1400F">
              <w:rPr>
                <w:rFonts w:ascii="Times New Roman" w:eastAsia="Times New Roman" w:hAnsi="Times New Roman" w:cs="Times New Roman"/>
                <w:sz w:val="28"/>
                <w:szCs w:val="28"/>
                <w:lang w:val="uk-UA" w:eastAsia="uk-UA"/>
              </w:rPr>
              <w:t>43310</w:t>
            </w:r>
          </w:p>
        </w:tc>
        <w:tc>
          <w:tcPr>
            <w:tcW w:w="578" w:type="pct"/>
            <w:tcBorders>
              <w:top w:val="nil"/>
              <w:left w:val="nil"/>
              <w:bottom w:val="single" w:sz="4" w:space="0" w:color="auto"/>
              <w:right w:val="single" w:sz="4" w:space="0" w:color="auto"/>
            </w:tcBorders>
            <w:shd w:val="clear" w:color="000000" w:fill="FFFFFF"/>
            <w:noWrap/>
            <w:hideMark/>
          </w:tcPr>
          <w:p w:rsidR="00E1400F" w:rsidRPr="00E1400F" w:rsidRDefault="00E1400F" w:rsidP="001B33F0">
            <w:pPr>
              <w:spacing w:after="0" w:line="240" w:lineRule="auto"/>
              <w:jc w:val="center"/>
              <w:rPr>
                <w:rFonts w:ascii="Times New Roman" w:eastAsia="Times New Roman" w:hAnsi="Times New Roman" w:cs="Times New Roman"/>
                <w:sz w:val="28"/>
                <w:szCs w:val="28"/>
                <w:lang w:val="uk-UA" w:eastAsia="uk-UA"/>
              </w:rPr>
            </w:pPr>
            <w:r w:rsidRPr="00E1400F">
              <w:rPr>
                <w:rFonts w:ascii="Times New Roman" w:eastAsia="Times New Roman" w:hAnsi="Times New Roman" w:cs="Times New Roman"/>
                <w:sz w:val="28"/>
                <w:szCs w:val="28"/>
                <w:lang w:val="uk-UA" w:eastAsia="uk-UA"/>
              </w:rPr>
              <w:t>23890</w:t>
            </w:r>
          </w:p>
        </w:tc>
        <w:tc>
          <w:tcPr>
            <w:tcW w:w="627" w:type="pct"/>
            <w:tcBorders>
              <w:top w:val="nil"/>
              <w:left w:val="nil"/>
              <w:bottom w:val="single" w:sz="4" w:space="0" w:color="auto"/>
              <w:right w:val="single" w:sz="4" w:space="0" w:color="auto"/>
            </w:tcBorders>
            <w:shd w:val="clear" w:color="000000" w:fill="FFFFFF"/>
            <w:noWrap/>
            <w:hideMark/>
          </w:tcPr>
          <w:p w:rsidR="00E1400F" w:rsidRPr="00E1400F" w:rsidRDefault="00E1400F" w:rsidP="001B33F0">
            <w:pPr>
              <w:spacing w:after="0" w:line="240" w:lineRule="auto"/>
              <w:jc w:val="center"/>
              <w:rPr>
                <w:rFonts w:ascii="Times New Roman" w:eastAsia="Times New Roman" w:hAnsi="Times New Roman" w:cs="Times New Roman"/>
                <w:sz w:val="28"/>
                <w:szCs w:val="28"/>
                <w:lang w:val="uk-UA" w:eastAsia="uk-UA"/>
              </w:rPr>
            </w:pPr>
            <w:r w:rsidRPr="00E1400F">
              <w:rPr>
                <w:rFonts w:ascii="Times New Roman" w:eastAsia="Times New Roman" w:hAnsi="Times New Roman" w:cs="Times New Roman"/>
                <w:sz w:val="28"/>
                <w:szCs w:val="28"/>
                <w:lang w:val="uk-UA" w:eastAsia="uk-UA"/>
              </w:rPr>
              <w:t>22970</w:t>
            </w:r>
          </w:p>
        </w:tc>
      </w:tr>
    </w:tbl>
    <w:p w:rsidR="0071715F" w:rsidRPr="0061258F" w:rsidRDefault="0071715F" w:rsidP="0035340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lang w:val="uk-UA"/>
        </w:rPr>
      </w:pPr>
    </w:p>
    <w:p w:rsidR="0071715F" w:rsidRPr="0061258F" w:rsidRDefault="0071715F" w:rsidP="0035340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8"/>
          <w:szCs w:val="28"/>
          <w:lang w:val="uk-UA"/>
        </w:rPr>
        <w:sectPr w:rsidR="0071715F" w:rsidRPr="0061258F" w:rsidSect="0061258F">
          <w:headerReference w:type="first" r:id="rId16"/>
          <w:pgSz w:w="16838" w:h="11906" w:orient="landscape" w:code="9"/>
          <w:pgMar w:top="1560" w:right="1134" w:bottom="851" w:left="1134" w:header="284" w:footer="284" w:gutter="0"/>
          <w:cols w:space="708"/>
          <w:docGrid w:linePitch="360"/>
        </w:sectPr>
      </w:pPr>
    </w:p>
    <w:p w:rsidR="00BB4B5A" w:rsidRDefault="00BB4B5A" w:rsidP="00BB4B5A">
      <w:pPr>
        <w:pStyle w:val="1"/>
        <w:numPr>
          <w:ilvl w:val="0"/>
          <w:numId w:val="11"/>
        </w:numPr>
        <w:jc w:val="both"/>
        <w:rPr>
          <w:rFonts w:cs="Times New Roman"/>
          <w:caps/>
          <w:szCs w:val="24"/>
          <w:lang w:val="en-US"/>
        </w:rPr>
      </w:pPr>
      <w:bookmarkStart w:id="102" w:name="_Toc526846305"/>
      <w:bookmarkStart w:id="103" w:name="_Toc438547778"/>
      <w:r w:rsidRPr="00DB630A">
        <w:rPr>
          <w:rFonts w:cs="Times New Roman"/>
        </w:rPr>
        <w:lastRenderedPageBreak/>
        <w:t>ІНЖЕНЕРНО-ТЕХНІЧНІ ЗАХОДИ ЦИВІЛЬНОГО ЗАХИСТУ</w:t>
      </w:r>
      <w:bookmarkEnd w:id="102"/>
    </w:p>
    <w:p w:rsidR="000F0168" w:rsidRDefault="002C5CDE"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 xml:space="preserve">Згідно з </w:t>
      </w:r>
      <w:r w:rsidRPr="00BB4B5A">
        <w:rPr>
          <w:rFonts w:ascii="Times New Roman" w:eastAsia="Times New Roman" w:hAnsi="Times New Roman" w:cs="Times New Roman"/>
          <w:color w:val="000000"/>
          <w:sz w:val="28"/>
          <w:szCs w:val="28"/>
          <w:lang w:val="uk-UA"/>
        </w:rPr>
        <w:t>ДБН Б.2.2-6:2013 «Склад та зміст схеми санітарно</w:t>
      </w:r>
      <w:r>
        <w:rPr>
          <w:rFonts w:ascii="Times New Roman" w:eastAsia="Times New Roman" w:hAnsi="Times New Roman" w:cs="Times New Roman"/>
          <w:color w:val="000000"/>
          <w:sz w:val="28"/>
          <w:szCs w:val="28"/>
          <w:lang w:val="uk-UA"/>
        </w:rPr>
        <w:t xml:space="preserve">го очищення населеного пункту» </w:t>
      </w:r>
      <w:r w:rsidR="009514DD">
        <w:rPr>
          <w:rFonts w:ascii="Times New Roman" w:eastAsia="Times New Roman" w:hAnsi="Times New Roman" w:cs="Times New Roman"/>
          <w:color w:val="000000"/>
          <w:sz w:val="28"/>
          <w:szCs w:val="28"/>
          <w:lang w:val="uk-UA"/>
        </w:rPr>
        <w:t xml:space="preserve">Розділ «Інженерно-технічні заходи цивільного захисту» </w:t>
      </w:r>
      <w:r w:rsidR="00F11E58">
        <w:rPr>
          <w:rFonts w:ascii="Times New Roman" w:eastAsia="Times New Roman" w:hAnsi="Times New Roman" w:cs="Times New Roman"/>
          <w:color w:val="000000"/>
          <w:sz w:val="28"/>
          <w:szCs w:val="28"/>
          <w:lang w:val="uk-UA"/>
        </w:rPr>
        <w:t xml:space="preserve">не передбачений </w:t>
      </w:r>
      <w:r w:rsidR="009514DD">
        <w:rPr>
          <w:rFonts w:ascii="Times New Roman" w:eastAsia="Times New Roman" w:hAnsi="Times New Roman" w:cs="Times New Roman"/>
          <w:color w:val="000000"/>
          <w:sz w:val="28"/>
          <w:szCs w:val="28"/>
          <w:lang w:val="uk-UA"/>
        </w:rPr>
        <w:t xml:space="preserve">у складі пояснювальної записки </w:t>
      </w:r>
      <w:r w:rsidR="009514DD" w:rsidRPr="00BB4B5A">
        <w:rPr>
          <w:rFonts w:ascii="Times New Roman" w:eastAsia="Times New Roman" w:hAnsi="Times New Roman" w:cs="Times New Roman"/>
          <w:color w:val="000000"/>
          <w:sz w:val="28"/>
          <w:szCs w:val="28"/>
          <w:lang w:val="uk-UA"/>
        </w:rPr>
        <w:t>схем</w:t>
      </w:r>
      <w:r w:rsidR="009514DD">
        <w:rPr>
          <w:rFonts w:ascii="Times New Roman" w:eastAsia="Times New Roman" w:hAnsi="Times New Roman" w:cs="Times New Roman"/>
          <w:color w:val="000000"/>
          <w:sz w:val="28"/>
          <w:szCs w:val="28"/>
          <w:lang w:val="uk-UA"/>
        </w:rPr>
        <w:t>и</w:t>
      </w:r>
      <w:r w:rsidR="009514DD" w:rsidRPr="00BB4B5A">
        <w:rPr>
          <w:rFonts w:ascii="Times New Roman" w:eastAsia="Times New Roman" w:hAnsi="Times New Roman" w:cs="Times New Roman"/>
          <w:color w:val="000000"/>
          <w:sz w:val="28"/>
          <w:szCs w:val="28"/>
          <w:lang w:val="uk-UA"/>
        </w:rPr>
        <w:t xml:space="preserve"> санітарного очищення</w:t>
      </w:r>
      <w:r w:rsidR="00F11E58">
        <w:rPr>
          <w:rFonts w:ascii="Times New Roman" w:eastAsia="Times New Roman" w:hAnsi="Times New Roman" w:cs="Times New Roman"/>
          <w:color w:val="000000"/>
          <w:sz w:val="28"/>
          <w:szCs w:val="28"/>
          <w:lang w:val="uk-UA"/>
        </w:rPr>
        <w:t xml:space="preserve">, вимоги щодо його </w:t>
      </w:r>
      <w:r>
        <w:rPr>
          <w:rFonts w:ascii="Times New Roman" w:eastAsia="Times New Roman" w:hAnsi="Times New Roman" w:cs="Times New Roman"/>
          <w:color w:val="000000"/>
          <w:sz w:val="28"/>
          <w:szCs w:val="28"/>
          <w:lang w:val="uk-UA"/>
        </w:rPr>
        <w:t xml:space="preserve">складу та </w:t>
      </w:r>
      <w:r w:rsidR="00F11E58">
        <w:rPr>
          <w:rFonts w:ascii="Times New Roman" w:eastAsia="Times New Roman" w:hAnsi="Times New Roman" w:cs="Times New Roman"/>
          <w:color w:val="000000"/>
          <w:sz w:val="28"/>
          <w:szCs w:val="28"/>
          <w:lang w:val="uk-UA"/>
        </w:rPr>
        <w:t xml:space="preserve">змісту відсутні. </w:t>
      </w:r>
      <w:r w:rsidR="009514DD">
        <w:rPr>
          <w:rFonts w:ascii="Times New Roman" w:eastAsia="Times New Roman" w:hAnsi="Times New Roman" w:cs="Times New Roman"/>
          <w:color w:val="000000"/>
          <w:sz w:val="28"/>
          <w:szCs w:val="28"/>
          <w:lang w:val="uk-UA"/>
        </w:rPr>
        <w:t>Даний Р</w:t>
      </w:r>
      <w:r w:rsidR="00BB4B5A" w:rsidRPr="00BB4B5A">
        <w:rPr>
          <w:rFonts w:ascii="Times New Roman" w:eastAsia="Times New Roman" w:hAnsi="Times New Roman" w:cs="Times New Roman"/>
          <w:color w:val="000000"/>
          <w:sz w:val="28"/>
          <w:szCs w:val="28"/>
          <w:lang w:val="uk-UA"/>
        </w:rPr>
        <w:t xml:space="preserve">озділ </w:t>
      </w:r>
      <w:r w:rsidR="009514DD">
        <w:rPr>
          <w:rFonts w:ascii="Times New Roman" w:eastAsia="Times New Roman" w:hAnsi="Times New Roman" w:cs="Times New Roman"/>
          <w:color w:val="000000"/>
          <w:sz w:val="28"/>
          <w:szCs w:val="28"/>
          <w:lang w:val="uk-UA"/>
        </w:rPr>
        <w:t>включено до складу Схеми</w:t>
      </w:r>
      <w:r w:rsidR="00BB4B5A" w:rsidRPr="00BB4B5A">
        <w:rPr>
          <w:rFonts w:ascii="Times New Roman" w:eastAsia="Times New Roman" w:hAnsi="Times New Roman" w:cs="Times New Roman"/>
          <w:color w:val="000000"/>
          <w:sz w:val="28"/>
          <w:szCs w:val="28"/>
          <w:lang w:val="uk-UA"/>
        </w:rPr>
        <w:t xml:space="preserve"> на підставі п. 11 Технічно</w:t>
      </w:r>
      <w:r w:rsidR="009514DD">
        <w:rPr>
          <w:rFonts w:ascii="Times New Roman" w:eastAsia="Times New Roman" w:hAnsi="Times New Roman" w:cs="Times New Roman"/>
          <w:color w:val="000000"/>
          <w:sz w:val="28"/>
          <w:szCs w:val="28"/>
          <w:lang w:val="uk-UA"/>
        </w:rPr>
        <w:t>го завдання на надання послуг</w:t>
      </w:r>
      <w:r w:rsidR="002C7EB9">
        <w:rPr>
          <w:rFonts w:ascii="Times New Roman" w:eastAsia="Times New Roman" w:hAnsi="Times New Roman" w:cs="Times New Roman"/>
          <w:color w:val="000000"/>
          <w:sz w:val="28"/>
          <w:szCs w:val="28"/>
          <w:lang w:val="uk-UA"/>
        </w:rPr>
        <w:t xml:space="preserve"> (</w:t>
      </w:r>
      <w:r w:rsidR="00BB4B5A" w:rsidRPr="00BB4B5A">
        <w:rPr>
          <w:rFonts w:ascii="Times New Roman" w:eastAsia="Times New Roman" w:hAnsi="Times New Roman" w:cs="Times New Roman"/>
          <w:color w:val="000000"/>
          <w:sz w:val="28"/>
          <w:szCs w:val="28"/>
          <w:lang w:val="uk-UA"/>
        </w:rPr>
        <w:t>Додат</w:t>
      </w:r>
      <w:r w:rsidR="002C7EB9">
        <w:rPr>
          <w:rFonts w:ascii="Times New Roman" w:eastAsia="Times New Roman" w:hAnsi="Times New Roman" w:cs="Times New Roman"/>
          <w:color w:val="000000"/>
          <w:sz w:val="28"/>
          <w:szCs w:val="28"/>
          <w:lang w:val="uk-UA"/>
        </w:rPr>
        <w:t>о</w:t>
      </w:r>
      <w:r w:rsidR="00BB4B5A" w:rsidRPr="00BB4B5A">
        <w:rPr>
          <w:rFonts w:ascii="Times New Roman" w:eastAsia="Times New Roman" w:hAnsi="Times New Roman" w:cs="Times New Roman"/>
          <w:color w:val="000000"/>
          <w:sz w:val="28"/>
          <w:szCs w:val="28"/>
          <w:lang w:val="uk-UA"/>
        </w:rPr>
        <w:t>к</w:t>
      </w:r>
      <w:r w:rsidR="000F0168">
        <w:rPr>
          <w:rFonts w:ascii="Times New Roman" w:eastAsia="Times New Roman" w:hAnsi="Times New Roman" w:cs="Times New Roman"/>
          <w:color w:val="000000"/>
          <w:sz w:val="28"/>
          <w:szCs w:val="28"/>
          <w:lang w:val="uk-UA"/>
        </w:rPr>
        <w:t xml:space="preserve"> №</w:t>
      </w:r>
      <w:r w:rsidR="002C7EB9">
        <w:rPr>
          <w:rFonts w:ascii="Times New Roman" w:eastAsia="Times New Roman" w:hAnsi="Times New Roman" w:cs="Times New Roman"/>
          <w:color w:val="000000"/>
          <w:sz w:val="28"/>
          <w:szCs w:val="28"/>
          <w:lang w:val="uk-UA"/>
        </w:rPr>
        <w:t>1 до Договору про надання послуг №</w:t>
      </w:r>
      <w:r w:rsidR="00BB4B5A" w:rsidRPr="00BB4B5A">
        <w:rPr>
          <w:rFonts w:ascii="Times New Roman" w:eastAsia="Times New Roman" w:hAnsi="Times New Roman" w:cs="Times New Roman"/>
          <w:color w:val="000000"/>
          <w:sz w:val="28"/>
          <w:szCs w:val="28"/>
          <w:lang w:val="uk-UA"/>
        </w:rPr>
        <w:t>134 від 02.03.2018</w:t>
      </w:r>
      <w:r w:rsidR="000F0168">
        <w:rPr>
          <w:rFonts w:ascii="Times New Roman" w:eastAsia="Times New Roman" w:hAnsi="Times New Roman" w:cs="Times New Roman"/>
          <w:color w:val="000000"/>
          <w:sz w:val="28"/>
          <w:szCs w:val="28"/>
          <w:lang w:val="uk-UA"/>
        </w:rPr>
        <w:t> </w:t>
      </w:r>
      <w:r w:rsidR="002C7EB9">
        <w:rPr>
          <w:rFonts w:ascii="Times New Roman" w:eastAsia="Times New Roman" w:hAnsi="Times New Roman" w:cs="Times New Roman"/>
          <w:color w:val="000000"/>
          <w:sz w:val="28"/>
          <w:szCs w:val="28"/>
          <w:lang w:val="uk-UA"/>
        </w:rPr>
        <w:t>року)</w:t>
      </w:r>
      <w:r w:rsidR="000F0168">
        <w:rPr>
          <w:rFonts w:ascii="Times New Roman" w:eastAsia="Times New Roman" w:hAnsi="Times New Roman" w:cs="Times New Roman"/>
          <w:color w:val="000000"/>
          <w:sz w:val="28"/>
          <w:szCs w:val="28"/>
          <w:lang w:val="uk-UA"/>
        </w:rPr>
        <w:t>.</w:t>
      </w:r>
    </w:p>
    <w:p w:rsidR="002C5CDE" w:rsidRPr="0014065B" w:rsidRDefault="002C5CDE"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hAnsi="Times New Roman" w:cs="Times New Roman"/>
          <w:sz w:val="28"/>
          <w:szCs w:val="28"/>
          <w:lang w:val="uk-UA"/>
        </w:rPr>
      </w:pPr>
      <w:r>
        <w:rPr>
          <w:rFonts w:ascii="Times New Roman" w:eastAsia="Times New Roman" w:hAnsi="Times New Roman" w:cs="Times New Roman"/>
          <w:color w:val="000000"/>
          <w:sz w:val="28"/>
          <w:szCs w:val="28"/>
          <w:lang w:val="uk-UA"/>
        </w:rPr>
        <w:t xml:space="preserve">Для розроблення Розділу Замовником запропоновано керуватись </w:t>
      </w:r>
      <w:r w:rsidR="00F11D15">
        <w:rPr>
          <w:rFonts w:ascii="Times New Roman" w:hAnsi="Times New Roman" w:cs="Times New Roman"/>
          <w:sz w:val="28"/>
          <w:szCs w:val="28"/>
        </w:rPr>
        <w:t>ДБН</w:t>
      </w:r>
      <w:r w:rsidR="00F11D15">
        <w:rPr>
          <w:rFonts w:ascii="Times New Roman" w:hAnsi="Times New Roman" w:cs="Times New Roman"/>
          <w:sz w:val="28"/>
          <w:szCs w:val="28"/>
          <w:lang w:val="uk-UA"/>
        </w:rPr>
        <w:t> </w:t>
      </w:r>
      <w:r>
        <w:rPr>
          <w:rFonts w:ascii="Times New Roman" w:hAnsi="Times New Roman" w:cs="Times New Roman"/>
          <w:sz w:val="28"/>
          <w:szCs w:val="28"/>
        </w:rPr>
        <w:t>В.1.2</w:t>
      </w:r>
      <w:r w:rsidRPr="00521C05">
        <w:rPr>
          <w:rFonts w:ascii="Times New Roman" w:hAnsi="Times New Roman" w:cs="Times New Roman"/>
          <w:sz w:val="28"/>
          <w:szCs w:val="28"/>
        </w:rPr>
        <w:t>-4</w:t>
      </w:r>
      <w:r>
        <w:rPr>
          <w:rFonts w:ascii="Times New Roman" w:hAnsi="Times New Roman" w:cs="Times New Roman"/>
          <w:sz w:val="28"/>
          <w:szCs w:val="28"/>
          <w:lang w:val="uk-UA"/>
        </w:rPr>
        <w:t>:2006</w:t>
      </w:r>
      <w:r w:rsidRPr="00521C05">
        <w:rPr>
          <w:rFonts w:ascii="Times New Roman" w:hAnsi="Times New Roman" w:cs="Times New Roman"/>
          <w:sz w:val="28"/>
          <w:szCs w:val="28"/>
        </w:rPr>
        <w:t xml:space="preserve"> </w:t>
      </w:r>
      <w:r w:rsidR="003836A1">
        <w:rPr>
          <w:rFonts w:ascii="Times New Roman" w:hAnsi="Times New Roman" w:cs="Times New Roman"/>
          <w:sz w:val="28"/>
          <w:szCs w:val="28"/>
          <w:lang w:val="uk-UA"/>
        </w:rPr>
        <w:t>«</w:t>
      </w:r>
      <w:r w:rsidR="00770994" w:rsidRPr="00480151">
        <w:rPr>
          <w:rFonts w:ascii="Times New Roman" w:eastAsia="Times New Roman" w:hAnsi="Times New Roman" w:cs="Times New Roman"/>
          <w:color w:val="000000"/>
          <w:sz w:val="28"/>
          <w:szCs w:val="28"/>
          <w:lang w:val="uk-UA"/>
        </w:rPr>
        <w:t xml:space="preserve">Система надійності та безпеки в будівництві. </w:t>
      </w:r>
      <w:r w:rsidR="00480151" w:rsidRPr="00480151">
        <w:rPr>
          <w:rFonts w:ascii="Times New Roman" w:eastAsia="Times New Roman" w:hAnsi="Times New Roman" w:cs="Times New Roman"/>
          <w:color w:val="000000"/>
          <w:sz w:val="28"/>
          <w:szCs w:val="28"/>
          <w:lang w:val="uk-UA"/>
        </w:rPr>
        <w:t>Інженерно-технічні заходи цивільного захисту (цивільної оборони)</w:t>
      </w:r>
      <w:r w:rsidR="003836A1">
        <w:rPr>
          <w:rFonts w:ascii="Times New Roman" w:eastAsia="Times New Roman" w:hAnsi="Times New Roman" w:cs="Times New Roman"/>
          <w:color w:val="000000"/>
          <w:sz w:val="28"/>
          <w:szCs w:val="28"/>
          <w:lang w:val="uk-UA"/>
        </w:rPr>
        <w:t>»</w:t>
      </w:r>
      <w:r>
        <w:rPr>
          <w:rFonts w:ascii="Times New Roman" w:hAnsi="Times New Roman" w:cs="Times New Roman"/>
          <w:sz w:val="28"/>
          <w:szCs w:val="28"/>
          <w:lang w:val="uk-UA"/>
        </w:rPr>
        <w:t xml:space="preserve"> (копія листа </w:t>
      </w:r>
      <w:r w:rsidRPr="0014065B">
        <w:rPr>
          <w:rFonts w:ascii="Times New Roman" w:hAnsi="Times New Roman" w:cs="Times New Roman"/>
          <w:sz w:val="28"/>
          <w:szCs w:val="28"/>
          <w:lang w:val="uk-UA"/>
        </w:rPr>
        <w:t xml:space="preserve">Управління комунального господарства та будівництва №659 від 09.08.2018р. - Додаток </w:t>
      </w:r>
      <w:r w:rsidR="0014065B" w:rsidRPr="0014065B">
        <w:rPr>
          <w:rFonts w:ascii="Times New Roman" w:hAnsi="Times New Roman" w:cs="Times New Roman"/>
          <w:sz w:val="28"/>
          <w:szCs w:val="28"/>
          <w:lang w:val="uk-UA"/>
        </w:rPr>
        <w:t>Е</w:t>
      </w:r>
      <w:r w:rsidRPr="0014065B">
        <w:rPr>
          <w:rFonts w:ascii="Times New Roman" w:hAnsi="Times New Roman" w:cs="Times New Roman"/>
          <w:sz w:val="28"/>
          <w:szCs w:val="28"/>
          <w:lang w:val="uk-UA"/>
        </w:rPr>
        <w:t>).</w:t>
      </w:r>
    </w:p>
    <w:p w:rsidR="002C5CDE" w:rsidRDefault="000D2846"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14065B">
        <w:rPr>
          <w:rFonts w:ascii="Times New Roman" w:eastAsia="Times New Roman" w:hAnsi="Times New Roman" w:cs="Times New Roman"/>
          <w:color w:val="000000"/>
          <w:sz w:val="28"/>
          <w:szCs w:val="28"/>
          <w:lang w:val="uk-UA"/>
        </w:rPr>
        <w:t xml:space="preserve">Згідно з роз’ясненнями, наданими Державною службою України з надзвичайних ситуацій (копія листа ДСНС №16-6233/162 від 02.05.2018р. - Додаток </w:t>
      </w:r>
      <w:r w:rsidR="0014065B" w:rsidRPr="0014065B">
        <w:rPr>
          <w:rFonts w:ascii="Times New Roman" w:eastAsia="Times New Roman" w:hAnsi="Times New Roman" w:cs="Times New Roman"/>
          <w:color w:val="000000"/>
          <w:sz w:val="28"/>
          <w:szCs w:val="28"/>
          <w:lang w:val="uk-UA"/>
        </w:rPr>
        <w:t>Є</w:t>
      </w:r>
      <w:r w:rsidRPr="0014065B">
        <w:rPr>
          <w:rFonts w:ascii="Times New Roman" w:eastAsia="Times New Roman" w:hAnsi="Times New Roman" w:cs="Times New Roman"/>
          <w:color w:val="000000"/>
          <w:sz w:val="28"/>
          <w:szCs w:val="28"/>
          <w:lang w:val="uk-UA"/>
        </w:rPr>
        <w:t>), керівними документами при розробленні інженерно-технічних</w:t>
      </w:r>
      <w:r>
        <w:rPr>
          <w:rFonts w:ascii="Times New Roman" w:eastAsia="Times New Roman" w:hAnsi="Times New Roman" w:cs="Times New Roman"/>
          <w:color w:val="000000"/>
          <w:sz w:val="28"/>
          <w:szCs w:val="28"/>
          <w:lang w:val="uk-UA"/>
        </w:rPr>
        <w:t xml:space="preserve"> заходів цивільного захисту є:</w:t>
      </w:r>
    </w:p>
    <w:p w:rsidR="00480151" w:rsidRDefault="00BB4B5A" w:rsidP="00F86EAB">
      <w:pPr>
        <w:pStyle w:val="a8"/>
        <w:numPr>
          <w:ilvl w:val="0"/>
          <w:numId w:val="69"/>
        </w:numPr>
        <w:shd w:val="clear" w:color="auto" w:fill="FFFFFF"/>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5"/>
        <w:jc w:val="both"/>
        <w:rPr>
          <w:rFonts w:ascii="Times New Roman" w:eastAsia="Times New Roman" w:hAnsi="Times New Roman" w:cs="Times New Roman"/>
          <w:color w:val="000000"/>
          <w:sz w:val="28"/>
          <w:szCs w:val="28"/>
          <w:lang w:val="uk-UA"/>
        </w:rPr>
      </w:pPr>
      <w:r w:rsidRPr="000D2846">
        <w:rPr>
          <w:rFonts w:ascii="Times New Roman" w:eastAsia="Times New Roman" w:hAnsi="Times New Roman" w:cs="Times New Roman"/>
          <w:color w:val="000000"/>
          <w:sz w:val="28"/>
          <w:szCs w:val="28"/>
          <w:lang w:val="uk-UA"/>
        </w:rPr>
        <w:t>Кодекс</w:t>
      </w:r>
      <w:r w:rsidR="000D2846">
        <w:rPr>
          <w:rFonts w:ascii="Times New Roman" w:eastAsia="Times New Roman" w:hAnsi="Times New Roman" w:cs="Times New Roman"/>
          <w:color w:val="000000"/>
          <w:sz w:val="28"/>
          <w:szCs w:val="28"/>
          <w:lang w:val="uk-UA"/>
        </w:rPr>
        <w:t xml:space="preserve"> цивільного захисту України;</w:t>
      </w:r>
    </w:p>
    <w:p w:rsidR="00BB4B5A" w:rsidRPr="00480151" w:rsidRDefault="00480151" w:rsidP="00F86EAB">
      <w:pPr>
        <w:pStyle w:val="a8"/>
        <w:numPr>
          <w:ilvl w:val="0"/>
          <w:numId w:val="69"/>
        </w:numPr>
        <w:shd w:val="clear" w:color="auto" w:fill="FFFFFF"/>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5"/>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ДБН В.1.2-4</w:t>
      </w:r>
      <w:r w:rsidR="00770994">
        <w:rPr>
          <w:rFonts w:ascii="Times New Roman" w:eastAsia="Times New Roman" w:hAnsi="Times New Roman" w:cs="Times New Roman"/>
          <w:color w:val="000000"/>
          <w:sz w:val="28"/>
          <w:szCs w:val="28"/>
          <w:lang w:val="uk-UA"/>
        </w:rPr>
        <w:t>:2</w:t>
      </w:r>
      <w:r w:rsidRPr="00480151">
        <w:rPr>
          <w:rFonts w:ascii="Times New Roman" w:eastAsia="Times New Roman" w:hAnsi="Times New Roman" w:cs="Times New Roman"/>
          <w:color w:val="000000"/>
          <w:sz w:val="28"/>
          <w:szCs w:val="28"/>
          <w:lang w:val="uk-UA"/>
        </w:rPr>
        <w:t xml:space="preserve">006 </w:t>
      </w:r>
      <w:r w:rsidR="003836A1">
        <w:rPr>
          <w:rFonts w:ascii="Times New Roman" w:eastAsia="Times New Roman" w:hAnsi="Times New Roman" w:cs="Times New Roman"/>
          <w:color w:val="000000"/>
          <w:sz w:val="28"/>
          <w:szCs w:val="28"/>
          <w:lang w:val="uk-UA"/>
        </w:rPr>
        <w:t>«</w:t>
      </w:r>
      <w:r w:rsidRPr="00480151">
        <w:rPr>
          <w:rFonts w:ascii="Times New Roman" w:eastAsia="Times New Roman" w:hAnsi="Times New Roman" w:cs="Times New Roman"/>
          <w:color w:val="000000"/>
          <w:sz w:val="28"/>
          <w:szCs w:val="28"/>
          <w:lang w:val="uk-UA"/>
        </w:rPr>
        <w:t>Система надійності та безпеки в будівництві. Інженерно-технічні заходи цивільного захисту (цивільної оборони)</w:t>
      </w:r>
      <w:r w:rsidR="003836A1">
        <w:rPr>
          <w:rFonts w:ascii="Times New Roman" w:eastAsia="Times New Roman" w:hAnsi="Times New Roman" w:cs="Times New Roman"/>
          <w:color w:val="000000"/>
          <w:sz w:val="28"/>
          <w:szCs w:val="28"/>
          <w:lang w:val="uk-UA"/>
        </w:rPr>
        <w:t>»</w:t>
      </w:r>
      <w:r w:rsidR="000D2846" w:rsidRPr="00480151">
        <w:rPr>
          <w:rFonts w:ascii="Times New Roman" w:eastAsia="Times New Roman" w:hAnsi="Times New Roman" w:cs="Times New Roman"/>
          <w:color w:val="000000"/>
          <w:sz w:val="28"/>
          <w:szCs w:val="28"/>
          <w:lang w:val="uk-UA"/>
        </w:rPr>
        <w:t>;</w:t>
      </w:r>
    </w:p>
    <w:p w:rsidR="00BB4B5A" w:rsidRPr="000D2846" w:rsidRDefault="000D2846" w:rsidP="00F86EAB">
      <w:pPr>
        <w:pStyle w:val="a8"/>
        <w:numPr>
          <w:ilvl w:val="0"/>
          <w:numId w:val="69"/>
        </w:numPr>
        <w:shd w:val="clear" w:color="auto" w:fill="FFFFFF"/>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5"/>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ДБН Б.</w:t>
      </w:r>
      <w:r w:rsidR="00BB4B5A" w:rsidRPr="000D2846">
        <w:rPr>
          <w:rFonts w:ascii="Times New Roman" w:eastAsia="Times New Roman" w:hAnsi="Times New Roman" w:cs="Times New Roman"/>
          <w:color w:val="000000"/>
          <w:sz w:val="28"/>
          <w:szCs w:val="28"/>
          <w:lang w:val="uk-UA"/>
        </w:rPr>
        <w:t>1.1-5</w:t>
      </w:r>
      <w:r>
        <w:rPr>
          <w:rFonts w:ascii="Times New Roman" w:eastAsia="Times New Roman" w:hAnsi="Times New Roman" w:cs="Times New Roman"/>
          <w:color w:val="000000"/>
          <w:sz w:val="28"/>
          <w:szCs w:val="28"/>
          <w:lang w:val="uk-UA"/>
        </w:rPr>
        <w:t>:2007</w:t>
      </w:r>
      <w:r w:rsidR="00BB4B5A" w:rsidRPr="000D2846">
        <w:rPr>
          <w:rFonts w:ascii="Times New Roman" w:eastAsia="Times New Roman" w:hAnsi="Times New Roman" w:cs="Times New Roman"/>
          <w:color w:val="000000"/>
          <w:sz w:val="28"/>
          <w:szCs w:val="28"/>
          <w:lang w:val="uk-UA"/>
        </w:rPr>
        <w:t xml:space="preserve"> </w:t>
      </w:r>
      <w:r w:rsidR="003836A1">
        <w:rPr>
          <w:rFonts w:ascii="Times New Roman" w:eastAsia="Times New Roman" w:hAnsi="Times New Roman" w:cs="Times New Roman"/>
          <w:color w:val="000000"/>
          <w:sz w:val="28"/>
          <w:szCs w:val="28"/>
          <w:lang w:val="uk-UA"/>
        </w:rPr>
        <w:t>«</w:t>
      </w:r>
      <w:r w:rsidR="00BB4B5A" w:rsidRPr="000D2846">
        <w:rPr>
          <w:rFonts w:ascii="Times New Roman" w:eastAsia="Times New Roman" w:hAnsi="Times New Roman" w:cs="Times New Roman"/>
          <w:color w:val="000000"/>
          <w:sz w:val="28"/>
          <w:szCs w:val="28"/>
          <w:lang w:val="uk-UA"/>
        </w:rPr>
        <w:t xml:space="preserve">Склад, зміст, порядок розроблення, погодження та затвердження розділу інженерно-технічних заходів цивільного захисту (цивільної оборони) </w:t>
      </w:r>
      <w:r>
        <w:rPr>
          <w:rFonts w:ascii="Times New Roman" w:eastAsia="Times New Roman" w:hAnsi="Times New Roman" w:cs="Times New Roman"/>
          <w:color w:val="000000"/>
          <w:sz w:val="28"/>
          <w:szCs w:val="28"/>
          <w:lang w:val="uk-UA"/>
        </w:rPr>
        <w:t xml:space="preserve">на особливий час </w:t>
      </w:r>
      <w:r w:rsidR="00BB4B5A" w:rsidRPr="000D2846">
        <w:rPr>
          <w:rFonts w:ascii="Times New Roman" w:eastAsia="Times New Roman" w:hAnsi="Times New Roman" w:cs="Times New Roman"/>
          <w:color w:val="000000"/>
          <w:sz w:val="28"/>
          <w:szCs w:val="28"/>
          <w:lang w:val="uk-UA"/>
        </w:rPr>
        <w:t>у містобудівн</w:t>
      </w:r>
      <w:r>
        <w:rPr>
          <w:rFonts w:ascii="Times New Roman" w:eastAsia="Times New Roman" w:hAnsi="Times New Roman" w:cs="Times New Roman"/>
          <w:color w:val="000000"/>
          <w:sz w:val="28"/>
          <w:szCs w:val="28"/>
          <w:lang w:val="uk-UA"/>
        </w:rPr>
        <w:t>ій</w:t>
      </w:r>
      <w:r w:rsidR="00BB4B5A" w:rsidRPr="000D2846">
        <w:rPr>
          <w:rFonts w:ascii="Times New Roman" w:eastAsia="Times New Roman" w:hAnsi="Times New Roman" w:cs="Times New Roman"/>
          <w:color w:val="000000"/>
          <w:sz w:val="28"/>
          <w:szCs w:val="28"/>
          <w:lang w:val="uk-UA"/>
        </w:rPr>
        <w:t xml:space="preserve"> документації</w:t>
      </w:r>
      <w:r w:rsidR="003836A1">
        <w:rPr>
          <w:rFonts w:ascii="Times New Roman" w:eastAsia="Times New Roman" w:hAnsi="Times New Roman" w:cs="Times New Roman"/>
          <w:color w:val="000000"/>
          <w:sz w:val="28"/>
          <w:szCs w:val="28"/>
          <w:lang w:val="uk-UA"/>
        </w:rPr>
        <w:t>»</w:t>
      </w:r>
      <w:r>
        <w:rPr>
          <w:rFonts w:ascii="Times New Roman" w:eastAsia="Times New Roman" w:hAnsi="Times New Roman" w:cs="Times New Roman"/>
          <w:color w:val="000000"/>
          <w:sz w:val="28"/>
          <w:szCs w:val="28"/>
          <w:lang w:val="uk-UA"/>
        </w:rPr>
        <w:t>;</w:t>
      </w:r>
    </w:p>
    <w:p w:rsidR="00BB4B5A" w:rsidRPr="000D2846" w:rsidRDefault="00BB4B5A" w:rsidP="00F86EAB">
      <w:pPr>
        <w:pStyle w:val="a8"/>
        <w:numPr>
          <w:ilvl w:val="0"/>
          <w:numId w:val="69"/>
        </w:numPr>
        <w:shd w:val="clear" w:color="auto" w:fill="FFFFFF"/>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5"/>
        <w:jc w:val="both"/>
        <w:rPr>
          <w:rFonts w:ascii="Times New Roman" w:eastAsia="Times New Roman" w:hAnsi="Times New Roman" w:cs="Times New Roman"/>
          <w:color w:val="000000"/>
          <w:sz w:val="28"/>
          <w:szCs w:val="28"/>
          <w:lang w:val="uk-UA"/>
        </w:rPr>
      </w:pPr>
      <w:r w:rsidRPr="000D2846">
        <w:rPr>
          <w:rFonts w:ascii="Times New Roman" w:eastAsia="Times New Roman" w:hAnsi="Times New Roman" w:cs="Times New Roman"/>
          <w:color w:val="000000"/>
          <w:sz w:val="28"/>
          <w:szCs w:val="28"/>
          <w:lang w:val="uk-UA"/>
        </w:rPr>
        <w:t xml:space="preserve">ДСТУ-Н Б Б.1.1-19:2013 </w:t>
      </w:r>
      <w:r w:rsidR="003836A1">
        <w:rPr>
          <w:rFonts w:ascii="Times New Roman" w:eastAsia="Times New Roman" w:hAnsi="Times New Roman" w:cs="Times New Roman"/>
          <w:color w:val="000000"/>
          <w:sz w:val="28"/>
          <w:szCs w:val="28"/>
          <w:lang w:val="uk-UA"/>
        </w:rPr>
        <w:t>«</w:t>
      </w:r>
      <w:r w:rsidRPr="000D2846">
        <w:rPr>
          <w:rFonts w:ascii="Times New Roman" w:eastAsia="Times New Roman" w:hAnsi="Times New Roman" w:cs="Times New Roman"/>
          <w:color w:val="000000"/>
          <w:sz w:val="28"/>
          <w:szCs w:val="28"/>
          <w:lang w:val="uk-UA"/>
        </w:rPr>
        <w:t>Настанова з виконання розділу інженерно-технічних заходів цивільного захисту (цивільної оборони) у містобудівній документації на мирний час</w:t>
      </w:r>
      <w:r w:rsidR="003836A1">
        <w:rPr>
          <w:rFonts w:ascii="Times New Roman" w:eastAsia="Times New Roman" w:hAnsi="Times New Roman" w:cs="Times New Roman"/>
          <w:color w:val="000000"/>
          <w:sz w:val="28"/>
          <w:szCs w:val="28"/>
          <w:lang w:val="uk-UA"/>
        </w:rPr>
        <w:t>»</w:t>
      </w:r>
      <w:r w:rsidR="000D2846">
        <w:rPr>
          <w:rFonts w:ascii="Times New Roman" w:eastAsia="Times New Roman" w:hAnsi="Times New Roman" w:cs="Times New Roman"/>
          <w:color w:val="000000"/>
          <w:sz w:val="28"/>
          <w:szCs w:val="28"/>
          <w:lang w:val="uk-UA"/>
        </w:rPr>
        <w:t>;</w:t>
      </w:r>
    </w:p>
    <w:p w:rsidR="00BB4B5A" w:rsidRPr="000D2846" w:rsidRDefault="00BB4B5A" w:rsidP="00F86EAB">
      <w:pPr>
        <w:pStyle w:val="a8"/>
        <w:numPr>
          <w:ilvl w:val="0"/>
          <w:numId w:val="69"/>
        </w:numPr>
        <w:shd w:val="clear" w:color="auto" w:fill="FFFFFF"/>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5"/>
        <w:jc w:val="both"/>
        <w:rPr>
          <w:rFonts w:ascii="Times New Roman" w:eastAsia="Times New Roman" w:hAnsi="Times New Roman" w:cs="Times New Roman"/>
          <w:color w:val="000000"/>
          <w:sz w:val="28"/>
          <w:szCs w:val="28"/>
          <w:lang w:val="uk-UA"/>
        </w:rPr>
      </w:pPr>
      <w:r w:rsidRPr="000D2846">
        <w:rPr>
          <w:rFonts w:ascii="Times New Roman" w:eastAsia="Times New Roman" w:hAnsi="Times New Roman" w:cs="Times New Roman"/>
          <w:color w:val="000000"/>
          <w:sz w:val="28"/>
          <w:szCs w:val="28"/>
          <w:lang w:val="uk-UA"/>
        </w:rPr>
        <w:t xml:space="preserve">ДСТУ-Н Б </w:t>
      </w:r>
      <w:proofErr w:type="spellStart"/>
      <w:r w:rsidRPr="000D2846">
        <w:rPr>
          <w:rFonts w:ascii="Times New Roman" w:eastAsia="Times New Roman" w:hAnsi="Times New Roman" w:cs="Times New Roman"/>
          <w:color w:val="000000"/>
          <w:sz w:val="28"/>
          <w:szCs w:val="28"/>
          <w:lang w:val="uk-UA"/>
        </w:rPr>
        <w:t>Б</w:t>
      </w:r>
      <w:proofErr w:type="spellEnd"/>
      <w:r w:rsidRPr="000D2846">
        <w:rPr>
          <w:rFonts w:ascii="Times New Roman" w:eastAsia="Times New Roman" w:hAnsi="Times New Roman" w:cs="Times New Roman"/>
          <w:color w:val="000000"/>
          <w:sz w:val="28"/>
          <w:szCs w:val="28"/>
          <w:lang w:val="uk-UA"/>
        </w:rPr>
        <w:t xml:space="preserve">. 1.1-20:2013 </w:t>
      </w:r>
      <w:r w:rsidR="003836A1">
        <w:rPr>
          <w:rFonts w:ascii="Times New Roman" w:eastAsia="Times New Roman" w:hAnsi="Times New Roman" w:cs="Times New Roman"/>
          <w:color w:val="000000"/>
          <w:sz w:val="28"/>
          <w:szCs w:val="28"/>
          <w:lang w:val="uk-UA"/>
        </w:rPr>
        <w:t>«</w:t>
      </w:r>
      <w:r w:rsidRPr="000D2846">
        <w:rPr>
          <w:rFonts w:ascii="Times New Roman" w:eastAsia="Times New Roman" w:hAnsi="Times New Roman" w:cs="Times New Roman"/>
          <w:color w:val="000000"/>
          <w:sz w:val="28"/>
          <w:szCs w:val="28"/>
          <w:lang w:val="uk-UA"/>
        </w:rPr>
        <w:t>Настанова з виконання розділу інженерно-технічних заходів цивільного захисту (цивільної оборони) у містобудівній документації на особливий період</w:t>
      </w:r>
      <w:r w:rsidR="003836A1">
        <w:rPr>
          <w:rFonts w:ascii="Times New Roman" w:eastAsia="Times New Roman" w:hAnsi="Times New Roman" w:cs="Times New Roman"/>
          <w:color w:val="000000"/>
          <w:sz w:val="28"/>
          <w:szCs w:val="28"/>
          <w:lang w:val="uk-UA"/>
        </w:rPr>
        <w:t>»</w:t>
      </w:r>
      <w:r w:rsidR="000D2846">
        <w:rPr>
          <w:rFonts w:ascii="Times New Roman" w:eastAsia="Times New Roman" w:hAnsi="Times New Roman" w:cs="Times New Roman"/>
          <w:color w:val="000000"/>
          <w:sz w:val="28"/>
          <w:szCs w:val="28"/>
          <w:lang w:val="uk-UA"/>
        </w:rPr>
        <w:t>;</w:t>
      </w:r>
    </w:p>
    <w:p w:rsidR="000D2846" w:rsidRDefault="00BB4B5A" w:rsidP="00F86EAB">
      <w:pPr>
        <w:pStyle w:val="a8"/>
        <w:numPr>
          <w:ilvl w:val="0"/>
          <w:numId w:val="69"/>
        </w:numPr>
        <w:shd w:val="clear" w:color="auto" w:fill="FFFFFF"/>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5"/>
        <w:jc w:val="both"/>
        <w:rPr>
          <w:rFonts w:ascii="Times New Roman" w:eastAsia="Times New Roman" w:hAnsi="Times New Roman" w:cs="Times New Roman"/>
          <w:color w:val="000000"/>
          <w:sz w:val="28"/>
          <w:szCs w:val="28"/>
          <w:lang w:val="uk-UA"/>
        </w:rPr>
      </w:pPr>
      <w:r w:rsidRPr="000D2846">
        <w:rPr>
          <w:rFonts w:ascii="Times New Roman" w:eastAsia="Times New Roman" w:hAnsi="Times New Roman" w:cs="Times New Roman"/>
          <w:color w:val="000000"/>
          <w:sz w:val="28"/>
          <w:szCs w:val="28"/>
          <w:lang w:val="uk-UA"/>
        </w:rPr>
        <w:t xml:space="preserve">ДСТУ Б А.2.2-7:2010 </w:t>
      </w:r>
      <w:r w:rsidR="003836A1">
        <w:rPr>
          <w:rFonts w:ascii="Times New Roman" w:eastAsia="Times New Roman" w:hAnsi="Times New Roman" w:cs="Times New Roman"/>
          <w:color w:val="000000"/>
          <w:sz w:val="28"/>
          <w:szCs w:val="28"/>
          <w:lang w:val="uk-UA"/>
        </w:rPr>
        <w:t>«</w:t>
      </w:r>
      <w:r w:rsidRPr="000D2846">
        <w:rPr>
          <w:rFonts w:ascii="Times New Roman" w:eastAsia="Times New Roman" w:hAnsi="Times New Roman" w:cs="Times New Roman"/>
          <w:color w:val="000000"/>
          <w:sz w:val="28"/>
          <w:szCs w:val="28"/>
          <w:lang w:val="uk-UA"/>
        </w:rPr>
        <w:t>Проектування Розділ інженерно-технічних заходів цивільного захисту (цивільної оборони) у складі проектної документації об'єктів. Основні положення</w:t>
      </w:r>
      <w:r w:rsidR="003836A1">
        <w:rPr>
          <w:rFonts w:ascii="Times New Roman" w:eastAsia="Times New Roman" w:hAnsi="Times New Roman" w:cs="Times New Roman"/>
          <w:color w:val="000000"/>
          <w:sz w:val="28"/>
          <w:szCs w:val="28"/>
          <w:lang w:val="uk-UA"/>
        </w:rPr>
        <w:t>»</w:t>
      </w:r>
      <w:r w:rsidR="000D2846">
        <w:rPr>
          <w:rFonts w:ascii="Times New Roman" w:eastAsia="Times New Roman" w:hAnsi="Times New Roman" w:cs="Times New Roman"/>
          <w:color w:val="000000"/>
          <w:sz w:val="28"/>
          <w:szCs w:val="28"/>
          <w:lang w:val="uk-UA"/>
        </w:rPr>
        <w:t>.</w:t>
      </w:r>
    </w:p>
    <w:p w:rsidR="000D2846" w:rsidRDefault="000D2846"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480151">
        <w:rPr>
          <w:rFonts w:ascii="Times New Roman" w:eastAsia="Times New Roman" w:hAnsi="Times New Roman" w:cs="Times New Roman"/>
          <w:i/>
          <w:color w:val="000000"/>
          <w:sz w:val="28"/>
          <w:szCs w:val="28"/>
          <w:lang w:val="uk-UA"/>
        </w:rPr>
        <w:t>Кодекс цивільного захисту України</w:t>
      </w:r>
      <w:r w:rsidRPr="00BB4B5A">
        <w:rPr>
          <w:rFonts w:ascii="Times New Roman" w:eastAsia="Times New Roman" w:hAnsi="Times New Roman" w:cs="Times New Roman"/>
          <w:color w:val="000000"/>
          <w:sz w:val="28"/>
          <w:szCs w:val="28"/>
          <w:lang w:val="uk-UA"/>
        </w:rPr>
        <w:t xml:space="preserve"> </w:t>
      </w:r>
      <w:r w:rsidRPr="00BB4B5A">
        <w:rPr>
          <w:rFonts w:ascii="Times New Roman" w:eastAsia="Times New Roman" w:hAnsi="Times New Roman" w:cs="Times New Roman"/>
          <w:b/>
          <w:color w:val="000000"/>
          <w:sz w:val="28"/>
          <w:szCs w:val="28"/>
          <w:lang w:val="uk-UA"/>
        </w:rPr>
        <w:t>регулює відносини</w:t>
      </w:r>
      <w:r w:rsidRPr="00BB4B5A">
        <w:rPr>
          <w:rFonts w:ascii="Times New Roman" w:eastAsia="Times New Roman" w:hAnsi="Times New Roman" w:cs="Times New Roman"/>
          <w:color w:val="000000"/>
          <w:sz w:val="28"/>
          <w:szCs w:val="28"/>
          <w:lang w:val="uk-UA"/>
        </w:rPr>
        <w:t xml:space="preserve">, пов’язані із захистом населення, територій, навколишнього природного середовища та майна від надзвичайних ситуацій, реагуванням на них, функціонуванням єдиної державної системи цивільного захисту, та визначає повноваження органів державної влади, Ради міністрів Автономної Республіки Крим, органів місцевого самоврядування, права та обов’язки громадян України, іноземців та осіб без громадянства, підприємств, установ та організацій незалежно від форми власності. </w:t>
      </w:r>
    </w:p>
    <w:p w:rsidR="00770994" w:rsidRDefault="00480151"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480151">
        <w:rPr>
          <w:rFonts w:ascii="Times New Roman" w:eastAsia="Times New Roman" w:hAnsi="Times New Roman" w:cs="Times New Roman"/>
          <w:i/>
          <w:color w:val="000000"/>
          <w:sz w:val="28"/>
          <w:szCs w:val="28"/>
          <w:lang w:val="uk-UA"/>
        </w:rPr>
        <w:lastRenderedPageBreak/>
        <w:t xml:space="preserve">ДБН В.1.2-4:2006 </w:t>
      </w:r>
      <w:r w:rsidR="003836A1">
        <w:rPr>
          <w:rFonts w:ascii="Times New Roman" w:eastAsia="Times New Roman" w:hAnsi="Times New Roman" w:cs="Times New Roman"/>
          <w:i/>
          <w:color w:val="000000"/>
          <w:sz w:val="28"/>
          <w:szCs w:val="28"/>
          <w:lang w:val="uk-UA"/>
        </w:rPr>
        <w:t>«</w:t>
      </w:r>
      <w:r w:rsidRPr="00480151">
        <w:rPr>
          <w:rFonts w:ascii="Times New Roman" w:eastAsia="Times New Roman" w:hAnsi="Times New Roman" w:cs="Times New Roman"/>
          <w:i/>
          <w:color w:val="000000"/>
          <w:sz w:val="28"/>
          <w:szCs w:val="28"/>
          <w:lang w:val="uk-UA"/>
        </w:rPr>
        <w:t>Система надійності та безпеки в будівництві. Інженерно-технічні заходи цивільного захисту (цивільної оборони)</w:t>
      </w:r>
      <w:r w:rsidR="003836A1">
        <w:rPr>
          <w:rFonts w:ascii="Times New Roman" w:eastAsia="Times New Roman" w:hAnsi="Times New Roman" w:cs="Times New Roman"/>
          <w:i/>
          <w:color w:val="000000"/>
          <w:sz w:val="28"/>
          <w:szCs w:val="28"/>
          <w:lang w:val="uk-UA"/>
        </w:rPr>
        <w:t>»</w:t>
      </w:r>
      <w:r>
        <w:rPr>
          <w:rFonts w:ascii="Times New Roman" w:eastAsia="Times New Roman" w:hAnsi="Times New Roman" w:cs="Times New Roman"/>
          <w:color w:val="000000"/>
          <w:sz w:val="28"/>
          <w:szCs w:val="28"/>
          <w:lang w:val="uk-UA"/>
        </w:rPr>
        <w:t xml:space="preserve"> </w:t>
      </w:r>
      <w:r w:rsidR="00BB4B5A" w:rsidRPr="00BB4B5A">
        <w:rPr>
          <w:rFonts w:ascii="Times New Roman" w:eastAsia="Times New Roman" w:hAnsi="Times New Roman" w:cs="Times New Roman"/>
          <w:color w:val="000000"/>
          <w:sz w:val="28"/>
          <w:szCs w:val="28"/>
          <w:lang w:val="uk-UA"/>
        </w:rPr>
        <w:t xml:space="preserve">обов'язкові для застосування органами державного управління, замовниками (інвесторами), проектувальниками, іншими юридичними і фізичними особами - суб'єктами підприємницької діяльності </w:t>
      </w:r>
      <w:r w:rsidR="00BB4B5A" w:rsidRPr="00BB4B5A">
        <w:rPr>
          <w:rFonts w:ascii="Times New Roman" w:eastAsia="Times New Roman" w:hAnsi="Times New Roman" w:cs="Times New Roman"/>
          <w:b/>
          <w:color w:val="000000"/>
          <w:sz w:val="28"/>
          <w:szCs w:val="28"/>
          <w:lang w:val="uk-UA"/>
        </w:rPr>
        <w:t>у галузі будівництва</w:t>
      </w:r>
      <w:r w:rsidR="00BB4B5A" w:rsidRPr="00BB4B5A">
        <w:rPr>
          <w:rFonts w:ascii="Times New Roman" w:eastAsia="Times New Roman" w:hAnsi="Times New Roman" w:cs="Times New Roman"/>
          <w:color w:val="000000"/>
          <w:sz w:val="28"/>
          <w:szCs w:val="28"/>
          <w:lang w:val="uk-UA"/>
        </w:rPr>
        <w:t xml:space="preserve"> незалежно від форм власності та господарювання.</w:t>
      </w:r>
      <w:r>
        <w:rPr>
          <w:rFonts w:ascii="Times New Roman" w:eastAsia="Times New Roman" w:hAnsi="Times New Roman" w:cs="Times New Roman"/>
          <w:color w:val="000000"/>
          <w:sz w:val="28"/>
          <w:szCs w:val="28"/>
          <w:lang w:val="uk-UA"/>
        </w:rPr>
        <w:t xml:space="preserve"> </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Схема санітарного очищення не відноситься до галузі будівництва.</w:t>
      </w:r>
    </w:p>
    <w:p w:rsidR="00770994" w:rsidRDefault="00BB4B5A" w:rsidP="00431F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 xml:space="preserve">Сферою застосування </w:t>
      </w:r>
      <w:r w:rsidR="00431F5B" w:rsidRPr="00431F5B">
        <w:rPr>
          <w:rFonts w:ascii="Times New Roman" w:eastAsia="Times New Roman" w:hAnsi="Times New Roman" w:cs="Times New Roman"/>
          <w:i/>
          <w:color w:val="000000"/>
          <w:sz w:val="28"/>
          <w:szCs w:val="28"/>
          <w:lang w:val="uk-UA"/>
        </w:rPr>
        <w:t xml:space="preserve">ДБН Б.1.1-5:2007 </w:t>
      </w:r>
      <w:r w:rsidR="003836A1">
        <w:rPr>
          <w:rFonts w:ascii="Times New Roman" w:eastAsia="Times New Roman" w:hAnsi="Times New Roman" w:cs="Times New Roman"/>
          <w:i/>
          <w:color w:val="000000"/>
          <w:sz w:val="28"/>
          <w:szCs w:val="28"/>
          <w:lang w:val="uk-UA"/>
        </w:rPr>
        <w:t>«</w:t>
      </w:r>
      <w:r w:rsidR="00431F5B" w:rsidRPr="00431F5B">
        <w:rPr>
          <w:rFonts w:ascii="Times New Roman" w:eastAsia="Times New Roman" w:hAnsi="Times New Roman" w:cs="Times New Roman"/>
          <w:i/>
          <w:color w:val="000000"/>
          <w:sz w:val="28"/>
          <w:szCs w:val="28"/>
          <w:lang w:val="uk-UA"/>
        </w:rPr>
        <w:t>Склад, зміст, порядок розроблення, погодження та затвердження розділу інженерно-технічних заходів цивільного захисту (цивільної оборони) на особливий час у містобудівній документації</w:t>
      </w:r>
      <w:r w:rsidR="003836A1">
        <w:rPr>
          <w:rFonts w:ascii="Times New Roman" w:eastAsia="Times New Roman" w:hAnsi="Times New Roman" w:cs="Times New Roman"/>
          <w:i/>
          <w:color w:val="000000"/>
          <w:sz w:val="28"/>
          <w:szCs w:val="28"/>
          <w:lang w:val="uk-UA"/>
        </w:rPr>
        <w:t>»</w:t>
      </w:r>
      <w:r w:rsidR="00431F5B" w:rsidRPr="00431F5B">
        <w:rPr>
          <w:rFonts w:ascii="Times New Roman" w:eastAsia="Times New Roman" w:hAnsi="Times New Roman" w:cs="Times New Roman"/>
          <w:i/>
          <w:color w:val="000000"/>
          <w:sz w:val="28"/>
          <w:szCs w:val="28"/>
          <w:lang w:val="uk-UA"/>
        </w:rPr>
        <w:t xml:space="preserve">, ДСТУ-Н Б Б.1.1-19:2013 </w:t>
      </w:r>
      <w:r w:rsidR="003836A1">
        <w:rPr>
          <w:rFonts w:ascii="Times New Roman" w:eastAsia="Times New Roman" w:hAnsi="Times New Roman" w:cs="Times New Roman"/>
          <w:i/>
          <w:color w:val="000000"/>
          <w:sz w:val="28"/>
          <w:szCs w:val="28"/>
          <w:lang w:val="uk-UA"/>
        </w:rPr>
        <w:t>«</w:t>
      </w:r>
      <w:r w:rsidR="00431F5B" w:rsidRPr="00431F5B">
        <w:rPr>
          <w:rFonts w:ascii="Times New Roman" w:eastAsia="Times New Roman" w:hAnsi="Times New Roman" w:cs="Times New Roman"/>
          <w:i/>
          <w:color w:val="000000"/>
          <w:sz w:val="28"/>
          <w:szCs w:val="28"/>
          <w:lang w:val="uk-UA"/>
        </w:rPr>
        <w:t>Настанова з виконання розділу інженерно-технічних заходів цивільного захисту (цивільної оборони) у містобудівній документації на мирний час</w:t>
      </w:r>
      <w:r w:rsidR="003836A1">
        <w:rPr>
          <w:rFonts w:ascii="Times New Roman" w:eastAsia="Times New Roman" w:hAnsi="Times New Roman" w:cs="Times New Roman"/>
          <w:i/>
          <w:color w:val="000000"/>
          <w:sz w:val="28"/>
          <w:szCs w:val="28"/>
          <w:lang w:val="uk-UA"/>
        </w:rPr>
        <w:t>»</w:t>
      </w:r>
      <w:r w:rsidR="00431F5B" w:rsidRPr="00431F5B">
        <w:rPr>
          <w:rFonts w:ascii="Times New Roman" w:eastAsia="Times New Roman" w:hAnsi="Times New Roman" w:cs="Times New Roman"/>
          <w:i/>
          <w:color w:val="000000"/>
          <w:sz w:val="28"/>
          <w:szCs w:val="28"/>
          <w:lang w:val="uk-UA"/>
        </w:rPr>
        <w:t xml:space="preserve">, ДСТУ-Н Б </w:t>
      </w:r>
      <w:proofErr w:type="spellStart"/>
      <w:r w:rsidR="00431F5B" w:rsidRPr="00431F5B">
        <w:rPr>
          <w:rFonts w:ascii="Times New Roman" w:eastAsia="Times New Roman" w:hAnsi="Times New Roman" w:cs="Times New Roman"/>
          <w:i/>
          <w:color w:val="000000"/>
          <w:sz w:val="28"/>
          <w:szCs w:val="28"/>
          <w:lang w:val="uk-UA"/>
        </w:rPr>
        <w:t>Б</w:t>
      </w:r>
      <w:proofErr w:type="spellEnd"/>
      <w:r w:rsidR="00431F5B" w:rsidRPr="00431F5B">
        <w:rPr>
          <w:rFonts w:ascii="Times New Roman" w:eastAsia="Times New Roman" w:hAnsi="Times New Roman" w:cs="Times New Roman"/>
          <w:i/>
          <w:color w:val="000000"/>
          <w:sz w:val="28"/>
          <w:szCs w:val="28"/>
          <w:lang w:val="uk-UA"/>
        </w:rPr>
        <w:t xml:space="preserve">. 1.1-20:2013 </w:t>
      </w:r>
      <w:r w:rsidR="003836A1">
        <w:rPr>
          <w:rFonts w:ascii="Times New Roman" w:eastAsia="Times New Roman" w:hAnsi="Times New Roman" w:cs="Times New Roman"/>
          <w:i/>
          <w:color w:val="000000"/>
          <w:sz w:val="28"/>
          <w:szCs w:val="28"/>
          <w:lang w:val="uk-UA"/>
        </w:rPr>
        <w:t>«</w:t>
      </w:r>
      <w:r w:rsidR="00431F5B" w:rsidRPr="00431F5B">
        <w:rPr>
          <w:rFonts w:ascii="Times New Roman" w:eastAsia="Times New Roman" w:hAnsi="Times New Roman" w:cs="Times New Roman"/>
          <w:i/>
          <w:color w:val="000000"/>
          <w:sz w:val="28"/>
          <w:szCs w:val="28"/>
          <w:lang w:val="uk-UA"/>
        </w:rPr>
        <w:t>Настанова з виконання розділу інженерно-технічних заходів цивільного захисту (цивільної оборони) у містобудівній документації на особливий період</w:t>
      </w:r>
      <w:r w:rsidR="003836A1">
        <w:rPr>
          <w:rFonts w:ascii="Times New Roman" w:eastAsia="Times New Roman" w:hAnsi="Times New Roman" w:cs="Times New Roman"/>
          <w:i/>
          <w:color w:val="000000"/>
          <w:sz w:val="28"/>
          <w:szCs w:val="28"/>
          <w:lang w:val="uk-UA"/>
        </w:rPr>
        <w:t>»</w:t>
      </w:r>
      <w:r w:rsidR="00431F5B" w:rsidRPr="00431F5B">
        <w:rPr>
          <w:rFonts w:ascii="Times New Roman" w:eastAsia="Times New Roman" w:hAnsi="Times New Roman" w:cs="Times New Roman"/>
          <w:i/>
          <w:color w:val="000000"/>
          <w:sz w:val="28"/>
          <w:szCs w:val="28"/>
          <w:lang w:val="uk-UA"/>
        </w:rPr>
        <w:t>,</w:t>
      </w:r>
      <w:r w:rsidR="00431F5B">
        <w:rPr>
          <w:rFonts w:ascii="Times New Roman" w:eastAsia="Times New Roman" w:hAnsi="Times New Roman" w:cs="Times New Roman"/>
          <w:color w:val="000000"/>
          <w:sz w:val="28"/>
          <w:szCs w:val="28"/>
          <w:lang w:val="uk-UA"/>
        </w:rPr>
        <w:t xml:space="preserve"> </w:t>
      </w:r>
      <w:r w:rsidRPr="00431F5B">
        <w:rPr>
          <w:rFonts w:ascii="Times New Roman" w:eastAsia="Times New Roman" w:hAnsi="Times New Roman" w:cs="Times New Roman"/>
          <w:b/>
          <w:color w:val="000000"/>
          <w:sz w:val="28"/>
          <w:szCs w:val="28"/>
          <w:lang w:val="uk-UA"/>
        </w:rPr>
        <w:t>є містобудівна документація</w:t>
      </w:r>
      <w:r w:rsidRPr="00BB4B5A">
        <w:rPr>
          <w:rFonts w:ascii="Times New Roman" w:eastAsia="Times New Roman" w:hAnsi="Times New Roman" w:cs="Times New Roman"/>
          <w:color w:val="000000"/>
          <w:sz w:val="28"/>
          <w:szCs w:val="28"/>
          <w:lang w:val="uk-UA"/>
        </w:rPr>
        <w:t xml:space="preserve">. </w:t>
      </w:r>
    </w:p>
    <w:p w:rsidR="00BB4B5A" w:rsidRPr="00BB4B5A" w:rsidRDefault="00BB4B5A" w:rsidP="00431F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Відповідно до Закону України «Про регулювання містобудівної діяльності» містобудівна документація це затверджені текстові та графічні матеріали з питань регулювання планування, забудови та іншого використання територій. До складу містобудівної документації (згідно Закону) відносяться:</w:t>
      </w:r>
    </w:p>
    <w:p w:rsidR="00BB4B5A" w:rsidRPr="00BB4B5A" w:rsidRDefault="00431F5B" w:rsidP="00F86EAB">
      <w:pPr>
        <w:numPr>
          <w:ilvl w:val="0"/>
          <w:numId w:val="70"/>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435"/>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г</w:t>
      </w:r>
      <w:r w:rsidR="00BB4B5A" w:rsidRPr="00BB4B5A">
        <w:rPr>
          <w:rFonts w:ascii="Times New Roman" w:eastAsia="Times New Roman" w:hAnsi="Times New Roman" w:cs="Times New Roman"/>
          <w:color w:val="000000"/>
          <w:sz w:val="28"/>
          <w:szCs w:val="28"/>
          <w:lang w:val="uk-UA"/>
        </w:rPr>
        <w:t>енеральна схе</w:t>
      </w:r>
      <w:r>
        <w:rPr>
          <w:rFonts w:ascii="Times New Roman" w:eastAsia="Times New Roman" w:hAnsi="Times New Roman" w:cs="Times New Roman"/>
          <w:color w:val="000000"/>
          <w:sz w:val="28"/>
          <w:szCs w:val="28"/>
          <w:lang w:val="uk-UA"/>
        </w:rPr>
        <w:t>ма планування території України;</w:t>
      </w:r>
    </w:p>
    <w:p w:rsidR="00BB4B5A" w:rsidRPr="00BB4B5A" w:rsidRDefault="00431F5B" w:rsidP="00F86EAB">
      <w:pPr>
        <w:numPr>
          <w:ilvl w:val="0"/>
          <w:numId w:val="70"/>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435"/>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г</w:t>
      </w:r>
      <w:r w:rsidR="00BB4B5A" w:rsidRPr="00BB4B5A">
        <w:rPr>
          <w:rFonts w:ascii="Times New Roman" w:eastAsia="Times New Roman" w:hAnsi="Times New Roman" w:cs="Times New Roman"/>
          <w:color w:val="000000"/>
          <w:sz w:val="28"/>
          <w:szCs w:val="28"/>
          <w:lang w:val="uk-UA"/>
        </w:rPr>
        <w:t>ен</w:t>
      </w:r>
      <w:r>
        <w:rPr>
          <w:rFonts w:ascii="Times New Roman" w:eastAsia="Times New Roman" w:hAnsi="Times New Roman" w:cs="Times New Roman"/>
          <w:color w:val="000000"/>
          <w:sz w:val="28"/>
          <w:szCs w:val="28"/>
          <w:lang w:val="uk-UA"/>
        </w:rPr>
        <w:t>еральний план населеного пункту;</w:t>
      </w:r>
    </w:p>
    <w:p w:rsidR="00BB4B5A" w:rsidRPr="00BB4B5A" w:rsidRDefault="00431F5B" w:rsidP="00F86EAB">
      <w:pPr>
        <w:numPr>
          <w:ilvl w:val="0"/>
          <w:numId w:val="70"/>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435"/>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детальний план території;</w:t>
      </w:r>
    </w:p>
    <w:p w:rsidR="00BB4B5A" w:rsidRPr="00BB4B5A" w:rsidRDefault="00431F5B" w:rsidP="00F86EAB">
      <w:pPr>
        <w:numPr>
          <w:ilvl w:val="0"/>
          <w:numId w:val="70"/>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435"/>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п</w:t>
      </w:r>
      <w:r w:rsidR="00BB4B5A" w:rsidRPr="00BB4B5A">
        <w:rPr>
          <w:rFonts w:ascii="Times New Roman" w:eastAsia="Times New Roman" w:hAnsi="Times New Roman" w:cs="Times New Roman"/>
          <w:color w:val="000000"/>
          <w:sz w:val="28"/>
          <w:szCs w:val="28"/>
          <w:lang w:val="uk-UA"/>
        </w:rPr>
        <w:t>лан зонування</w:t>
      </w:r>
      <w:r>
        <w:rPr>
          <w:rFonts w:ascii="Times New Roman" w:eastAsia="Times New Roman" w:hAnsi="Times New Roman" w:cs="Times New Roman"/>
          <w:color w:val="000000"/>
          <w:sz w:val="28"/>
          <w:szCs w:val="28"/>
          <w:lang w:val="uk-UA"/>
        </w:rPr>
        <w:t xml:space="preserve"> території (</w:t>
      </w:r>
      <w:proofErr w:type="spellStart"/>
      <w:r>
        <w:rPr>
          <w:rFonts w:ascii="Times New Roman" w:eastAsia="Times New Roman" w:hAnsi="Times New Roman" w:cs="Times New Roman"/>
          <w:color w:val="000000"/>
          <w:sz w:val="28"/>
          <w:szCs w:val="28"/>
          <w:lang w:val="uk-UA"/>
        </w:rPr>
        <w:t>зонінг</w:t>
      </w:r>
      <w:proofErr w:type="spellEnd"/>
      <w:r>
        <w:rPr>
          <w:rFonts w:ascii="Times New Roman" w:eastAsia="Times New Roman" w:hAnsi="Times New Roman" w:cs="Times New Roman"/>
          <w:color w:val="000000"/>
          <w:sz w:val="28"/>
          <w:szCs w:val="28"/>
          <w:lang w:val="uk-UA"/>
        </w:rPr>
        <w:t>);</w:t>
      </w:r>
    </w:p>
    <w:p w:rsidR="00BB4B5A" w:rsidRPr="00BB4B5A" w:rsidRDefault="00431F5B" w:rsidP="00F86EAB">
      <w:pPr>
        <w:numPr>
          <w:ilvl w:val="0"/>
          <w:numId w:val="70"/>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435"/>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с</w:t>
      </w:r>
      <w:r w:rsidR="00BB4B5A" w:rsidRPr="00BB4B5A">
        <w:rPr>
          <w:rFonts w:ascii="Times New Roman" w:eastAsia="Times New Roman" w:hAnsi="Times New Roman" w:cs="Times New Roman"/>
          <w:color w:val="000000"/>
          <w:sz w:val="28"/>
          <w:szCs w:val="28"/>
          <w:lang w:val="uk-UA"/>
        </w:rPr>
        <w:t>хеми планування території на регіональному рівні (розробляються у розвиток Генеральної схеми планування території України).</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Схема санітарного очищення не входить до складу містобудівної документації.</w:t>
      </w:r>
    </w:p>
    <w:p w:rsidR="00BB4B5A" w:rsidRPr="00BB4B5A" w:rsidRDefault="00431F5B"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 xml:space="preserve">Сфера застосування </w:t>
      </w:r>
      <w:r w:rsidR="00BB4B5A" w:rsidRPr="00431F5B">
        <w:rPr>
          <w:rFonts w:ascii="Times New Roman" w:eastAsia="Times New Roman" w:hAnsi="Times New Roman" w:cs="Times New Roman"/>
          <w:i/>
          <w:color w:val="000000"/>
          <w:sz w:val="28"/>
          <w:szCs w:val="28"/>
          <w:lang w:val="uk-UA"/>
        </w:rPr>
        <w:t xml:space="preserve">ДСТУ Б А.2.2-7:2010 </w:t>
      </w:r>
      <w:r w:rsidR="003836A1">
        <w:rPr>
          <w:rFonts w:ascii="Times New Roman" w:eastAsia="Times New Roman" w:hAnsi="Times New Roman" w:cs="Times New Roman"/>
          <w:i/>
          <w:color w:val="000000"/>
          <w:sz w:val="28"/>
          <w:szCs w:val="28"/>
          <w:lang w:val="uk-UA"/>
        </w:rPr>
        <w:t>«</w:t>
      </w:r>
      <w:r w:rsidR="00BB4B5A" w:rsidRPr="00431F5B">
        <w:rPr>
          <w:rFonts w:ascii="Times New Roman" w:eastAsia="Times New Roman" w:hAnsi="Times New Roman" w:cs="Times New Roman"/>
          <w:i/>
          <w:color w:val="000000"/>
          <w:sz w:val="28"/>
          <w:szCs w:val="28"/>
          <w:lang w:val="uk-UA"/>
        </w:rPr>
        <w:t>Проектування Розділ інженерно-технічних заходів цивільного захисту (цивільної оборони) у складі проектної документац</w:t>
      </w:r>
      <w:r w:rsidRPr="00431F5B">
        <w:rPr>
          <w:rFonts w:ascii="Times New Roman" w:eastAsia="Times New Roman" w:hAnsi="Times New Roman" w:cs="Times New Roman"/>
          <w:i/>
          <w:color w:val="000000"/>
          <w:sz w:val="28"/>
          <w:szCs w:val="28"/>
          <w:lang w:val="uk-UA"/>
        </w:rPr>
        <w:t>ії об'єктів. Основні положення</w:t>
      </w:r>
      <w:r w:rsidR="003836A1">
        <w:rPr>
          <w:rFonts w:ascii="Times New Roman" w:eastAsia="Times New Roman" w:hAnsi="Times New Roman" w:cs="Times New Roman"/>
          <w:i/>
          <w:color w:val="000000"/>
          <w:sz w:val="28"/>
          <w:szCs w:val="28"/>
          <w:lang w:val="uk-UA"/>
        </w:rPr>
        <w:t>»</w:t>
      </w:r>
      <w:r>
        <w:rPr>
          <w:rFonts w:ascii="Times New Roman" w:eastAsia="Times New Roman" w:hAnsi="Times New Roman" w:cs="Times New Roman"/>
          <w:color w:val="000000"/>
          <w:sz w:val="28"/>
          <w:szCs w:val="28"/>
          <w:lang w:val="uk-UA"/>
        </w:rPr>
        <w:t xml:space="preserve"> визначена статтею 1 ДСТУ:</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«1. СФЕРА ЗАСТОСУВАННЯ</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 xml:space="preserve">1.1 У цьому стандарті встановлено вимоги до складу, змісту, порядку розроблення, погодження та затвердження розділу інженерно-технічних заходів цивільного захисту (цивільної оборони) у складі </w:t>
      </w:r>
      <w:r w:rsidRPr="00BB4B5A">
        <w:rPr>
          <w:rFonts w:ascii="Times New Roman" w:eastAsia="Times New Roman" w:hAnsi="Times New Roman" w:cs="Times New Roman"/>
          <w:b/>
          <w:color w:val="000000"/>
          <w:sz w:val="28"/>
          <w:szCs w:val="28"/>
          <w:lang w:val="uk-UA"/>
        </w:rPr>
        <w:t xml:space="preserve">проектної документації об'єктів будівництва </w:t>
      </w:r>
      <w:r w:rsidRPr="00BB4B5A">
        <w:rPr>
          <w:rFonts w:ascii="Times New Roman" w:eastAsia="Times New Roman" w:hAnsi="Times New Roman" w:cs="Times New Roman"/>
          <w:color w:val="000000"/>
          <w:sz w:val="28"/>
          <w:szCs w:val="28"/>
          <w:lang w:val="uk-UA"/>
        </w:rPr>
        <w:t>(далі – розділ ІТЗ ЦЗ (ЦО)).</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 xml:space="preserve">1.2 Цей стандарт призначений для застосування органами державної виконавчої влади, органами місцевого самоврядування, замовниками (інвесторами) будівництва, проектувальниками у якості керівного документа при складанні завдання на проектування ІТЗ ЦЗ (ЦО), їх розроблення як </w:t>
      </w:r>
      <w:r w:rsidRPr="00BB4B5A">
        <w:rPr>
          <w:rFonts w:ascii="Times New Roman" w:eastAsia="Times New Roman" w:hAnsi="Times New Roman" w:cs="Times New Roman"/>
          <w:color w:val="000000"/>
          <w:sz w:val="28"/>
          <w:szCs w:val="28"/>
          <w:lang w:val="uk-UA"/>
        </w:rPr>
        <w:lastRenderedPageBreak/>
        <w:t xml:space="preserve">самостійного розділу </w:t>
      </w:r>
      <w:r w:rsidRPr="00BB4B5A">
        <w:rPr>
          <w:rFonts w:ascii="Times New Roman" w:eastAsia="Times New Roman" w:hAnsi="Times New Roman" w:cs="Times New Roman"/>
          <w:b/>
          <w:color w:val="000000"/>
          <w:sz w:val="28"/>
          <w:szCs w:val="28"/>
          <w:lang w:val="uk-UA"/>
        </w:rPr>
        <w:t>проектної документації будівництва</w:t>
      </w:r>
      <w:r w:rsidRPr="00BB4B5A">
        <w:rPr>
          <w:rFonts w:ascii="Times New Roman" w:eastAsia="Times New Roman" w:hAnsi="Times New Roman" w:cs="Times New Roman"/>
          <w:color w:val="000000"/>
          <w:sz w:val="28"/>
          <w:szCs w:val="28"/>
          <w:lang w:val="uk-UA"/>
        </w:rPr>
        <w:t xml:space="preserve"> (реконструкції, тех</w:t>
      </w:r>
      <w:r w:rsidR="00431F5B">
        <w:rPr>
          <w:rFonts w:ascii="Times New Roman" w:eastAsia="Times New Roman" w:hAnsi="Times New Roman" w:cs="Times New Roman"/>
          <w:color w:val="000000"/>
          <w:sz w:val="28"/>
          <w:szCs w:val="28"/>
          <w:lang w:val="uk-UA"/>
        </w:rPr>
        <w:t>нічного переоснащення) об'єктів</w:t>
      </w:r>
      <w:r w:rsidRPr="00BB4B5A">
        <w:rPr>
          <w:rFonts w:ascii="Times New Roman" w:eastAsia="Times New Roman" w:hAnsi="Times New Roman" w:cs="Times New Roman"/>
          <w:color w:val="000000"/>
          <w:sz w:val="28"/>
          <w:szCs w:val="28"/>
          <w:lang w:val="uk-UA"/>
        </w:rPr>
        <w:t>»</w:t>
      </w:r>
      <w:r w:rsidR="00431F5B">
        <w:rPr>
          <w:rFonts w:ascii="Times New Roman" w:eastAsia="Times New Roman" w:hAnsi="Times New Roman" w:cs="Times New Roman"/>
          <w:color w:val="000000"/>
          <w:sz w:val="28"/>
          <w:szCs w:val="28"/>
          <w:lang w:val="uk-UA"/>
        </w:rPr>
        <w:t>.</w:t>
      </w:r>
    </w:p>
    <w:p w:rsidR="00631C04"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 xml:space="preserve">Відповідно до Закону України «Про регулювання містобудівної діяльності» проектна документація це затверджені текстові та графічні матеріали, якими визначаються містобудівні, об’ємно-планувальні, архітектурні, конструктивні, технічні, технологічні вирішення, а також кошториси об’єктів будівництва. Склад та зміст проектної документації на нове будівництво, реконструкцію, капітальний ремонт та технічне переоснащення будинків, будівель, споруд будь-якого призначення, їх комплексів або їх частин, лінійних об’єктів інженерно-транспортної інфраструктури визначає ДБН А.2.2-3-2014 «Склад та зміст проектної документації на будівництво». </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Схема санітарного очищен</w:t>
      </w:r>
      <w:r w:rsidR="00631C04">
        <w:rPr>
          <w:rFonts w:ascii="Times New Roman" w:eastAsia="Times New Roman" w:hAnsi="Times New Roman" w:cs="Times New Roman"/>
          <w:color w:val="000000"/>
          <w:sz w:val="28"/>
          <w:szCs w:val="28"/>
          <w:lang w:val="uk-UA"/>
        </w:rPr>
        <w:t>ня не є проектною документацією</w:t>
      </w:r>
      <w:r w:rsidRPr="00BB4B5A">
        <w:rPr>
          <w:rFonts w:ascii="Times New Roman" w:eastAsia="Times New Roman" w:hAnsi="Times New Roman" w:cs="Times New Roman"/>
          <w:color w:val="000000"/>
          <w:sz w:val="28"/>
          <w:szCs w:val="28"/>
          <w:lang w:val="uk-UA"/>
        </w:rPr>
        <w:t>.</w:t>
      </w:r>
    </w:p>
    <w:p w:rsidR="00631C04" w:rsidRDefault="00631C04"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p>
    <w:p w:rsidR="00BB4B5A" w:rsidRPr="00BB4B5A" w:rsidRDefault="00770994" w:rsidP="00631C0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В результаті м</w:t>
      </w:r>
      <w:r w:rsidR="00631C04" w:rsidRPr="00631C04">
        <w:rPr>
          <w:rFonts w:ascii="Times New Roman" w:eastAsia="Times New Roman" w:hAnsi="Times New Roman" w:cs="Times New Roman"/>
          <w:color w:val="000000"/>
          <w:sz w:val="28"/>
          <w:szCs w:val="28"/>
          <w:lang w:val="uk-UA"/>
        </w:rPr>
        <w:t>оніторинг</w:t>
      </w:r>
      <w:r>
        <w:rPr>
          <w:rFonts w:ascii="Times New Roman" w:eastAsia="Times New Roman" w:hAnsi="Times New Roman" w:cs="Times New Roman"/>
          <w:color w:val="000000"/>
          <w:sz w:val="28"/>
          <w:szCs w:val="28"/>
          <w:lang w:val="uk-UA"/>
        </w:rPr>
        <w:t>у</w:t>
      </w:r>
      <w:r w:rsidR="00631C04" w:rsidRPr="00631C04">
        <w:rPr>
          <w:rFonts w:ascii="Times New Roman" w:eastAsia="Times New Roman" w:hAnsi="Times New Roman" w:cs="Times New Roman"/>
          <w:color w:val="000000"/>
          <w:sz w:val="28"/>
          <w:szCs w:val="28"/>
          <w:lang w:val="uk-UA"/>
        </w:rPr>
        <w:t xml:space="preserve"> інформаційних </w:t>
      </w:r>
      <w:r w:rsidR="00631C04">
        <w:rPr>
          <w:rFonts w:ascii="Times New Roman" w:eastAsia="Times New Roman" w:hAnsi="Times New Roman" w:cs="Times New Roman"/>
          <w:color w:val="000000"/>
          <w:sz w:val="28"/>
          <w:szCs w:val="28"/>
          <w:lang w:val="uk-UA"/>
        </w:rPr>
        <w:t xml:space="preserve">джерел </w:t>
      </w:r>
      <w:r>
        <w:rPr>
          <w:rFonts w:ascii="Times New Roman" w:eastAsia="Times New Roman" w:hAnsi="Times New Roman" w:cs="Times New Roman"/>
          <w:color w:val="000000"/>
          <w:sz w:val="28"/>
          <w:szCs w:val="28"/>
          <w:lang w:val="uk-UA"/>
        </w:rPr>
        <w:t>встановлено</w:t>
      </w:r>
      <w:r w:rsidR="00631C04">
        <w:rPr>
          <w:rFonts w:ascii="Times New Roman" w:eastAsia="Times New Roman" w:hAnsi="Times New Roman" w:cs="Times New Roman"/>
          <w:color w:val="000000"/>
          <w:sz w:val="28"/>
          <w:szCs w:val="28"/>
          <w:lang w:val="uk-UA"/>
        </w:rPr>
        <w:t>,</w:t>
      </w:r>
      <w:r w:rsidR="00BB4B5A" w:rsidRPr="00BB4B5A">
        <w:rPr>
          <w:rFonts w:ascii="Times New Roman" w:eastAsia="Times New Roman" w:hAnsi="Times New Roman" w:cs="Times New Roman"/>
          <w:color w:val="000000"/>
          <w:sz w:val="28"/>
          <w:szCs w:val="28"/>
          <w:lang w:val="uk-UA"/>
        </w:rPr>
        <w:t xml:space="preserve"> що </w:t>
      </w:r>
      <w:r w:rsidRPr="00BB4B5A">
        <w:rPr>
          <w:rFonts w:ascii="Times New Roman" w:eastAsia="Times New Roman" w:hAnsi="Times New Roman" w:cs="Times New Roman"/>
          <w:color w:val="000000"/>
          <w:sz w:val="28"/>
          <w:szCs w:val="28"/>
          <w:lang w:val="uk-UA"/>
        </w:rPr>
        <w:t>керівн</w:t>
      </w:r>
      <w:r>
        <w:rPr>
          <w:rFonts w:ascii="Times New Roman" w:eastAsia="Times New Roman" w:hAnsi="Times New Roman" w:cs="Times New Roman"/>
          <w:color w:val="000000"/>
          <w:sz w:val="28"/>
          <w:szCs w:val="28"/>
          <w:lang w:val="uk-UA"/>
        </w:rPr>
        <w:t>і</w:t>
      </w:r>
      <w:r w:rsidRPr="00BB4B5A">
        <w:rPr>
          <w:rFonts w:ascii="Times New Roman" w:eastAsia="Times New Roman" w:hAnsi="Times New Roman" w:cs="Times New Roman"/>
          <w:color w:val="000000"/>
          <w:sz w:val="28"/>
          <w:szCs w:val="28"/>
          <w:lang w:val="uk-UA"/>
        </w:rPr>
        <w:t xml:space="preserve"> документ</w:t>
      </w:r>
      <w:r>
        <w:rPr>
          <w:rFonts w:ascii="Times New Roman" w:eastAsia="Times New Roman" w:hAnsi="Times New Roman" w:cs="Times New Roman"/>
          <w:color w:val="000000"/>
          <w:sz w:val="28"/>
          <w:szCs w:val="28"/>
          <w:lang w:val="uk-UA"/>
        </w:rPr>
        <w:t>и</w:t>
      </w:r>
      <w:r w:rsidRPr="00BB4B5A">
        <w:rPr>
          <w:rFonts w:ascii="Times New Roman" w:eastAsia="Times New Roman" w:hAnsi="Times New Roman" w:cs="Times New Roman"/>
          <w:color w:val="000000"/>
          <w:sz w:val="28"/>
          <w:szCs w:val="28"/>
          <w:lang w:val="uk-UA"/>
        </w:rPr>
        <w:t xml:space="preserve"> </w:t>
      </w:r>
      <w:r w:rsidR="00BB4B5A" w:rsidRPr="00BB4B5A">
        <w:rPr>
          <w:rFonts w:ascii="Times New Roman" w:eastAsia="Times New Roman" w:hAnsi="Times New Roman" w:cs="Times New Roman"/>
          <w:color w:val="000000"/>
          <w:sz w:val="28"/>
          <w:szCs w:val="28"/>
          <w:lang w:val="uk-UA"/>
        </w:rPr>
        <w:t xml:space="preserve">для виконання розділу «Інженерно-технічні заходи цивільного захисту» у складі </w:t>
      </w:r>
      <w:r w:rsidR="003E2D22">
        <w:rPr>
          <w:rFonts w:ascii="Times New Roman" w:eastAsia="Times New Roman" w:hAnsi="Times New Roman" w:cs="Times New Roman"/>
          <w:color w:val="000000"/>
          <w:sz w:val="28"/>
          <w:szCs w:val="28"/>
          <w:lang w:val="uk-UA"/>
        </w:rPr>
        <w:t>с</w:t>
      </w:r>
      <w:r w:rsidR="00BB4B5A" w:rsidRPr="00BB4B5A">
        <w:rPr>
          <w:rFonts w:ascii="Times New Roman" w:eastAsia="Times New Roman" w:hAnsi="Times New Roman" w:cs="Times New Roman"/>
          <w:color w:val="000000"/>
          <w:sz w:val="28"/>
          <w:szCs w:val="28"/>
          <w:lang w:val="uk-UA"/>
        </w:rPr>
        <w:t xml:space="preserve">хеми санітарного очищення </w:t>
      </w:r>
      <w:r w:rsidR="003E2D22">
        <w:rPr>
          <w:rFonts w:ascii="Times New Roman" w:eastAsia="Times New Roman" w:hAnsi="Times New Roman" w:cs="Times New Roman"/>
          <w:color w:val="000000"/>
          <w:sz w:val="28"/>
          <w:szCs w:val="28"/>
          <w:lang w:val="uk-UA"/>
        </w:rPr>
        <w:t>населеного пункту відсутні</w:t>
      </w:r>
      <w:r w:rsidR="00BB4B5A" w:rsidRPr="00BB4B5A">
        <w:rPr>
          <w:rFonts w:ascii="Times New Roman" w:eastAsia="Times New Roman" w:hAnsi="Times New Roman" w:cs="Times New Roman"/>
          <w:color w:val="000000"/>
          <w:sz w:val="28"/>
          <w:szCs w:val="28"/>
          <w:lang w:val="uk-UA"/>
        </w:rPr>
        <w:t>, аналогічні розробки не виконувались. Виходячи з цього</w:t>
      </w:r>
      <w:r w:rsidR="003E2D22">
        <w:rPr>
          <w:rFonts w:ascii="Times New Roman" w:eastAsia="Times New Roman" w:hAnsi="Times New Roman" w:cs="Times New Roman"/>
          <w:color w:val="000000"/>
          <w:sz w:val="28"/>
          <w:szCs w:val="28"/>
          <w:lang w:val="uk-UA"/>
        </w:rPr>
        <w:t>,</w:t>
      </w:r>
      <w:r w:rsidR="00BB4B5A" w:rsidRPr="00BB4B5A">
        <w:rPr>
          <w:rFonts w:ascii="Times New Roman" w:eastAsia="Times New Roman" w:hAnsi="Times New Roman" w:cs="Times New Roman"/>
          <w:color w:val="000000"/>
          <w:sz w:val="28"/>
          <w:szCs w:val="28"/>
          <w:lang w:val="uk-UA"/>
        </w:rPr>
        <w:t xml:space="preserve"> </w:t>
      </w:r>
      <w:r w:rsidR="003E2D22">
        <w:rPr>
          <w:rFonts w:ascii="Times New Roman" w:eastAsia="Times New Roman" w:hAnsi="Times New Roman" w:cs="Times New Roman"/>
          <w:color w:val="000000"/>
          <w:sz w:val="28"/>
          <w:szCs w:val="28"/>
          <w:lang w:val="uk-UA"/>
        </w:rPr>
        <w:t>Р</w:t>
      </w:r>
      <w:r w:rsidR="00BB4B5A" w:rsidRPr="00BB4B5A">
        <w:rPr>
          <w:rFonts w:ascii="Times New Roman" w:eastAsia="Times New Roman" w:hAnsi="Times New Roman" w:cs="Times New Roman"/>
          <w:color w:val="000000"/>
          <w:sz w:val="28"/>
          <w:szCs w:val="28"/>
          <w:lang w:val="uk-UA"/>
        </w:rPr>
        <w:t>озділ містить узагальнену інформацію.</w:t>
      </w:r>
    </w:p>
    <w:p w:rsidR="00BB4B5A" w:rsidRPr="00631C04"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p>
    <w:p w:rsidR="00BB4B5A" w:rsidRPr="0061258F" w:rsidRDefault="00BB4B5A" w:rsidP="00BB4B5A">
      <w:pPr>
        <w:pStyle w:val="21"/>
        <w:numPr>
          <w:ilvl w:val="1"/>
          <w:numId w:val="11"/>
        </w:numPr>
        <w:jc w:val="both"/>
        <w:rPr>
          <w:lang w:val="uk-UA"/>
        </w:rPr>
      </w:pPr>
      <w:bookmarkStart w:id="104" w:name="_Toc526846306"/>
      <w:r w:rsidRPr="00BB4B5A">
        <w:rPr>
          <w:rFonts w:eastAsia="Times New Roman" w:cs="Times New Roman"/>
          <w:color w:val="000000"/>
          <w:szCs w:val="28"/>
          <w:lang w:val="uk-UA"/>
        </w:rPr>
        <w:t xml:space="preserve">Заходи з забезпечення функціонування санітарного очищення території </w:t>
      </w:r>
      <w:r w:rsidR="003E2D22">
        <w:rPr>
          <w:rFonts w:eastAsia="Times New Roman" w:cs="Times New Roman"/>
          <w:color w:val="000000"/>
          <w:szCs w:val="28"/>
          <w:lang w:val="uk-UA"/>
        </w:rPr>
        <w:t>м. Павлоград</w:t>
      </w:r>
      <w:r w:rsidRPr="00BB4B5A">
        <w:rPr>
          <w:rFonts w:eastAsia="Times New Roman" w:cs="Times New Roman"/>
          <w:color w:val="000000"/>
          <w:szCs w:val="28"/>
          <w:lang w:val="uk-UA"/>
        </w:rPr>
        <w:t xml:space="preserve"> на період дії надзвичайних ситуацій техногенного та природного характеру</w:t>
      </w:r>
      <w:bookmarkEnd w:id="104"/>
    </w:p>
    <w:p w:rsidR="00BB4B5A" w:rsidRPr="0061258F" w:rsidRDefault="00BB4B5A" w:rsidP="00BB4B5A">
      <w:pPr>
        <w:pStyle w:val="21"/>
        <w:numPr>
          <w:ilvl w:val="2"/>
          <w:numId w:val="11"/>
        </w:numPr>
        <w:jc w:val="both"/>
        <w:rPr>
          <w:lang w:val="uk-UA"/>
        </w:rPr>
      </w:pPr>
      <w:bookmarkStart w:id="105" w:name="_Toc526846307"/>
      <w:r w:rsidRPr="00BB4B5A">
        <w:rPr>
          <w:rFonts w:eastAsia="Times New Roman" w:cs="Times New Roman"/>
          <w:color w:val="000000"/>
          <w:szCs w:val="28"/>
          <w:lang w:val="uk-UA"/>
        </w:rPr>
        <w:t>Загальні відомості про організацію проведення заходів цивільної оборони</w:t>
      </w:r>
      <w:bookmarkEnd w:id="105"/>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Положення про єдину державну систему цивільного захисту (</w:t>
      </w:r>
      <w:r w:rsidR="003E2D22">
        <w:rPr>
          <w:rFonts w:ascii="Times New Roman" w:eastAsia="Times New Roman" w:hAnsi="Times New Roman" w:cs="Times New Roman"/>
          <w:color w:val="000000"/>
          <w:sz w:val="28"/>
          <w:szCs w:val="28"/>
          <w:lang w:val="uk-UA"/>
        </w:rPr>
        <w:t>Є</w:t>
      </w:r>
      <w:r w:rsidRPr="00BB4B5A">
        <w:rPr>
          <w:rFonts w:ascii="Times New Roman" w:eastAsia="Times New Roman" w:hAnsi="Times New Roman" w:cs="Times New Roman"/>
          <w:color w:val="000000"/>
          <w:sz w:val="28"/>
          <w:szCs w:val="28"/>
          <w:lang w:val="uk-UA"/>
        </w:rPr>
        <w:t>ДСЦЗ)</w:t>
      </w:r>
      <w:r w:rsidR="00833038">
        <w:rPr>
          <w:rFonts w:ascii="Times New Roman" w:eastAsia="Times New Roman" w:hAnsi="Times New Roman" w:cs="Times New Roman"/>
          <w:color w:val="000000"/>
          <w:sz w:val="28"/>
          <w:szCs w:val="28"/>
          <w:lang w:val="uk-UA"/>
        </w:rPr>
        <w:t>, яке</w:t>
      </w:r>
      <w:r w:rsidRPr="00BB4B5A">
        <w:rPr>
          <w:rFonts w:ascii="Times New Roman" w:eastAsia="Times New Roman" w:hAnsi="Times New Roman" w:cs="Times New Roman"/>
          <w:color w:val="000000"/>
          <w:sz w:val="28"/>
          <w:szCs w:val="28"/>
          <w:lang w:val="uk-UA"/>
        </w:rPr>
        <w:t xml:space="preserve"> затверджено </w:t>
      </w:r>
      <w:r w:rsidR="003E2D22">
        <w:rPr>
          <w:rFonts w:ascii="Times New Roman" w:eastAsia="Times New Roman" w:hAnsi="Times New Roman" w:cs="Times New Roman"/>
          <w:color w:val="000000"/>
          <w:sz w:val="28"/>
          <w:szCs w:val="28"/>
          <w:lang w:val="uk-UA"/>
        </w:rPr>
        <w:t>П</w:t>
      </w:r>
      <w:r w:rsidRPr="00BB4B5A">
        <w:rPr>
          <w:rFonts w:ascii="Times New Roman" w:eastAsia="Times New Roman" w:hAnsi="Times New Roman" w:cs="Times New Roman"/>
          <w:color w:val="000000"/>
          <w:sz w:val="28"/>
          <w:szCs w:val="28"/>
          <w:lang w:val="uk-UA"/>
        </w:rPr>
        <w:t>остановою Кабінету Міністрі</w:t>
      </w:r>
      <w:r w:rsidR="00833038">
        <w:rPr>
          <w:rFonts w:ascii="Times New Roman" w:eastAsia="Times New Roman" w:hAnsi="Times New Roman" w:cs="Times New Roman"/>
          <w:color w:val="000000"/>
          <w:sz w:val="28"/>
          <w:szCs w:val="28"/>
          <w:lang w:val="uk-UA"/>
        </w:rPr>
        <w:t>в України від 09.01.2014р. №</w:t>
      </w:r>
      <w:r w:rsidRPr="00BB4B5A">
        <w:rPr>
          <w:rFonts w:ascii="Times New Roman" w:eastAsia="Times New Roman" w:hAnsi="Times New Roman" w:cs="Times New Roman"/>
          <w:color w:val="000000"/>
          <w:sz w:val="28"/>
          <w:szCs w:val="28"/>
          <w:lang w:val="uk-UA"/>
        </w:rPr>
        <w:t>11</w:t>
      </w:r>
      <w:r w:rsidR="00833038">
        <w:rPr>
          <w:rStyle w:val="aff0"/>
          <w:rFonts w:ascii="Times New Roman" w:eastAsia="Times New Roman" w:hAnsi="Times New Roman" w:cs="Times New Roman"/>
          <w:color w:val="000000"/>
          <w:sz w:val="28"/>
          <w:szCs w:val="28"/>
          <w:lang w:val="uk-UA"/>
        </w:rPr>
        <w:footnoteReference w:id="15"/>
      </w:r>
      <w:r w:rsidR="00833038">
        <w:rPr>
          <w:rFonts w:ascii="Times New Roman" w:eastAsia="Times New Roman" w:hAnsi="Times New Roman" w:cs="Times New Roman"/>
          <w:color w:val="000000"/>
          <w:sz w:val="28"/>
          <w:szCs w:val="28"/>
          <w:lang w:val="uk-UA"/>
        </w:rPr>
        <w:t xml:space="preserve">, </w:t>
      </w:r>
      <w:r w:rsidRPr="00BB4B5A">
        <w:rPr>
          <w:rFonts w:ascii="Times New Roman" w:eastAsia="Times New Roman" w:hAnsi="Times New Roman" w:cs="Times New Roman"/>
          <w:color w:val="000000"/>
          <w:sz w:val="28"/>
          <w:szCs w:val="28"/>
          <w:lang w:val="uk-UA"/>
        </w:rPr>
        <w:t>регулює питання здійснення заходів цивільного захисту в державі, визначає склад органів управління та сил цивільного захисту, планування діяльності єдиної державної системи цивільного захисту, порядок виконання нею завдань та організації взаємодії. Заходи з забезпечення функціонування санітарного очищення території міста на період дії надзвичайних ситуацій техноген</w:t>
      </w:r>
      <w:r w:rsidR="00833038">
        <w:rPr>
          <w:rFonts w:ascii="Times New Roman" w:eastAsia="Times New Roman" w:hAnsi="Times New Roman" w:cs="Times New Roman"/>
          <w:color w:val="000000"/>
          <w:sz w:val="28"/>
          <w:szCs w:val="28"/>
          <w:lang w:val="uk-UA"/>
        </w:rPr>
        <w:t xml:space="preserve">ного та природного характеру </w:t>
      </w:r>
      <w:r w:rsidRPr="00BB4B5A">
        <w:rPr>
          <w:rFonts w:ascii="Times New Roman" w:eastAsia="Times New Roman" w:hAnsi="Times New Roman" w:cs="Times New Roman"/>
          <w:color w:val="000000"/>
          <w:sz w:val="28"/>
          <w:szCs w:val="28"/>
          <w:lang w:val="uk-UA"/>
        </w:rPr>
        <w:t>не відрізняються від загальних заходів, які треба здійснювати на всіх підприємствах і установах, у тому числі і комунальної сфери.</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 xml:space="preserve">Для організації проведення заходів цивільної оборони, підготовки формувань ЦО і управління ними під час проведення робіт в осередках ураження (районах лиха) створюються служби ЦО: зв'язку, охорони громадського порядку, протипожежна, аварійно-технічна, сховищ і укриттів, </w:t>
      </w:r>
      <w:r w:rsidRPr="00BB4B5A">
        <w:rPr>
          <w:rFonts w:ascii="Times New Roman" w:eastAsia="Times New Roman" w:hAnsi="Times New Roman" w:cs="Times New Roman"/>
          <w:color w:val="000000"/>
          <w:sz w:val="28"/>
          <w:szCs w:val="28"/>
          <w:lang w:val="uk-UA"/>
        </w:rPr>
        <w:lastRenderedPageBreak/>
        <w:t xml:space="preserve">медична, радіаційного і хімічного захисту, автотранспортна, </w:t>
      </w:r>
      <w:proofErr w:type="spellStart"/>
      <w:r w:rsidRPr="00BB4B5A">
        <w:rPr>
          <w:rFonts w:ascii="Times New Roman" w:eastAsia="Times New Roman" w:hAnsi="Times New Roman" w:cs="Times New Roman"/>
          <w:color w:val="000000"/>
          <w:sz w:val="28"/>
          <w:szCs w:val="28"/>
          <w:lang w:val="uk-UA"/>
        </w:rPr>
        <w:t>матеріально-</w:t>
      </w:r>
      <w:proofErr w:type="spellEnd"/>
      <w:r w:rsidRPr="00BB4B5A">
        <w:rPr>
          <w:rFonts w:ascii="Times New Roman" w:eastAsia="Times New Roman" w:hAnsi="Times New Roman" w:cs="Times New Roman"/>
          <w:color w:val="000000"/>
          <w:sz w:val="28"/>
          <w:szCs w:val="28"/>
          <w:lang w:val="uk-UA"/>
        </w:rPr>
        <w:t xml:space="preserve"> технічного забезпечення та інші.</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 xml:space="preserve">Невоєнізовані формування загального призначення створюються для проведення РНР в осередках ураження (зонах зараження), районах стихійного лиха, аварій і катастроф. До них відносяться зведені загони (команди, групи), зведені загони (команди) механізації робіт і рятувальні загони (команди, групи). </w:t>
      </w:r>
    </w:p>
    <w:p w:rsidR="00BB4B5A" w:rsidRPr="00BB4B5A" w:rsidRDefault="00A37BB3"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Формування служб ЦО призначено</w:t>
      </w:r>
      <w:r w:rsidR="00BB4B5A" w:rsidRPr="00BB4B5A">
        <w:rPr>
          <w:rFonts w:ascii="Times New Roman" w:eastAsia="Times New Roman" w:hAnsi="Times New Roman" w:cs="Times New Roman"/>
          <w:color w:val="000000"/>
          <w:sz w:val="28"/>
          <w:szCs w:val="28"/>
          <w:lang w:val="uk-UA"/>
        </w:rPr>
        <w:t xml:space="preserve"> для виконання заходів під час проведення РНР, для підсилення і забезпечення дій формувань загального призначення.</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Планування роботи системи ЦО на ОГД здійснюється на основі відстеження змін навколишнього природного, техногенного та екологічного середовища і відповідних документів, що регламентують порядок і методику цього планування.</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Масштаби і наслідки можливої надзвичайної ситуації визначаються на основі експертної оцінки, прогнозу чи результатів модельних експериментів, проведених кваліфікованими експертами. Залежно від отриманих результатів в органах управління галуззю всіх адміністративних рівнів, у навчальних закладах, організаціях, установах і підприємствах галузі, як об’єктах цивільної оборони, розробляється План дії органів управління, сил і структурних підрозділів в режимах повсякденної діяльності, підвищеної готовності, надзвичайної ситуації, надзвичайного стану, який є мотивованим рішенням керівника - начальника цивільної оборони на організацію і ведення цивільної оборони об’єкта.</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 xml:space="preserve">Крім того, на об’єктах, які знаходяться в зоні впливу </w:t>
      </w:r>
      <w:proofErr w:type="spellStart"/>
      <w:r w:rsidRPr="00BB4B5A">
        <w:rPr>
          <w:rFonts w:ascii="Times New Roman" w:eastAsia="Times New Roman" w:hAnsi="Times New Roman" w:cs="Times New Roman"/>
          <w:color w:val="000000"/>
          <w:sz w:val="28"/>
          <w:szCs w:val="28"/>
          <w:lang w:val="uk-UA"/>
        </w:rPr>
        <w:t>потенційно-</w:t>
      </w:r>
      <w:proofErr w:type="spellEnd"/>
      <w:r w:rsidRPr="00BB4B5A">
        <w:rPr>
          <w:rFonts w:ascii="Times New Roman" w:eastAsia="Times New Roman" w:hAnsi="Times New Roman" w:cs="Times New Roman"/>
          <w:color w:val="000000"/>
          <w:sz w:val="28"/>
          <w:szCs w:val="28"/>
          <w:lang w:val="uk-UA"/>
        </w:rPr>
        <w:t xml:space="preserve"> небезпечних об’єктів, розробляється план (окремий розділ Плану дій) реагування на вірогідну для даної зони надзвичайну ситуацію.</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Плани узгоджуються з місцевими органами з питань надзвичайних ситуацій та цивільного захисту населення і затверджується керівником об’єкта цивільної оборони галузі.</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Основним завданням Плану дій щодо запобігання і реагування на надзвичайну ситуацію, на реальну її загрозу і виникнення є збереження життя і здоров’я людей, мінімізація матеріальних втрат. З цією метою, наприклад, вживаються дійові заходи для захисту підприємств та закладів, місць постійного перебування людей, вирішення питань розосередження або термінової евакуації працівників галузі з території, на яку можуть бути поширені небезпечні фактори ураження прогнозованої надзвичайної ситуації.</w:t>
      </w:r>
    </w:p>
    <w:p w:rsidR="00BB4B5A" w:rsidRPr="00BB4B5A" w:rsidRDefault="00A37BB3"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 xml:space="preserve">У складі </w:t>
      </w:r>
      <w:r w:rsidR="00BB4B5A" w:rsidRPr="00BB4B5A">
        <w:rPr>
          <w:rFonts w:ascii="Times New Roman" w:eastAsia="Times New Roman" w:hAnsi="Times New Roman" w:cs="Times New Roman"/>
          <w:color w:val="000000"/>
          <w:sz w:val="28"/>
          <w:szCs w:val="28"/>
          <w:lang w:val="uk-UA"/>
        </w:rPr>
        <w:t>Плану ді</w:t>
      </w:r>
      <w:r>
        <w:rPr>
          <w:rFonts w:ascii="Times New Roman" w:eastAsia="Times New Roman" w:hAnsi="Times New Roman" w:cs="Times New Roman"/>
          <w:color w:val="000000"/>
          <w:sz w:val="28"/>
          <w:szCs w:val="28"/>
          <w:lang w:val="uk-UA"/>
        </w:rPr>
        <w:t xml:space="preserve">й </w:t>
      </w:r>
      <w:r w:rsidR="00BB4B5A" w:rsidRPr="00BB4B5A">
        <w:rPr>
          <w:rFonts w:ascii="Times New Roman" w:eastAsia="Times New Roman" w:hAnsi="Times New Roman" w:cs="Times New Roman"/>
          <w:color w:val="000000"/>
          <w:sz w:val="28"/>
          <w:szCs w:val="28"/>
          <w:lang w:val="uk-UA"/>
        </w:rPr>
        <w:t>мають бути :</w:t>
      </w:r>
    </w:p>
    <w:p w:rsidR="00BB4B5A" w:rsidRPr="00A37BB3" w:rsidRDefault="00BB4B5A" w:rsidP="00F86EAB">
      <w:pPr>
        <w:pStyle w:val="a8"/>
        <w:numPr>
          <w:ilvl w:val="0"/>
          <w:numId w:val="71"/>
        </w:numPr>
        <w:shd w:val="clear" w:color="auto" w:fill="FFFFFF"/>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5"/>
        <w:jc w:val="both"/>
        <w:rPr>
          <w:rFonts w:ascii="Times New Roman" w:eastAsia="Times New Roman" w:hAnsi="Times New Roman" w:cs="Times New Roman"/>
          <w:color w:val="000000"/>
          <w:sz w:val="28"/>
          <w:szCs w:val="28"/>
          <w:lang w:val="uk-UA"/>
        </w:rPr>
      </w:pPr>
      <w:r w:rsidRPr="00A37BB3">
        <w:rPr>
          <w:rFonts w:ascii="Times New Roman" w:eastAsia="Times New Roman" w:hAnsi="Times New Roman" w:cs="Times New Roman"/>
          <w:i/>
          <w:color w:val="000000"/>
          <w:sz w:val="28"/>
          <w:szCs w:val="28"/>
          <w:lang w:val="uk-UA"/>
        </w:rPr>
        <w:t>Перший розділ.</w:t>
      </w:r>
      <w:r w:rsidRPr="00A37BB3">
        <w:rPr>
          <w:rFonts w:ascii="Times New Roman" w:eastAsia="Times New Roman" w:hAnsi="Times New Roman" w:cs="Times New Roman"/>
          <w:color w:val="000000"/>
          <w:sz w:val="28"/>
          <w:szCs w:val="28"/>
          <w:lang w:val="uk-UA"/>
        </w:rPr>
        <w:t xml:space="preserve"> Оцінка (аналіз) природного (топографічного), техногенного та екологічного стану місцевості (території) розташування об’єкта, наявності потенційно небезпечних об’єктів і можливого характеру, пов’язан</w:t>
      </w:r>
      <w:r w:rsidR="00A37BB3">
        <w:rPr>
          <w:rFonts w:ascii="Times New Roman" w:eastAsia="Times New Roman" w:hAnsi="Times New Roman" w:cs="Times New Roman"/>
          <w:color w:val="000000"/>
          <w:sz w:val="28"/>
          <w:szCs w:val="28"/>
          <w:lang w:val="uk-UA"/>
        </w:rPr>
        <w:t>их з ними надзвичайних ситуацій;</w:t>
      </w:r>
    </w:p>
    <w:p w:rsidR="00BB4B5A" w:rsidRPr="00A37BB3" w:rsidRDefault="00BB4B5A" w:rsidP="00F86EAB">
      <w:pPr>
        <w:pStyle w:val="a8"/>
        <w:numPr>
          <w:ilvl w:val="0"/>
          <w:numId w:val="71"/>
        </w:numPr>
        <w:shd w:val="clear" w:color="auto" w:fill="FFFFFF"/>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5"/>
        <w:jc w:val="both"/>
        <w:rPr>
          <w:rFonts w:ascii="Times New Roman" w:eastAsia="Times New Roman" w:hAnsi="Times New Roman" w:cs="Times New Roman"/>
          <w:color w:val="000000"/>
          <w:sz w:val="28"/>
          <w:szCs w:val="28"/>
          <w:lang w:val="uk-UA"/>
        </w:rPr>
      </w:pPr>
      <w:r w:rsidRPr="00A37BB3">
        <w:rPr>
          <w:rFonts w:ascii="Times New Roman" w:eastAsia="Times New Roman" w:hAnsi="Times New Roman" w:cs="Times New Roman"/>
          <w:i/>
          <w:color w:val="000000"/>
          <w:sz w:val="28"/>
          <w:szCs w:val="28"/>
          <w:lang w:val="uk-UA"/>
        </w:rPr>
        <w:t>Другий розділ.</w:t>
      </w:r>
      <w:r w:rsidRPr="00A37BB3">
        <w:rPr>
          <w:rFonts w:ascii="Times New Roman" w:eastAsia="Times New Roman" w:hAnsi="Times New Roman" w:cs="Times New Roman"/>
          <w:color w:val="000000"/>
          <w:sz w:val="28"/>
          <w:szCs w:val="28"/>
          <w:lang w:val="uk-UA"/>
        </w:rPr>
        <w:t xml:space="preserve"> Оцінка (кількісного і якісного складу) з урахуванням розташування його складових на місцевості (території), оцінка факторів, що будуть полегшувати або </w:t>
      </w:r>
      <w:r w:rsidRPr="00A37BB3">
        <w:rPr>
          <w:rFonts w:ascii="Times New Roman" w:eastAsia="Times New Roman" w:hAnsi="Times New Roman" w:cs="Times New Roman"/>
          <w:color w:val="000000"/>
          <w:sz w:val="28"/>
          <w:szCs w:val="28"/>
          <w:lang w:val="uk-UA"/>
        </w:rPr>
        <w:lastRenderedPageBreak/>
        <w:t>затрудняти організацію там ведення цивільної оборони об’єкта і що потрібно зробити щоб усунути або зме</w:t>
      </w:r>
      <w:r w:rsidR="00A37BB3">
        <w:rPr>
          <w:rFonts w:ascii="Times New Roman" w:eastAsia="Times New Roman" w:hAnsi="Times New Roman" w:cs="Times New Roman"/>
          <w:color w:val="000000"/>
          <w:sz w:val="28"/>
          <w:szCs w:val="28"/>
          <w:lang w:val="uk-UA"/>
        </w:rPr>
        <w:t>ншити вплив негативних факторів;</w:t>
      </w:r>
    </w:p>
    <w:p w:rsidR="00BB4B5A" w:rsidRPr="00A37BB3" w:rsidRDefault="00BB4B5A" w:rsidP="00F86EAB">
      <w:pPr>
        <w:pStyle w:val="a8"/>
        <w:numPr>
          <w:ilvl w:val="0"/>
          <w:numId w:val="71"/>
        </w:numPr>
        <w:shd w:val="clear" w:color="auto" w:fill="FFFFFF"/>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5"/>
        <w:jc w:val="both"/>
        <w:rPr>
          <w:rFonts w:ascii="Times New Roman" w:eastAsia="Times New Roman" w:hAnsi="Times New Roman" w:cs="Times New Roman"/>
          <w:color w:val="000000"/>
          <w:sz w:val="28"/>
          <w:szCs w:val="28"/>
          <w:lang w:val="uk-UA"/>
        </w:rPr>
      </w:pPr>
      <w:r w:rsidRPr="00A37BB3">
        <w:rPr>
          <w:rFonts w:ascii="Times New Roman" w:eastAsia="Times New Roman" w:hAnsi="Times New Roman" w:cs="Times New Roman"/>
          <w:i/>
          <w:color w:val="000000"/>
          <w:sz w:val="28"/>
          <w:szCs w:val="28"/>
          <w:lang w:val="uk-UA"/>
        </w:rPr>
        <w:t>Третій розділ.</w:t>
      </w:r>
      <w:r w:rsidRPr="00A37BB3">
        <w:rPr>
          <w:rFonts w:ascii="Times New Roman" w:eastAsia="Times New Roman" w:hAnsi="Times New Roman" w:cs="Times New Roman"/>
          <w:color w:val="000000"/>
          <w:sz w:val="28"/>
          <w:szCs w:val="28"/>
          <w:lang w:val="uk-UA"/>
        </w:rPr>
        <w:t xml:space="preserve"> Рішення керівника на організацію і ведення цивільної оборони об’єкта за режимами дій в періоди запобігання і реагування на можливі надзвичайні ситуації; окремим розділом - реагування на можливі надзвичайні ситуації, пов’язані з потенційно небезпечними об’єктами. Організація спостереження, радіаційного, хімічного, медичного захист</w:t>
      </w:r>
      <w:r w:rsidR="00A37BB3">
        <w:rPr>
          <w:rFonts w:ascii="Times New Roman" w:eastAsia="Times New Roman" w:hAnsi="Times New Roman" w:cs="Times New Roman"/>
          <w:color w:val="000000"/>
          <w:sz w:val="28"/>
          <w:szCs w:val="28"/>
          <w:lang w:val="uk-UA"/>
        </w:rPr>
        <w:t>у та евакуації (розосередження);</w:t>
      </w:r>
    </w:p>
    <w:p w:rsidR="00BB4B5A" w:rsidRPr="00A37BB3" w:rsidRDefault="00BB4B5A" w:rsidP="00F86EAB">
      <w:pPr>
        <w:pStyle w:val="a8"/>
        <w:numPr>
          <w:ilvl w:val="0"/>
          <w:numId w:val="71"/>
        </w:numPr>
        <w:shd w:val="clear" w:color="auto" w:fill="FFFFFF"/>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5"/>
        <w:jc w:val="both"/>
        <w:rPr>
          <w:rFonts w:ascii="Times New Roman" w:eastAsia="Times New Roman" w:hAnsi="Times New Roman" w:cs="Times New Roman"/>
          <w:color w:val="000000"/>
          <w:sz w:val="28"/>
          <w:szCs w:val="28"/>
          <w:lang w:val="uk-UA"/>
        </w:rPr>
      </w:pPr>
      <w:r w:rsidRPr="00A37BB3">
        <w:rPr>
          <w:rFonts w:ascii="Times New Roman" w:eastAsia="Times New Roman" w:hAnsi="Times New Roman" w:cs="Times New Roman"/>
          <w:i/>
          <w:color w:val="000000"/>
          <w:sz w:val="28"/>
          <w:szCs w:val="28"/>
          <w:lang w:val="uk-UA"/>
        </w:rPr>
        <w:t>Четвертий розділ</w:t>
      </w:r>
      <w:r w:rsidRPr="00A37BB3">
        <w:rPr>
          <w:rFonts w:ascii="Times New Roman" w:eastAsia="Times New Roman" w:hAnsi="Times New Roman" w:cs="Times New Roman"/>
          <w:color w:val="000000"/>
          <w:sz w:val="28"/>
          <w:szCs w:val="28"/>
          <w:lang w:val="uk-UA"/>
        </w:rPr>
        <w:t>. Матеріально-технічне забезпечення цивільної оборони (протирадіаційне, протихімічне, медичне, протипожежне,</w:t>
      </w:r>
      <w:r w:rsidR="00A37BB3">
        <w:rPr>
          <w:rFonts w:ascii="Times New Roman" w:eastAsia="Times New Roman" w:hAnsi="Times New Roman" w:cs="Times New Roman"/>
          <w:color w:val="000000"/>
          <w:sz w:val="28"/>
          <w:szCs w:val="28"/>
          <w:lang w:val="uk-UA"/>
        </w:rPr>
        <w:t xml:space="preserve"> транспортне, матеріальне тощо);</w:t>
      </w:r>
    </w:p>
    <w:p w:rsidR="00BB4B5A" w:rsidRPr="00A37BB3" w:rsidRDefault="00BB4B5A" w:rsidP="00F86EAB">
      <w:pPr>
        <w:pStyle w:val="a8"/>
        <w:numPr>
          <w:ilvl w:val="0"/>
          <w:numId w:val="71"/>
        </w:numPr>
        <w:shd w:val="clear" w:color="auto" w:fill="FFFFFF"/>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5"/>
        <w:jc w:val="both"/>
        <w:rPr>
          <w:rFonts w:ascii="Times New Roman" w:eastAsia="Times New Roman" w:hAnsi="Times New Roman" w:cs="Times New Roman"/>
          <w:color w:val="000000"/>
          <w:sz w:val="28"/>
          <w:szCs w:val="28"/>
          <w:lang w:val="uk-UA"/>
        </w:rPr>
      </w:pPr>
      <w:r w:rsidRPr="00A37BB3">
        <w:rPr>
          <w:rFonts w:ascii="Times New Roman" w:eastAsia="Times New Roman" w:hAnsi="Times New Roman" w:cs="Times New Roman"/>
          <w:i/>
          <w:color w:val="000000"/>
          <w:sz w:val="28"/>
          <w:szCs w:val="28"/>
          <w:lang w:val="uk-UA"/>
        </w:rPr>
        <w:t>П’ятий розділ</w:t>
      </w:r>
      <w:r w:rsidRPr="00A37BB3">
        <w:rPr>
          <w:rFonts w:ascii="Times New Roman" w:eastAsia="Times New Roman" w:hAnsi="Times New Roman" w:cs="Times New Roman"/>
          <w:color w:val="000000"/>
          <w:sz w:val="28"/>
          <w:szCs w:val="28"/>
          <w:lang w:val="uk-UA"/>
        </w:rPr>
        <w:t>. Організація управління, зв’язку, оповіщення та взаємодії.</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План дій з планом реагування (якщо він розробляється окремо) та додатками, що забезпечують організоване і чітке виконання заходів цивільної оборони щодо запобігання та реагування ситуації є планом цивільної оборони об’єкта. До плану дій (реагування) додаються:</w:t>
      </w:r>
    </w:p>
    <w:p w:rsidR="00BB4B5A" w:rsidRPr="00BB4B5A" w:rsidRDefault="00BB4B5A" w:rsidP="00A37BB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6"/>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w:t>
      </w:r>
      <w:r w:rsidRPr="00BB4B5A">
        <w:rPr>
          <w:rFonts w:ascii="Times New Roman" w:eastAsia="Times New Roman" w:hAnsi="Times New Roman" w:cs="Times New Roman"/>
          <w:color w:val="000000"/>
          <w:sz w:val="28"/>
          <w:szCs w:val="28"/>
          <w:lang w:val="uk-UA"/>
        </w:rPr>
        <w:tab/>
        <w:t>схема управління, зв’язку, оповіщення і взаємодії;</w:t>
      </w:r>
    </w:p>
    <w:p w:rsidR="00BB4B5A" w:rsidRPr="00BB4B5A" w:rsidRDefault="00BB4B5A" w:rsidP="00A37BB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6"/>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w:t>
      </w:r>
      <w:r w:rsidRPr="00BB4B5A">
        <w:rPr>
          <w:rFonts w:ascii="Times New Roman" w:eastAsia="Times New Roman" w:hAnsi="Times New Roman" w:cs="Times New Roman"/>
          <w:color w:val="000000"/>
          <w:sz w:val="28"/>
          <w:szCs w:val="28"/>
          <w:lang w:val="uk-UA"/>
        </w:rPr>
        <w:tab/>
        <w:t>план-календар дій об’єкта в режимах повсякденної діяльності, підвищеної готовності і надзвичайної ситуації (надзвичайного стану);</w:t>
      </w:r>
    </w:p>
    <w:p w:rsidR="00BB4B5A" w:rsidRPr="00BB4B5A" w:rsidRDefault="00BB4B5A" w:rsidP="00A37BB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6"/>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w:t>
      </w:r>
      <w:r w:rsidRPr="00BB4B5A">
        <w:rPr>
          <w:rFonts w:ascii="Times New Roman" w:eastAsia="Times New Roman" w:hAnsi="Times New Roman" w:cs="Times New Roman"/>
          <w:color w:val="000000"/>
          <w:sz w:val="28"/>
          <w:szCs w:val="28"/>
          <w:lang w:val="uk-UA"/>
        </w:rPr>
        <w:tab/>
        <w:t>карта (схема) регіону з позначеними на ній (нанесеними) місцями розташування об’єкта цивільної оборони, виділеними ділянками (місцями) можливої техногенної, природної, екологічної небезпеки, графічними елементами плану евакуації (розосередження) та необхідними розрахунками;</w:t>
      </w:r>
    </w:p>
    <w:p w:rsidR="00BB4B5A" w:rsidRPr="00BB4B5A" w:rsidRDefault="00BB4B5A" w:rsidP="00A37BB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6"/>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w:t>
      </w:r>
      <w:r w:rsidRPr="00BB4B5A">
        <w:rPr>
          <w:rFonts w:ascii="Times New Roman" w:eastAsia="Times New Roman" w:hAnsi="Times New Roman" w:cs="Times New Roman"/>
          <w:color w:val="000000"/>
          <w:sz w:val="28"/>
          <w:szCs w:val="28"/>
          <w:lang w:val="uk-UA"/>
        </w:rPr>
        <w:tab/>
        <w:t>план евакуації об’єкта в заміську зону (план розосередження де евакуаційні заходи не плануються);</w:t>
      </w:r>
    </w:p>
    <w:p w:rsidR="00BB4B5A" w:rsidRPr="00BB4B5A" w:rsidRDefault="00BB4B5A" w:rsidP="00A37BB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6"/>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w:t>
      </w:r>
      <w:r w:rsidRPr="00BB4B5A">
        <w:rPr>
          <w:rFonts w:ascii="Times New Roman" w:eastAsia="Times New Roman" w:hAnsi="Times New Roman" w:cs="Times New Roman"/>
          <w:color w:val="000000"/>
          <w:sz w:val="28"/>
          <w:szCs w:val="28"/>
          <w:lang w:val="uk-UA"/>
        </w:rPr>
        <w:tab/>
        <w:t>особисті плани дій ( папки з робочими документами у першому примірнику) керівного складу об’єкта та командирів (начальників) невоєнізованих цивільної оборони. Другий примірник особистого плану (робочих документів) дій знаходяться на робочому місці посадової особи;</w:t>
      </w:r>
    </w:p>
    <w:p w:rsidR="00BB4B5A" w:rsidRPr="00BB4B5A" w:rsidRDefault="00BB4B5A" w:rsidP="00A37BB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6"/>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w:t>
      </w:r>
      <w:r w:rsidRPr="00BB4B5A">
        <w:rPr>
          <w:rFonts w:ascii="Times New Roman" w:eastAsia="Times New Roman" w:hAnsi="Times New Roman" w:cs="Times New Roman"/>
          <w:color w:val="000000"/>
          <w:sz w:val="28"/>
          <w:szCs w:val="28"/>
          <w:lang w:val="uk-UA"/>
        </w:rPr>
        <w:tab/>
        <w:t xml:space="preserve">необхідні довідникові документи для управління та взаємодії. </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План дій, план реагування (якщо він розробляється окремо) і план евакуації об’єкта у заміську зону щорічно за станом на 1 жовтня корегуються з обов’язковим уточненням порядку взаємодії з потенційно небезпечними об’єктами і узгодженнями з органами місцевої державної адміністрації документів, що регламентують порядок розселення евакуйованих.</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 xml:space="preserve">Довгостроковими документами є: план цивільної оборони, наказ про організації ведення цивільної оборони, план розвитку і удосконалення цивільної оборони; план підготовки та підвищення кваліфікації керівного складу цивільної оборони об’єкта, план-графік вивчення (комплексної </w:t>
      </w:r>
      <w:r w:rsidRPr="00BB4B5A">
        <w:rPr>
          <w:rFonts w:ascii="Times New Roman" w:eastAsia="Times New Roman" w:hAnsi="Times New Roman" w:cs="Times New Roman"/>
          <w:color w:val="000000"/>
          <w:sz w:val="28"/>
          <w:szCs w:val="28"/>
          <w:lang w:val="uk-UA"/>
        </w:rPr>
        <w:lastRenderedPageBreak/>
        <w:t>перевірки) стану або вивчення окремих питань цивільної оборони в структурних підрозділах об’єкта.</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Наказом начальника цивільної оборони про організацію і ведення цивільної оборони на об’єкті визначаються посадові особи і керівні органи, служби і невоєнізовані формування цивільної оборони, їх призначення і функції, кількісний склад і невоєнізовані формування цивільної оборони, їх призначення і функції, кількісний склад і матеріально-технічне забезпечення; організація підготовки керівного складу та навчання за тематикою цивільної оборони працівників галузі, контроль стану цивільної оборони у структурних підрозділах і звітність.</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Щорічно розробляються:</w:t>
      </w:r>
    </w:p>
    <w:p w:rsidR="00BB4B5A" w:rsidRPr="00A37BB3" w:rsidRDefault="00BB4B5A" w:rsidP="00F86EAB">
      <w:pPr>
        <w:pStyle w:val="a8"/>
        <w:numPr>
          <w:ilvl w:val="0"/>
          <w:numId w:val="72"/>
        </w:numPr>
        <w:shd w:val="clear" w:color="auto" w:fill="FFFFFF"/>
        <w:tabs>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276" w:hanging="283"/>
        <w:jc w:val="both"/>
        <w:rPr>
          <w:rFonts w:ascii="Times New Roman" w:eastAsia="Times New Roman" w:hAnsi="Times New Roman" w:cs="Times New Roman"/>
          <w:color w:val="000000"/>
          <w:sz w:val="28"/>
          <w:szCs w:val="28"/>
          <w:lang w:val="uk-UA"/>
        </w:rPr>
      </w:pPr>
      <w:r w:rsidRPr="00A37BB3">
        <w:rPr>
          <w:rFonts w:ascii="Times New Roman" w:eastAsia="Times New Roman" w:hAnsi="Times New Roman" w:cs="Times New Roman"/>
          <w:color w:val="000000"/>
          <w:sz w:val="28"/>
          <w:szCs w:val="28"/>
          <w:lang w:val="uk-UA"/>
        </w:rPr>
        <w:t>наказ про стан цивільної оборони в минулому році та основні завдання на наступній рік;</w:t>
      </w:r>
    </w:p>
    <w:p w:rsidR="00BB4B5A" w:rsidRPr="00A37BB3" w:rsidRDefault="00BB4B5A" w:rsidP="00F86EAB">
      <w:pPr>
        <w:pStyle w:val="a8"/>
        <w:numPr>
          <w:ilvl w:val="0"/>
          <w:numId w:val="72"/>
        </w:numPr>
        <w:shd w:val="clear" w:color="auto" w:fill="FFFFFF"/>
        <w:tabs>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276" w:hanging="283"/>
        <w:jc w:val="both"/>
        <w:rPr>
          <w:rFonts w:ascii="Times New Roman" w:eastAsia="Times New Roman" w:hAnsi="Times New Roman" w:cs="Times New Roman"/>
          <w:color w:val="000000"/>
          <w:sz w:val="28"/>
          <w:szCs w:val="28"/>
          <w:lang w:val="uk-UA"/>
        </w:rPr>
      </w:pPr>
      <w:r w:rsidRPr="00A37BB3">
        <w:rPr>
          <w:rFonts w:ascii="Times New Roman" w:eastAsia="Times New Roman" w:hAnsi="Times New Roman" w:cs="Times New Roman"/>
          <w:color w:val="000000"/>
          <w:sz w:val="28"/>
          <w:szCs w:val="28"/>
          <w:lang w:val="uk-UA"/>
        </w:rPr>
        <w:t>план підготовки цивільної оборони об’єкта в наступному році;</w:t>
      </w:r>
    </w:p>
    <w:p w:rsidR="00BB4B5A" w:rsidRPr="00A37BB3" w:rsidRDefault="00BB4B5A" w:rsidP="00F86EAB">
      <w:pPr>
        <w:pStyle w:val="a8"/>
        <w:numPr>
          <w:ilvl w:val="0"/>
          <w:numId w:val="72"/>
        </w:numPr>
        <w:shd w:val="clear" w:color="auto" w:fill="FFFFFF"/>
        <w:tabs>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276" w:hanging="283"/>
        <w:jc w:val="both"/>
        <w:rPr>
          <w:rFonts w:ascii="Times New Roman" w:eastAsia="Times New Roman" w:hAnsi="Times New Roman" w:cs="Times New Roman"/>
          <w:color w:val="000000"/>
          <w:sz w:val="28"/>
          <w:szCs w:val="28"/>
          <w:lang w:val="uk-UA"/>
        </w:rPr>
      </w:pPr>
      <w:r w:rsidRPr="00A37BB3">
        <w:rPr>
          <w:rFonts w:ascii="Times New Roman" w:eastAsia="Times New Roman" w:hAnsi="Times New Roman" w:cs="Times New Roman"/>
          <w:color w:val="000000"/>
          <w:sz w:val="28"/>
          <w:szCs w:val="28"/>
          <w:lang w:val="uk-UA"/>
        </w:rPr>
        <w:t>навчальний план і розклад занять з постійним складом працівників органів управління</w:t>
      </w:r>
      <w:r w:rsidR="00A37BB3">
        <w:rPr>
          <w:rFonts w:ascii="Times New Roman" w:eastAsia="Times New Roman" w:hAnsi="Times New Roman" w:cs="Times New Roman"/>
          <w:color w:val="000000"/>
          <w:sz w:val="28"/>
          <w:szCs w:val="28"/>
          <w:lang w:val="uk-UA"/>
        </w:rPr>
        <w:t xml:space="preserve"> за тематикою цивільної оборони;</w:t>
      </w:r>
    </w:p>
    <w:p w:rsidR="00BB4B5A" w:rsidRPr="00A37BB3" w:rsidRDefault="00BB4B5A" w:rsidP="00F86EAB">
      <w:pPr>
        <w:pStyle w:val="a8"/>
        <w:numPr>
          <w:ilvl w:val="0"/>
          <w:numId w:val="72"/>
        </w:numPr>
        <w:shd w:val="clear" w:color="auto" w:fill="FFFFFF"/>
        <w:tabs>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276" w:hanging="283"/>
        <w:jc w:val="both"/>
        <w:rPr>
          <w:rFonts w:ascii="Times New Roman" w:eastAsia="Times New Roman" w:hAnsi="Times New Roman" w:cs="Times New Roman"/>
          <w:color w:val="000000"/>
          <w:sz w:val="28"/>
          <w:szCs w:val="28"/>
          <w:lang w:val="uk-UA"/>
        </w:rPr>
      </w:pPr>
      <w:r w:rsidRPr="00A37BB3">
        <w:rPr>
          <w:rFonts w:ascii="Times New Roman" w:eastAsia="Times New Roman" w:hAnsi="Times New Roman" w:cs="Times New Roman"/>
          <w:color w:val="000000"/>
          <w:sz w:val="28"/>
          <w:szCs w:val="28"/>
          <w:lang w:val="uk-UA"/>
        </w:rPr>
        <w:t>доповідь про стан і підготовку цивільної оборони об’єкта у минулому році.</w:t>
      </w:r>
    </w:p>
    <w:p w:rsidR="00BB4B5A" w:rsidRPr="009514DD"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rPr>
      </w:pPr>
    </w:p>
    <w:p w:rsidR="00BB4B5A" w:rsidRPr="0061258F" w:rsidRDefault="00BB4B5A" w:rsidP="00BB4B5A">
      <w:pPr>
        <w:pStyle w:val="21"/>
        <w:numPr>
          <w:ilvl w:val="2"/>
          <w:numId w:val="11"/>
        </w:numPr>
        <w:jc w:val="both"/>
        <w:rPr>
          <w:lang w:val="uk-UA"/>
        </w:rPr>
      </w:pPr>
      <w:bookmarkStart w:id="106" w:name="_Toc526846308"/>
      <w:r w:rsidRPr="00BB4B5A">
        <w:rPr>
          <w:rFonts w:eastAsia="Times New Roman" w:cs="Times New Roman"/>
          <w:color w:val="000000"/>
          <w:szCs w:val="28"/>
          <w:lang w:val="uk-UA"/>
        </w:rPr>
        <w:t>Класифікація надзвичайних ситуацій</w:t>
      </w:r>
      <w:bookmarkEnd w:id="106"/>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Надзвичайною ситуацією (НС) називається порушення нормальних умов життя людей на об'єкті або території, які викликані аварією, катастрофою, стихійним лихом, епідемією, епіфітотією, епізоотією, великими пожежами, застосуванням засобів ураження, що призвели або можуть призвести до людських втрат і матеріальних збитків.</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Надзвичайна ситуація є наслідком сукупності виняткових обставин, що склалися у відповідній зоні в результаті надзвичайної події техногенного, природного, антропогенного та воєнного характеру, а також під впливом можливих надзвичайних умов.</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Таким чином, надзвичайна ситуація є наслідком надзвичайної події і можливих надзвичайних умов.</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Надзвичайна подія – зональна (об'єктова, місцева, регіональна або загальнодержавна) подія техногенного, природного, антропогенного та воєнного характеру, яка полягає в різкому відхиленні від норм процесів та явищ, що відбуваються, і має значний негативний вплив на життєдіяльність людини, функціонування економіки, соціальну сферу і природне середовище.</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Надзвичайні умови – характерні риси загальної обстановки, що склалася у відповідній зоні (на об'єкті, у регіоні й ін.) у результаті надзвичайної події й інших одночасно діючих посилюючих та стабілізуючих факторів, у тому числі місцевих особливостей.</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Надзвичайні ситуації у своєму розвитку проходять п'ять умовних етапних фаз:</w:t>
      </w:r>
    </w:p>
    <w:p w:rsidR="00A37BB3" w:rsidRDefault="00A37BB3" w:rsidP="00F86EAB">
      <w:pPr>
        <w:pStyle w:val="a8"/>
        <w:numPr>
          <w:ilvl w:val="0"/>
          <w:numId w:val="73"/>
        </w:numPr>
        <w:shd w:val="clear" w:color="auto" w:fill="FFFFFF"/>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5"/>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i/>
          <w:color w:val="000000"/>
          <w:sz w:val="28"/>
          <w:szCs w:val="28"/>
          <w:lang w:val="uk-UA"/>
        </w:rPr>
        <w:t>п</w:t>
      </w:r>
      <w:r w:rsidR="00BB4B5A" w:rsidRPr="00A37BB3">
        <w:rPr>
          <w:rFonts w:ascii="Times New Roman" w:eastAsia="Times New Roman" w:hAnsi="Times New Roman" w:cs="Times New Roman"/>
          <w:i/>
          <w:color w:val="000000"/>
          <w:sz w:val="28"/>
          <w:szCs w:val="28"/>
          <w:lang w:val="uk-UA"/>
        </w:rPr>
        <w:t>ерша</w:t>
      </w:r>
      <w:r w:rsidR="00BB4B5A" w:rsidRPr="00A37BB3">
        <w:rPr>
          <w:rFonts w:ascii="Times New Roman" w:eastAsia="Times New Roman" w:hAnsi="Times New Roman" w:cs="Times New Roman"/>
          <w:color w:val="000000"/>
          <w:sz w:val="28"/>
          <w:szCs w:val="28"/>
          <w:lang w:val="uk-UA"/>
        </w:rPr>
        <w:t xml:space="preserve"> </w:t>
      </w:r>
      <w:r>
        <w:rPr>
          <w:rFonts w:ascii="Times New Roman" w:eastAsia="Times New Roman" w:hAnsi="Times New Roman" w:cs="Times New Roman"/>
          <w:color w:val="000000"/>
          <w:sz w:val="28"/>
          <w:szCs w:val="28"/>
          <w:lang w:val="uk-UA"/>
        </w:rPr>
        <w:t>-</w:t>
      </w:r>
      <w:r w:rsidR="00BB4B5A" w:rsidRPr="00A37BB3">
        <w:rPr>
          <w:rFonts w:ascii="Times New Roman" w:eastAsia="Times New Roman" w:hAnsi="Times New Roman" w:cs="Times New Roman"/>
          <w:color w:val="000000"/>
          <w:sz w:val="28"/>
          <w:szCs w:val="28"/>
          <w:lang w:val="uk-UA"/>
        </w:rPr>
        <w:t xml:space="preserve"> нагромадження відхилень від</w:t>
      </w:r>
      <w:r>
        <w:rPr>
          <w:rFonts w:ascii="Times New Roman" w:eastAsia="Times New Roman" w:hAnsi="Times New Roman" w:cs="Times New Roman"/>
          <w:color w:val="000000"/>
          <w:sz w:val="28"/>
          <w:szCs w:val="28"/>
          <w:lang w:val="uk-UA"/>
        </w:rPr>
        <w:t xml:space="preserve"> нормального стану або процесу;</w:t>
      </w:r>
    </w:p>
    <w:p w:rsidR="00BB4B5A" w:rsidRPr="00A37BB3" w:rsidRDefault="00A37BB3" w:rsidP="00F86EAB">
      <w:pPr>
        <w:pStyle w:val="a8"/>
        <w:numPr>
          <w:ilvl w:val="0"/>
          <w:numId w:val="73"/>
        </w:numPr>
        <w:shd w:val="clear" w:color="auto" w:fill="FFFFFF"/>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5"/>
        <w:jc w:val="both"/>
        <w:rPr>
          <w:rFonts w:ascii="Times New Roman" w:eastAsia="Times New Roman" w:hAnsi="Times New Roman" w:cs="Times New Roman"/>
          <w:color w:val="000000"/>
          <w:sz w:val="28"/>
          <w:szCs w:val="28"/>
          <w:lang w:val="uk-UA"/>
        </w:rPr>
      </w:pPr>
      <w:r w:rsidRPr="00A37BB3">
        <w:rPr>
          <w:rFonts w:ascii="Times New Roman" w:eastAsia="Times New Roman" w:hAnsi="Times New Roman" w:cs="Times New Roman"/>
          <w:i/>
          <w:color w:val="000000"/>
          <w:sz w:val="28"/>
          <w:szCs w:val="28"/>
          <w:lang w:val="uk-UA"/>
        </w:rPr>
        <w:lastRenderedPageBreak/>
        <w:t>д</w:t>
      </w:r>
      <w:r w:rsidR="00BB4B5A" w:rsidRPr="00A37BB3">
        <w:rPr>
          <w:rFonts w:ascii="Times New Roman" w:eastAsia="Times New Roman" w:hAnsi="Times New Roman" w:cs="Times New Roman"/>
          <w:i/>
          <w:color w:val="000000"/>
          <w:sz w:val="28"/>
          <w:szCs w:val="28"/>
          <w:lang w:val="uk-UA"/>
        </w:rPr>
        <w:t>руга</w:t>
      </w:r>
      <w:r w:rsidR="00BB4B5A" w:rsidRPr="00A37BB3">
        <w:rPr>
          <w:rFonts w:ascii="Times New Roman" w:eastAsia="Times New Roman" w:hAnsi="Times New Roman" w:cs="Times New Roman"/>
          <w:color w:val="000000"/>
          <w:sz w:val="28"/>
          <w:szCs w:val="28"/>
          <w:lang w:val="uk-UA"/>
        </w:rPr>
        <w:t xml:space="preserve"> </w:t>
      </w:r>
      <w:r>
        <w:rPr>
          <w:rFonts w:ascii="Times New Roman" w:eastAsia="Times New Roman" w:hAnsi="Times New Roman" w:cs="Times New Roman"/>
          <w:color w:val="000000"/>
          <w:sz w:val="28"/>
          <w:szCs w:val="28"/>
          <w:lang w:val="uk-UA"/>
        </w:rPr>
        <w:t>-</w:t>
      </w:r>
      <w:r w:rsidR="00BB4B5A" w:rsidRPr="00A37BB3">
        <w:rPr>
          <w:rFonts w:ascii="Times New Roman" w:eastAsia="Times New Roman" w:hAnsi="Times New Roman" w:cs="Times New Roman"/>
          <w:color w:val="000000"/>
          <w:sz w:val="28"/>
          <w:szCs w:val="28"/>
          <w:lang w:val="uk-UA"/>
        </w:rPr>
        <w:t xml:space="preserve"> ініціювання надзвичайної по</w:t>
      </w:r>
      <w:r>
        <w:rPr>
          <w:rFonts w:ascii="Times New Roman" w:eastAsia="Times New Roman" w:hAnsi="Times New Roman" w:cs="Times New Roman"/>
          <w:color w:val="000000"/>
          <w:sz w:val="28"/>
          <w:szCs w:val="28"/>
          <w:lang w:val="uk-UA"/>
        </w:rPr>
        <w:t>дії (аварії чи стихійного лиха);</w:t>
      </w:r>
    </w:p>
    <w:p w:rsidR="00BB4B5A" w:rsidRPr="00A37BB3" w:rsidRDefault="00A37BB3" w:rsidP="00F86EAB">
      <w:pPr>
        <w:pStyle w:val="a8"/>
        <w:numPr>
          <w:ilvl w:val="0"/>
          <w:numId w:val="73"/>
        </w:numPr>
        <w:shd w:val="clear" w:color="auto" w:fill="FFFFFF"/>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5"/>
        <w:jc w:val="both"/>
        <w:rPr>
          <w:rFonts w:ascii="Times New Roman" w:eastAsia="Times New Roman" w:hAnsi="Times New Roman" w:cs="Times New Roman"/>
          <w:color w:val="000000"/>
          <w:sz w:val="28"/>
          <w:szCs w:val="28"/>
          <w:lang w:val="uk-UA"/>
        </w:rPr>
      </w:pPr>
      <w:r w:rsidRPr="00A37BB3">
        <w:rPr>
          <w:rFonts w:ascii="Times New Roman" w:eastAsia="Times New Roman" w:hAnsi="Times New Roman" w:cs="Times New Roman"/>
          <w:i/>
          <w:color w:val="000000"/>
          <w:sz w:val="28"/>
          <w:szCs w:val="28"/>
          <w:lang w:val="uk-UA"/>
        </w:rPr>
        <w:t>т</w:t>
      </w:r>
      <w:r w:rsidR="00BB4B5A" w:rsidRPr="00A37BB3">
        <w:rPr>
          <w:rFonts w:ascii="Times New Roman" w:eastAsia="Times New Roman" w:hAnsi="Times New Roman" w:cs="Times New Roman"/>
          <w:i/>
          <w:color w:val="000000"/>
          <w:sz w:val="28"/>
          <w:szCs w:val="28"/>
          <w:lang w:val="uk-UA"/>
        </w:rPr>
        <w:t>ретя</w:t>
      </w:r>
      <w:r w:rsidR="00BB4B5A" w:rsidRPr="00A37BB3">
        <w:rPr>
          <w:rFonts w:ascii="Times New Roman" w:eastAsia="Times New Roman" w:hAnsi="Times New Roman" w:cs="Times New Roman"/>
          <w:color w:val="000000"/>
          <w:sz w:val="28"/>
          <w:szCs w:val="28"/>
          <w:lang w:val="uk-UA"/>
        </w:rPr>
        <w:t xml:space="preserve"> </w:t>
      </w:r>
      <w:r>
        <w:rPr>
          <w:rFonts w:ascii="Times New Roman" w:eastAsia="Times New Roman" w:hAnsi="Times New Roman" w:cs="Times New Roman"/>
          <w:color w:val="000000"/>
          <w:sz w:val="28"/>
          <w:szCs w:val="28"/>
          <w:lang w:val="uk-UA"/>
        </w:rPr>
        <w:t>-</w:t>
      </w:r>
      <w:r w:rsidR="00BB4B5A" w:rsidRPr="00A37BB3">
        <w:rPr>
          <w:rFonts w:ascii="Times New Roman" w:eastAsia="Times New Roman" w:hAnsi="Times New Roman" w:cs="Times New Roman"/>
          <w:color w:val="000000"/>
          <w:sz w:val="28"/>
          <w:szCs w:val="28"/>
          <w:lang w:val="uk-UA"/>
        </w:rPr>
        <w:t xml:space="preserve"> процес надзвичайної події, під час якого відбуває ся вплив на людей, об'єкти і природне середовище. Практично ця фаза</w:t>
      </w:r>
      <w:r>
        <w:rPr>
          <w:rFonts w:ascii="Times New Roman" w:eastAsia="Times New Roman" w:hAnsi="Times New Roman" w:cs="Times New Roman"/>
          <w:color w:val="000000"/>
          <w:sz w:val="28"/>
          <w:szCs w:val="28"/>
          <w:lang w:val="uk-UA"/>
        </w:rPr>
        <w:t xml:space="preserve"> є наслідком і розвитком другої;</w:t>
      </w:r>
    </w:p>
    <w:p w:rsidR="00BB4B5A" w:rsidRPr="00A37BB3" w:rsidRDefault="00A37BB3" w:rsidP="00F86EAB">
      <w:pPr>
        <w:pStyle w:val="a8"/>
        <w:numPr>
          <w:ilvl w:val="0"/>
          <w:numId w:val="73"/>
        </w:numPr>
        <w:shd w:val="clear" w:color="auto" w:fill="FFFFFF"/>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5"/>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i/>
          <w:color w:val="000000"/>
          <w:sz w:val="28"/>
          <w:szCs w:val="28"/>
          <w:lang w:val="uk-UA"/>
        </w:rPr>
        <w:t>ч</w:t>
      </w:r>
      <w:r w:rsidR="00BB4B5A" w:rsidRPr="00A37BB3">
        <w:rPr>
          <w:rFonts w:ascii="Times New Roman" w:eastAsia="Times New Roman" w:hAnsi="Times New Roman" w:cs="Times New Roman"/>
          <w:i/>
          <w:color w:val="000000"/>
          <w:sz w:val="28"/>
          <w:szCs w:val="28"/>
          <w:lang w:val="uk-UA"/>
        </w:rPr>
        <w:t>етверта</w:t>
      </w:r>
      <w:r w:rsidR="00BB4B5A" w:rsidRPr="00A37BB3">
        <w:rPr>
          <w:rFonts w:ascii="Times New Roman" w:eastAsia="Times New Roman" w:hAnsi="Times New Roman" w:cs="Times New Roman"/>
          <w:color w:val="000000"/>
          <w:sz w:val="28"/>
          <w:szCs w:val="28"/>
          <w:lang w:val="uk-UA"/>
        </w:rPr>
        <w:t xml:space="preserve"> </w:t>
      </w:r>
      <w:r>
        <w:rPr>
          <w:rFonts w:ascii="Times New Roman" w:eastAsia="Times New Roman" w:hAnsi="Times New Roman" w:cs="Times New Roman"/>
          <w:color w:val="000000"/>
          <w:sz w:val="28"/>
          <w:szCs w:val="28"/>
          <w:lang w:val="uk-UA"/>
        </w:rPr>
        <w:t>-</w:t>
      </w:r>
      <w:r w:rsidR="00BB4B5A" w:rsidRPr="00A37BB3">
        <w:rPr>
          <w:rFonts w:ascii="Times New Roman" w:eastAsia="Times New Roman" w:hAnsi="Times New Roman" w:cs="Times New Roman"/>
          <w:color w:val="000000"/>
          <w:sz w:val="28"/>
          <w:szCs w:val="28"/>
          <w:lang w:val="uk-UA"/>
        </w:rPr>
        <w:t xml:space="preserve"> дії вторинних вражаючих факторів під впл</w:t>
      </w:r>
      <w:r>
        <w:rPr>
          <w:rFonts w:ascii="Times New Roman" w:eastAsia="Times New Roman" w:hAnsi="Times New Roman" w:cs="Times New Roman"/>
          <w:color w:val="000000"/>
          <w:sz w:val="28"/>
          <w:szCs w:val="28"/>
          <w:lang w:val="uk-UA"/>
        </w:rPr>
        <w:t>ивом можливих надзвичайних умов;</w:t>
      </w:r>
    </w:p>
    <w:p w:rsidR="00BB4B5A" w:rsidRPr="00A37BB3" w:rsidRDefault="00A37BB3" w:rsidP="00F86EAB">
      <w:pPr>
        <w:pStyle w:val="a8"/>
        <w:numPr>
          <w:ilvl w:val="0"/>
          <w:numId w:val="73"/>
        </w:numPr>
        <w:shd w:val="clear" w:color="auto" w:fill="FFFFFF"/>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5"/>
        <w:jc w:val="both"/>
        <w:rPr>
          <w:rFonts w:ascii="Times New Roman" w:eastAsia="Times New Roman" w:hAnsi="Times New Roman" w:cs="Times New Roman"/>
          <w:color w:val="000000"/>
          <w:sz w:val="28"/>
          <w:szCs w:val="28"/>
          <w:lang w:val="uk-UA"/>
        </w:rPr>
      </w:pPr>
      <w:r w:rsidRPr="00A37BB3">
        <w:rPr>
          <w:rFonts w:ascii="Times New Roman" w:eastAsia="Times New Roman" w:hAnsi="Times New Roman" w:cs="Times New Roman"/>
          <w:i/>
          <w:color w:val="000000"/>
          <w:sz w:val="28"/>
          <w:szCs w:val="28"/>
          <w:lang w:val="uk-UA"/>
        </w:rPr>
        <w:t>п</w:t>
      </w:r>
      <w:r w:rsidR="00BB4B5A" w:rsidRPr="00A37BB3">
        <w:rPr>
          <w:rFonts w:ascii="Times New Roman" w:eastAsia="Times New Roman" w:hAnsi="Times New Roman" w:cs="Times New Roman"/>
          <w:i/>
          <w:color w:val="000000"/>
          <w:sz w:val="28"/>
          <w:szCs w:val="28"/>
          <w:lang w:val="uk-UA"/>
        </w:rPr>
        <w:t>'ята</w:t>
      </w:r>
      <w:r w:rsidR="00BB4B5A" w:rsidRPr="00A37BB3">
        <w:rPr>
          <w:rFonts w:ascii="Times New Roman" w:eastAsia="Times New Roman" w:hAnsi="Times New Roman" w:cs="Times New Roman"/>
          <w:color w:val="000000"/>
          <w:sz w:val="28"/>
          <w:szCs w:val="28"/>
          <w:lang w:val="uk-UA"/>
        </w:rPr>
        <w:t xml:space="preserve"> </w:t>
      </w:r>
      <w:r>
        <w:rPr>
          <w:rFonts w:ascii="Times New Roman" w:eastAsia="Times New Roman" w:hAnsi="Times New Roman" w:cs="Times New Roman"/>
          <w:color w:val="000000"/>
          <w:sz w:val="28"/>
          <w:szCs w:val="28"/>
          <w:lang w:val="uk-UA"/>
        </w:rPr>
        <w:t>-</w:t>
      </w:r>
      <w:r w:rsidR="00BB4B5A" w:rsidRPr="00A37BB3">
        <w:rPr>
          <w:rFonts w:ascii="Times New Roman" w:eastAsia="Times New Roman" w:hAnsi="Times New Roman" w:cs="Times New Roman"/>
          <w:color w:val="000000"/>
          <w:sz w:val="28"/>
          <w:szCs w:val="28"/>
          <w:lang w:val="uk-UA"/>
        </w:rPr>
        <w:t xml:space="preserve"> ліквідація наслідків надзвичайної ситуації. П'ята фаза може за часом починатися ще до завершення третьої фази та поєднуватися з четвертою.</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 xml:space="preserve">Однією із важливих властивостей НС є несподіваність та раптовість. Але це лише форма їх реалізації, проявлення. По суті вони виникають як закономірний результат дії багатьох факторів, що утворюють </w:t>
      </w:r>
      <w:proofErr w:type="spellStart"/>
      <w:r w:rsidRPr="00BB4B5A">
        <w:rPr>
          <w:rFonts w:ascii="Times New Roman" w:eastAsia="Times New Roman" w:hAnsi="Times New Roman" w:cs="Times New Roman"/>
          <w:color w:val="000000"/>
          <w:sz w:val="28"/>
          <w:szCs w:val="28"/>
          <w:lang w:val="uk-UA"/>
        </w:rPr>
        <w:t>причинно-</w:t>
      </w:r>
      <w:proofErr w:type="spellEnd"/>
      <w:r w:rsidRPr="00BB4B5A">
        <w:rPr>
          <w:rFonts w:ascii="Times New Roman" w:eastAsia="Times New Roman" w:hAnsi="Times New Roman" w:cs="Times New Roman"/>
          <w:color w:val="000000"/>
          <w:sz w:val="28"/>
          <w:szCs w:val="28"/>
          <w:lang w:val="uk-UA"/>
        </w:rPr>
        <w:t xml:space="preserve"> наслідковий ланцюг подій, які призводять до екстремальних ситуацій. НС не можна сприймати як </w:t>
      </w:r>
      <w:proofErr w:type="spellStart"/>
      <w:r w:rsidRPr="00BB4B5A">
        <w:rPr>
          <w:rFonts w:ascii="Times New Roman" w:eastAsia="Times New Roman" w:hAnsi="Times New Roman" w:cs="Times New Roman"/>
          <w:color w:val="000000"/>
          <w:sz w:val="28"/>
          <w:szCs w:val="28"/>
          <w:lang w:val="uk-UA"/>
        </w:rPr>
        <w:t>одномоментний</w:t>
      </w:r>
      <w:proofErr w:type="spellEnd"/>
      <w:r w:rsidRPr="00BB4B5A">
        <w:rPr>
          <w:rFonts w:ascii="Times New Roman" w:eastAsia="Times New Roman" w:hAnsi="Times New Roman" w:cs="Times New Roman"/>
          <w:color w:val="000000"/>
          <w:sz w:val="28"/>
          <w:szCs w:val="28"/>
          <w:lang w:val="uk-UA"/>
        </w:rPr>
        <w:t xml:space="preserve"> акт – катастрофу, а треба розглядати в динаміці, як процес, в якому одні події є наслідком інших. Звідси випливає, що суспільство не повинно дотримуватись пасивної очікувальної стратегії, концентрувати сили і засоби виключно на захист населення безпосередньо в умовах екстремальних ситуацій і ліквідації їх наслідків. Треба максимум зусиль направляти на зменшення ризику виникнення НС.</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Великі аварії і катастрофи на об'єктах можуть виникнути внаслідок стихійного лиха, а також порушень технології виробництва, правил експлуатації різних машин, обладнання і встановлених норм безпеки.</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Під аварією слід розуміти раптову зупинку роботи або порушення процесу виробництва на промисловому підприємстві, транспорті, інших об'єктах, що призводять до пошкодження або знищення матеріальних цінностей.</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 xml:space="preserve">Під катастрофою розуміють раптову біду, подію, яка обумовлює трагічні наслідки. Найбільш небезпечними є вибухи і пожежі. Аварії і катастрофи на підприємствах нафтохімічної та газової промисловості приводять до загазованість атмосфери, розтікання нафтопродуктів, агресивних рідин і сильнодіючих отруйних речовин. Аварії і катастрофи можуть відбуватися на залізничному, повітряному, водному і автомобільному транспорті, а також в будівництві і при виконанні монтажних робіт. </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Відповідно до причин походження подій, що можуть зумовити виникнення надзвичайних ситуацій на території України розрізняються:</w:t>
      </w:r>
    </w:p>
    <w:p w:rsidR="00BB4B5A" w:rsidRPr="00EC3955" w:rsidRDefault="00BB4B5A" w:rsidP="00F86EAB">
      <w:pPr>
        <w:pStyle w:val="a8"/>
        <w:numPr>
          <w:ilvl w:val="1"/>
          <w:numId w:val="7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5"/>
        <w:jc w:val="both"/>
        <w:rPr>
          <w:rFonts w:ascii="Times New Roman" w:eastAsia="Times New Roman" w:hAnsi="Times New Roman" w:cs="Times New Roman"/>
          <w:color w:val="000000"/>
          <w:sz w:val="28"/>
          <w:szCs w:val="28"/>
          <w:lang w:val="uk-UA"/>
        </w:rPr>
      </w:pPr>
      <w:r w:rsidRPr="00EC3955">
        <w:rPr>
          <w:rFonts w:ascii="Times New Roman" w:eastAsia="Times New Roman" w:hAnsi="Times New Roman" w:cs="Times New Roman"/>
          <w:color w:val="000000"/>
          <w:sz w:val="28"/>
          <w:szCs w:val="28"/>
          <w:lang w:val="uk-UA"/>
        </w:rPr>
        <w:t>надзвичайні ситуації техногенного характеру - транспортні аварії (катастрофи), пожежі, неспровоковані вибухи чи їх загроза, аварії з викидами (загрозою викиду) небезпечних хімічних, радіоактивних, біологічних речовин, раптове руйнування споруд та будівель, аварії на інженерних мережах і спорудах життєзабезпечення, гідродинамічні аварії на греблях, на дамбах;</w:t>
      </w:r>
    </w:p>
    <w:p w:rsidR="00BB4B5A" w:rsidRPr="00EC3955" w:rsidRDefault="00BB4B5A" w:rsidP="00F86EAB">
      <w:pPr>
        <w:pStyle w:val="a8"/>
        <w:numPr>
          <w:ilvl w:val="1"/>
          <w:numId w:val="7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5"/>
        <w:jc w:val="both"/>
        <w:rPr>
          <w:rFonts w:ascii="Times New Roman" w:eastAsia="Times New Roman" w:hAnsi="Times New Roman" w:cs="Times New Roman"/>
          <w:color w:val="000000"/>
          <w:sz w:val="28"/>
          <w:szCs w:val="28"/>
          <w:lang w:val="uk-UA"/>
        </w:rPr>
      </w:pPr>
      <w:r w:rsidRPr="00EC3955">
        <w:rPr>
          <w:rFonts w:ascii="Times New Roman" w:eastAsia="Times New Roman" w:hAnsi="Times New Roman" w:cs="Times New Roman"/>
          <w:color w:val="000000"/>
          <w:sz w:val="28"/>
          <w:szCs w:val="28"/>
          <w:lang w:val="uk-UA"/>
        </w:rPr>
        <w:t xml:space="preserve">надзвичайні ситуації природного характеру - небезпечні геологічні, метеорологічні, гідрологічні, морські та прісноводні явища, деградація ґрунтів чи надр, природні пожежі, зміни стану </w:t>
      </w:r>
      <w:r w:rsidRPr="00EC3955">
        <w:rPr>
          <w:rFonts w:ascii="Times New Roman" w:eastAsia="Times New Roman" w:hAnsi="Times New Roman" w:cs="Times New Roman"/>
          <w:color w:val="000000"/>
          <w:sz w:val="28"/>
          <w:szCs w:val="28"/>
          <w:lang w:val="uk-UA"/>
        </w:rPr>
        <w:lastRenderedPageBreak/>
        <w:t>повітряного басейну, інфекційна захворюваність людей, сільськогосподарських тварин, масове ураження сільськогосподарських рослин хворобами та шкідниками, зміна стану водних ресурсів та біосфери тощо;</w:t>
      </w:r>
    </w:p>
    <w:p w:rsidR="00BB4B5A" w:rsidRPr="00EC3955" w:rsidRDefault="00BB4B5A" w:rsidP="00F86EAB">
      <w:pPr>
        <w:pStyle w:val="a8"/>
        <w:numPr>
          <w:ilvl w:val="1"/>
          <w:numId w:val="7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5"/>
        <w:jc w:val="both"/>
        <w:rPr>
          <w:rFonts w:ascii="Times New Roman" w:eastAsia="Times New Roman" w:hAnsi="Times New Roman" w:cs="Times New Roman"/>
          <w:color w:val="000000"/>
          <w:sz w:val="28"/>
          <w:szCs w:val="28"/>
          <w:lang w:val="uk-UA"/>
        </w:rPr>
      </w:pPr>
      <w:r w:rsidRPr="00EC3955">
        <w:rPr>
          <w:rFonts w:ascii="Times New Roman" w:eastAsia="Times New Roman" w:hAnsi="Times New Roman" w:cs="Times New Roman"/>
          <w:color w:val="000000"/>
          <w:sz w:val="28"/>
          <w:szCs w:val="28"/>
          <w:lang w:val="uk-UA"/>
        </w:rPr>
        <w:t xml:space="preserve">надзвичайні ситуації соціально-політичного характеру, пов'язані з протиправними діями терористичного і антиконституційного характеру: здійснення реальних загроз терористичного акту, збройний напад, захоплення і затримання важливих об'єктів ядерних установок і матеріалів, систем зв'язку і та </w:t>
      </w:r>
      <w:proofErr w:type="spellStart"/>
      <w:r w:rsidRPr="00EC3955">
        <w:rPr>
          <w:rFonts w:ascii="Times New Roman" w:eastAsia="Times New Roman" w:hAnsi="Times New Roman" w:cs="Times New Roman"/>
          <w:color w:val="000000"/>
          <w:sz w:val="28"/>
          <w:szCs w:val="28"/>
          <w:lang w:val="uk-UA"/>
        </w:rPr>
        <w:t>телекомунікацій</w:t>
      </w:r>
      <w:proofErr w:type="spellEnd"/>
      <w:r w:rsidRPr="00EC3955">
        <w:rPr>
          <w:rFonts w:ascii="Times New Roman" w:eastAsia="Times New Roman" w:hAnsi="Times New Roman" w:cs="Times New Roman"/>
          <w:color w:val="000000"/>
          <w:sz w:val="28"/>
          <w:szCs w:val="28"/>
          <w:lang w:val="uk-UA"/>
        </w:rPr>
        <w:t>, напад чи замах на екіпаж повітряного або морського судна, викрадення чи спроба викрадення або знищення суден, захоплення заручників, встановлення вибухових пристроїв у громадських місцях, викрадення або захоплення зброї, виявлення застарілих боєприпасів тощо;</w:t>
      </w:r>
    </w:p>
    <w:p w:rsidR="00BB4B5A" w:rsidRPr="00EC3955" w:rsidRDefault="00BB4B5A" w:rsidP="00F86EAB">
      <w:pPr>
        <w:pStyle w:val="a8"/>
        <w:numPr>
          <w:ilvl w:val="1"/>
          <w:numId w:val="7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5"/>
        <w:jc w:val="both"/>
        <w:rPr>
          <w:rFonts w:ascii="Times New Roman" w:eastAsia="Times New Roman" w:hAnsi="Times New Roman" w:cs="Times New Roman"/>
          <w:color w:val="000000"/>
          <w:sz w:val="28"/>
          <w:szCs w:val="28"/>
          <w:lang w:val="uk-UA"/>
        </w:rPr>
      </w:pPr>
      <w:r w:rsidRPr="00EC3955">
        <w:rPr>
          <w:rFonts w:ascii="Times New Roman" w:eastAsia="Times New Roman" w:hAnsi="Times New Roman" w:cs="Times New Roman"/>
          <w:color w:val="000000"/>
          <w:sz w:val="28"/>
          <w:szCs w:val="28"/>
          <w:lang w:val="uk-UA"/>
        </w:rPr>
        <w:t xml:space="preserve">надзвичайні ситуації воєнного характеру, пов'язані з наслідками застосування зброї масового ураження або звичайних засобів ураження, під час яких виникають вторинні фактори ураження населення внаслідок зруйнування атомних і гідроелектричних станцій, складів і сховищ радіоактивних і токсичних відходів, нафтопродуктів, вибухівок тощо. Особливості оцінки та реагування на надзвичайні ситуації воєнного характеру визначаються законодавством, окремими нормативними і відповідними оперативними і мобілізаційними планами і тому їх конкретні та спеціальні ознаки не ввійшли до класифікатору. </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Загальними ознаками надзвичайних ситуацій є:</w:t>
      </w:r>
    </w:p>
    <w:p w:rsidR="00BB4B5A" w:rsidRPr="00EC3955" w:rsidRDefault="00EC3955" w:rsidP="00F86EAB">
      <w:pPr>
        <w:pStyle w:val="a8"/>
        <w:numPr>
          <w:ilvl w:val="0"/>
          <w:numId w:val="75"/>
        </w:numPr>
        <w:shd w:val="clear" w:color="auto" w:fill="FFFFFF"/>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5"/>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н</w:t>
      </w:r>
      <w:r w:rsidR="00BB4B5A" w:rsidRPr="00EC3955">
        <w:rPr>
          <w:rFonts w:ascii="Times New Roman" w:eastAsia="Times New Roman" w:hAnsi="Times New Roman" w:cs="Times New Roman"/>
          <w:color w:val="000000"/>
          <w:sz w:val="28"/>
          <w:szCs w:val="28"/>
          <w:lang w:val="uk-UA"/>
        </w:rPr>
        <w:t>аявність або загроза загибелі людей чи значне погіршення умов їх життєдіяльності;</w:t>
      </w:r>
    </w:p>
    <w:p w:rsidR="00BB4B5A" w:rsidRPr="00EC3955" w:rsidRDefault="00EC3955" w:rsidP="00F86EAB">
      <w:pPr>
        <w:pStyle w:val="a8"/>
        <w:numPr>
          <w:ilvl w:val="0"/>
          <w:numId w:val="75"/>
        </w:numPr>
        <w:shd w:val="clear" w:color="auto" w:fill="FFFFFF"/>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5"/>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з</w:t>
      </w:r>
      <w:r w:rsidR="00BB4B5A" w:rsidRPr="00EC3955">
        <w:rPr>
          <w:rFonts w:ascii="Times New Roman" w:eastAsia="Times New Roman" w:hAnsi="Times New Roman" w:cs="Times New Roman"/>
          <w:color w:val="000000"/>
          <w:sz w:val="28"/>
          <w:szCs w:val="28"/>
          <w:lang w:val="uk-UA"/>
        </w:rPr>
        <w:t>аподіяння економічних збитків;</w:t>
      </w:r>
    </w:p>
    <w:p w:rsidR="00BB4B5A" w:rsidRPr="00EC3955" w:rsidRDefault="00EC3955" w:rsidP="00F86EAB">
      <w:pPr>
        <w:pStyle w:val="a8"/>
        <w:numPr>
          <w:ilvl w:val="0"/>
          <w:numId w:val="75"/>
        </w:numPr>
        <w:shd w:val="clear" w:color="auto" w:fill="FFFFFF"/>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5"/>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і</w:t>
      </w:r>
      <w:r w:rsidR="00BB4B5A" w:rsidRPr="00EC3955">
        <w:rPr>
          <w:rFonts w:ascii="Times New Roman" w:eastAsia="Times New Roman" w:hAnsi="Times New Roman" w:cs="Times New Roman"/>
          <w:color w:val="000000"/>
          <w:sz w:val="28"/>
          <w:szCs w:val="28"/>
          <w:lang w:val="uk-UA"/>
        </w:rPr>
        <w:t>стотне погіршення стану довкілля.</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Для прийняття рішення щодо заходів захисту необхідно знати фактори ураження даного типу НС і характеристики осередку ураження.</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Осередком ураження називається територія, на яку впливають негативні фактори надзвичайної ситуації (стихійного лиха, техногенної аварії та ін.), викликаючи масові ураження людей, пошкодження (руйнування) будівель і споруд, пожежі, зараження місцевості. Осередки ураження бувають прості і складні (комбіновані).</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Простим осередком ураження називається осередок, який виникає під дією одного вражаючого фактору.</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Складний осередок ураження виникає в результаті дії декількох вражаючих факторів.</w:t>
      </w:r>
    </w:p>
    <w:p w:rsidR="00BB4B5A" w:rsidRPr="00BB4B5A" w:rsidRDefault="00EC3955"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 xml:space="preserve">Постановою </w:t>
      </w:r>
      <w:r w:rsidR="00BB4B5A" w:rsidRPr="00BB4B5A">
        <w:rPr>
          <w:rFonts w:ascii="Times New Roman" w:eastAsia="Times New Roman" w:hAnsi="Times New Roman" w:cs="Times New Roman"/>
          <w:color w:val="000000"/>
          <w:sz w:val="28"/>
          <w:szCs w:val="28"/>
          <w:lang w:val="uk-UA"/>
        </w:rPr>
        <w:t>Кабінет</w:t>
      </w:r>
      <w:r>
        <w:rPr>
          <w:rFonts w:ascii="Times New Roman" w:eastAsia="Times New Roman" w:hAnsi="Times New Roman" w:cs="Times New Roman"/>
          <w:color w:val="000000"/>
          <w:sz w:val="28"/>
          <w:szCs w:val="28"/>
          <w:lang w:val="uk-UA"/>
        </w:rPr>
        <w:t>у</w:t>
      </w:r>
      <w:r w:rsidR="00BB4B5A" w:rsidRPr="00BB4B5A">
        <w:rPr>
          <w:rFonts w:ascii="Times New Roman" w:eastAsia="Times New Roman" w:hAnsi="Times New Roman" w:cs="Times New Roman"/>
          <w:color w:val="000000"/>
          <w:sz w:val="28"/>
          <w:szCs w:val="28"/>
          <w:lang w:val="uk-UA"/>
        </w:rPr>
        <w:t xml:space="preserve"> Міністрів України </w:t>
      </w:r>
      <w:r w:rsidRPr="00BB4B5A">
        <w:rPr>
          <w:rFonts w:ascii="Times New Roman" w:eastAsia="Times New Roman" w:hAnsi="Times New Roman" w:cs="Times New Roman"/>
          <w:color w:val="000000"/>
          <w:sz w:val="28"/>
          <w:szCs w:val="28"/>
          <w:lang w:val="uk-UA"/>
        </w:rPr>
        <w:t>від 24</w:t>
      </w:r>
      <w:r>
        <w:rPr>
          <w:rFonts w:ascii="Times New Roman" w:eastAsia="Times New Roman" w:hAnsi="Times New Roman" w:cs="Times New Roman"/>
          <w:color w:val="000000"/>
          <w:sz w:val="28"/>
          <w:szCs w:val="28"/>
          <w:lang w:val="uk-UA"/>
        </w:rPr>
        <w:t>.03.</w:t>
      </w:r>
      <w:r w:rsidRPr="00BB4B5A">
        <w:rPr>
          <w:rFonts w:ascii="Times New Roman" w:eastAsia="Times New Roman" w:hAnsi="Times New Roman" w:cs="Times New Roman"/>
          <w:color w:val="000000"/>
          <w:sz w:val="28"/>
          <w:szCs w:val="28"/>
          <w:lang w:val="uk-UA"/>
        </w:rPr>
        <w:t xml:space="preserve">2004р. </w:t>
      </w:r>
      <w:r>
        <w:rPr>
          <w:rFonts w:ascii="Times New Roman" w:eastAsia="Times New Roman" w:hAnsi="Times New Roman" w:cs="Times New Roman"/>
          <w:color w:val="000000"/>
          <w:sz w:val="28"/>
          <w:szCs w:val="28"/>
          <w:lang w:val="uk-UA"/>
        </w:rPr>
        <w:t>№</w:t>
      </w:r>
      <w:r w:rsidRPr="00BB4B5A">
        <w:rPr>
          <w:rFonts w:ascii="Times New Roman" w:eastAsia="Times New Roman" w:hAnsi="Times New Roman" w:cs="Times New Roman"/>
          <w:color w:val="000000"/>
          <w:sz w:val="28"/>
          <w:szCs w:val="28"/>
          <w:lang w:val="uk-UA"/>
        </w:rPr>
        <w:t>368</w:t>
      </w:r>
      <w:r>
        <w:rPr>
          <w:rFonts w:ascii="Times New Roman" w:eastAsia="Times New Roman" w:hAnsi="Times New Roman" w:cs="Times New Roman"/>
          <w:color w:val="000000"/>
          <w:sz w:val="28"/>
          <w:szCs w:val="28"/>
          <w:lang w:val="uk-UA"/>
        </w:rPr>
        <w:t xml:space="preserve"> затверджено </w:t>
      </w:r>
      <w:r w:rsidR="00BB4B5A" w:rsidRPr="00BB4B5A">
        <w:rPr>
          <w:rFonts w:ascii="Times New Roman" w:eastAsia="Times New Roman" w:hAnsi="Times New Roman" w:cs="Times New Roman"/>
          <w:color w:val="000000"/>
          <w:sz w:val="28"/>
          <w:szCs w:val="28"/>
          <w:lang w:val="uk-UA"/>
        </w:rPr>
        <w:t>Поряд</w:t>
      </w:r>
      <w:r>
        <w:rPr>
          <w:rFonts w:ascii="Times New Roman" w:eastAsia="Times New Roman" w:hAnsi="Times New Roman" w:cs="Times New Roman"/>
          <w:color w:val="000000"/>
          <w:sz w:val="28"/>
          <w:szCs w:val="28"/>
          <w:lang w:val="uk-UA"/>
        </w:rPr>
        <w:t>о</w:t>
      </w:r>
      <w:r w:rsidR="00BB4B5A" w:rsidRPr="00BB4B5A">
        <w:rPr>
          <w:rFonts w:ascii="Times New Roman" w:eastAsia="Times New Roman" w:hAnsi="Times New Roman" w:cs="Times New Roman"/>
          <w:color w:val="000000"/>
          <w:sz w:val="28"/>
          <w:szCs w:val="28"/>
          <w:lang w:val="uk-UA"/>
        </w:rPr>
        <w:t>к класифікації надзвичайних ситуацій техногенного та природного харак</w:t>
      </w:r>
      <w:r>
        <w:rPr>
          <w:rFonts w:ascii="Times New Roman" w:eastAsia="Times New Roman" w:hAnsi="Times New Roman" w:cs="Times New Roman"/>
          <w:color w:val="000000"/>
          <w:sz w:val="28"/>
          <w:szCs w:val="28"/>
          <w:lang w:val="uk-UA"/>
        </w:rPr>
        <w:t>теру за їх рівнями</w:t>
      </w:r>
      <w:r w:rsidR="00BB4B5A" w:rsidRPr="00BB4B5A">
        <w:rPr>
          <w:rFonts w:ascii="Times New Roman" w:eastAsia="Times New Roman" w:hAnsi="Times New Roman" w:cs="Times New Roman"/>
          <w:color w:val="000000"/>
          <w:sz w:val="28"/>
          <w:szCs w:val="28"/>
          <w:lang w:val="uk-UA"/>
        </w:rPr>
        <w:t>.</w:t>
      </w:r>
    </w:p>
    <w:p w:rsidR="00BB4B5A" w:rsidRPr="00D95DCF"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D95DCF">
        <w:rPr>
          <w:rFonts w:ascii="Times New Roman" w:eastAsia="Times New Roman" w:hAnsi="Times New Roman" w:cs="Times New Roman"/>
          <w:color w:val="000000"/>
          <w:sz w:val="28"/>
          <w:szCs w:val="28"/>
          <w:lang w:val="uk-UA"/>
        </w:rPr>
        <w:lastRenderedPageBreak/>
        <w:t>Класифікація надзвичайних ситуацій техногенного та природного характеру за їх рівнями здійснюється для забезпечення організації взаємодії центральних і місцевих органів виконавчої влади, підприємств, установ та організацій у процесі вирішення питань, пов'язаних з надзвичайними ситуаціями та ліквідацією їх наслідків.</w:t>
      </w:r>
    </w:p>
    <w:p w:rsidR="00BB4B5A" w:rsidRPr="00D95DCF"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D95DCF">
        <w:rPr>
          <w:rFonts w:ascii="Times New Roman" w:eastAsia="Times New Roman" w:hAnsi="Times New Roman" w:cs="Times New Roman"/>
          <w:color w:val="000000"/>
          <w:sz w:val="28"/>
          <w:szCs w:val="28"/>
          <w:lang w:val="uk-UA"/>
        </w:rPr>
        <w:t>Залежно від обсягів заподіяних наслідків, технічних і матеріальних ресурсів, необхідних для їх ліквідації, надзвичайна ситуація класифікується як державного, регіонального, місцевого або об'єктового рівня.</w:t>
      </w:r>
    </w:p>
    <w:p w:rsidR="00BB4B5A" w:rsidRPr="00D95DCF"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D95DCF">
        <w:rPr>
          <w:rFonts w:ascii="Times New Roman" w:eastAsia="Times New Roman" w:hAnsi="Times New Roman" w:cs="Times New Roman"/>
          <w:color w:val="000000"/>
          <w:sz w:val="28"/>
          <w:szCs w:val="28"/>
          <w:lang w:val="uk-UA"/>
        </w:rPr>
        <w:t>Для визначення рівня надзвичайної ситуації встановлюються такі критерії:</w:t>
      </w:r>
    </w:p>
    <w:p w:rsidR="00BB4B5A" w:rsidRPr="00D95DCF" w:rsidRDefault="00BB4B5A" w:rsidP="00CE7A0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6"/>
        <w:jc w:val="both"/>
        <w:rPr>
          <w:rFonts w:ascii="Times New Roman" w:eastAsia="Times New Roman" w:hAnsi="Times New Roman" w:cs="Times New Roman"/>
          <w:color w:val="000000"/>
          <w:sz w:val="28"/>
          <w:szCs w:val="28"/>
          <w:lang w:val="uk-UA"/>
        </w:rPr>
      </w:pPr>
      <w:r w:rsidRPr="00D95DCF">
        <w:rPr>
          <w:rFonts w:ascii="Times New Roman" w:eastAsia="Times New Roman" w:hAnsi="Times New Roman" w:cs="Times New Roman"/>
          <w:color w:val="000000"/>
          <w:sz w:val="28"/>
          <w:szCs w:val="28"/>
          <w:lang w:val="uk-UA"/>
        </w:rPr>
        <w:t>–</w:t>
      </w:r>
      <w:r w:rsidRPr="00D95DCF">
        <w:rPr>
          <w:rFonts w:ascii="Times New Roman" w:eastAsia="Times New Roman" w:hAnsi="Times New Roman" w:cs="Times New Roman"/>
          <w:color w:val="000000"/>
          <w:sz w:val="28"/>
          <w:szCs w:val="28"/>
          <w:lang w:val="uk-UA"/>
        </w:rPr>
        <w:tab/>
        <w:t>територіальне поширення та обсяги технічних і матеріальних ресурсів, що необхідні для ліквідації наслідків надзвичайної ситуації;</w:t>
      </w:r>
    </w:p>
    <w:p w:rsidR="00BB4B5A" w:rsidRPr="00D95DCF" w:rsidRDefault="00BB4B5A" w:rsidP="00CE7A0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6"/>
        <w:jc w:val="both"/>
        <w:rPr>
          <w:rFonts w:ascii="Times New Roman" w:eastAsia="Times New Roman" w:hAnsi="Times New Roman" w:cs="Times New Roman"/>
          <w:color w:val="000000"/>
          <w:sz w:val="28"/>
          <w:szCs w:val="28"/>
          <w:lang w:val="uk-UA"/>
        </w:rPr>
      </w:pPr>
      <w:r w:rsidRPr="00D95DCF">
        <w:rPr>
          <w:rFonts w:ascii="Times New Roman" w:eastAsia="Times New Roman" w:hAnsi="Times New Roman" w:cs="Times New Roman"/>
          <w:color w:val="000000"/>
          <w:sz w:val="28"/>
          <w:szCs w:val="28"/>
          <w:lang w:val="uk-UA"/>
        </w:rPr>
        <w:t>–</w:t>
      </w:r>
      <w:r w:rsidRPr="00D95DCF">
        <w:rPr>
          <w:rFonts w:ascii="Times New Roman" w:eastAsia="Times New Roman" w:hAnsi="Times New Roman" w:cs="Times New Roman"/>
          <w:color w:val="000000"/>
          <w:sz w:val="28"/>
          <w:szCs w:val="28"/>
          <w:lang w:val="uk-UA"/>
        </w:rPr>
        <w:tab/>
        <w:t xml:space="preserve">кількість людей, які постраждали або умови життєдіяльності яких було порушено внаслідок надзвичайної ситуації; </w:t>
      </w:r>
    </w:p>
    <w:p w:rsidR="00BB4B5A" w:rsidRPr="00D95DCF" w:rsidRDefault="00BB4B5A" w:rsidP="00CE7A0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6"/>
        <w:jc w:val="both"/>
        <w:rPr>
          <w:rFonts w:ascii="Times New Roman" w:eastAsia="Times New Roman" w:hAnsi="Times New Roman" w:cs="Times New Roman"/>
          <w:color w:val="000000"/>
          <w:sz w:val="28"/>
          <w:szCs w:val="28"/>
          <w:lang w:val="uk-UA"/>
        </w:rPr>
      </w:pPr>
      <w:r w:rsidRPr="00D95DCF">
        <w:rPr>
          <w:rFonts w:ascii="Times New Roman" w:eastAsia="Times New Roman" w:hAnsi="Times New Roman" w:cs="Times New Roman"/>
          <w:color w:val="000000"/>
          <w:sz w:val="28"/>
          <w:szCs w:val="28"/>
          <w:lang w:val="uk-UA"/>
        </w:rPr>
        <w:t>–</w:t>
      </w:r>
      <w:r w:rsidRPr="00D95DCF">
        <w:rPr>
          <w:rFonts w:ascii="Times New Roman" w:eastAsia="Times New Roman" w:hAnsi="Times New Roman" w:cs="Times New Roman"/>
          <w:color w:val="000000"/>
          <w:sz w:val="28"/>
          <w:szCs w:val="28"/>
          <w:lang w:val="uk-UA"/>
        </w:rPr>
        <w:tab/>
        <w:t>розмір заподіяних (очікуваних) збитків.</w:t>
      </w:r>
    </w:p>
    <w:p w:rsidR="00BB4B5A" w:rsidRPr="00D95DCF"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D95DCF">
        <w:rPr>
          <w:rFonts w:ascii="Times New Roman" w:eastAsia="Times New Roman" w:hAnsi="Times New Roman" w:cs="Times New Roman"/>
          <w:color w:val="000000"/>
          <w:sz w:val="28"/>
          <w:szCs w:val="28"/>
          <w:lang w:val="uk-UA"/>
        </w:rPr>
        <w:t>Державного рівня визнається надзвичайна ситуація:</w:t>
      </w:r>
    </w:p>
    <w:p w:rsidR="00BB4B5A" w:rsidRPr="00D95DCF" w:rsidRDefault="00BB4B5A" w:rsidP="00CE7A0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6"/>
        <w:jc w:val="both"/>
        <w:rPr>
          <w:rFonts w:ascii="Times New Roman" w:eastAsia="Times New Roman" w:hAnsi="Times New Roman" w:cs="Times New Roman"/>
          <w:color w:val="000000"/>
          <w:sz w:val="28"/>
          <w:szCs w:val="28"/>
          <w:lang w:val="uk-UA"/>
        </w:rPr>
      </w:pPr>
      <w:r w:rsidRPr="00D95DCF">
        <w:rPr>
          <w:rFonts w:ascii="Times New Roman" w:eastAsia="Times New Roman" w:hAnsi="Times New Roman" w:cs="Times New Roman"/>
          <w:color w:val="000000"/>
          <w:sz w:val="28"/>
          <w:szCs w:val="28"/>
          <w:lang w:val="uk-UA"/>
        </w:rPr>
        <w:t>–</w:t>
      </w:r>
      <w:r w:rsidRPr="00D95DCF">
        <w:rPr>
          <w:rFonts w:ascii="Times New Roman" w:eastAsia="Times New Roman" w:hAnsi="Times New Roman" w:cs="Times New Roman"/>
          <w:color w:val="000000"/>
          <w:sz w:val="28"/>
          <w:szCs w:val="28"/>
          <w:lang w:val="uk-UA"/>
        </w:rPr>
        <w:tab/>
        <w:t>яка поширилась або може поширитися на територію інших держав;</w:t>
      </w:r>
    </w:p>
    <w:p w:rsidR="00BB4B5A" w:rsidRPr="00D95DCF" w:rsidRDefault="00BB4B5A" w:rsidP="00CE7A0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6"/>
        <w:jc w:val="both"/>
        <w:rPr>
          <w:rFonts w:ascii="Times New Roman" w:eastAsia="Times New Roman" w:hAnsi="Times New Roman" w:cs="Times New Roman"/>
          <w:color w:val="000000"/>
          <w:sz w:val="28"/>
          <w:szCs w:val="28"/>
          <w:lang w:val="uk-UA"/>
        </w:rPr>
      </w:pPr>
      <w:r w:rsidRPr="00D95DCF">
        <w:rPr>
          <w:rFonts w:ascii="Times New Roman" w:eastAsia="Times New Roman" w:hAnsi="Times New Roman" w:cs="Times New Roman"/>
          <w:color w:val="000000"/>
          <w:sz w:val="28"/>
          <w:szCs w:val="28"/>
          <w:lang w:val="uk-UA"/>
        </w:rPr>
        <w:t>–</w:t>
      </w:r>
      <w:r w:rsidRPr="00D95DCF">
        <w:rPr>
          <w:rFonts w:ascii="Times New Roman" w:eastAsia="Times New Roman" w:hAnsi="Times New Roman" w:cs="Times New Roman"/>
          <w:color w:val="000000"/>
          <w:sz w:val="28"/>
          <w:szCs w:val="28"/>
          <w:lang w:val="uk-UA"/>
        </w:rPr>
        <w:tab/>
        <w:t>яка поширилась на територію двох чи більше регіонів України (Автономної Республіки Крим, областей, мм. Києва та Севастополя), а для її ліквідації необхідні матеріальні і технічні ресурси в обсягах, що перевищують можливості цих регіонів, але не менш як 1 відсоток від обсягу видатків відповідних місцевих бюджетів (надзвичайна ситуація державного рівня за територіальним поширенням);</w:t>
      </w:r>
    </w:p>
    <w:p w:rsidR="00BB4B5A" w:rsidRPr="00D95DCF" w:rsidRDefault="00BB4B5A" w:rsidP="00CE7A0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6"/>
        <w:jc w:val="both"/>
        <w:rPr>
          <w:rFonts w:ascii="Times New Roman" w:eastAsia="Times New Roman" w:hAnsi="Times New Roman" w:cs="Times New Roman"/>
          <w:color w:val="000000"/>
          <w:sz w:val="28"/>
          <w:szCs w:val="28"/>
          <w:lang w:val="uk-UA"/>
        </w:rPr>
      </w:pPr>
      <w:r w:rsidRPr="00D95DCF">
        <w:rPr>
          <w:rFonts w:ascii="Times New Roman" w:eastAsia="Times New Roman" w:hAnsi="Times New Roman" w:cs="Times New Roman"/>
          <w:color w:val="000000"/>
          <w:sz w:val="28"/>
          <w:szCs w:val="28"/>
          <w:lang w:val="uk-UA"/>
        </w:rPr>
        <w:t>–</w:t>
      </w:r>
      <w:r w:rsidRPr="00D95DCF">
        <w:rPr>
          <w:rFonts w:ascii="Times New Roman" w:eastAsia="Times New Roman" w:hAnsi="Times New Roman" w:cs="Times New Roman"/>
          <w:color w:val="000000"/>
          <w:sz w:val="28"/>
          <w:szCs w:val="28"/>
          <w:lang w:val="uk-UA"/>
        </w:rPr>
        <w:tab/>
        <w:t>яка призвела до загибелі понад 10 осіб або внаслідок якої постраждало понад 300 осіб (постраждалі - особи, життю або здоров'ю яких було заподіяно шкоду внаслідок надзвичайної ситуації), чи було порушено нормальні умови життєдіяльності понад 50 тис. осіб на тривалий час (більш як на 3 доби);</w:t>
      </w:r>
    </w:p>
    <w:p w:rsidR="00BB4B5A" w:rsidRPr="00D95DCF" w:rsidRDefault="00BB4B5A" w:rsidP="00CE7A0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6"/>
        <w:jc w:val="both"/>
        <w:rPr>
          <w:rFonts w:ascii="Times New Roman" w:eastAsia="Times New Roman" w:hAnsi="Times New Roman" w:cs="Times New Roman"/>
          <w:color w:val="000000"/>
          <w:sz w:val="28"/>
          <w:szCs w:val="28"/>
          <w:lang w:val="uk-UA"/>
        </w:rPr>
      </w:pPr>
      <w:r w:rsidRPr="00D95DCF">
        <w:rPr>
          <w:rFonts w:ascii="Times New Roman" w:eastAsia="Times New Roman" w:hAnsi="Times New Roman" w:cs="Times New Roman"/>
          <w:color w:val="000000"/>
          <w:sz w:val="28"/>
          <w:szCs w:val="28"/>
          <w:lang w:val="uk-UA"/>
        </w:rPr>
        <w:t>–</w:t>
      </w:r>
      <w:r w:rsidRPr="00D95DCF">
        <w:rPr>
          <w:rFonts w:ascii="Times New Roman" w:eastAsia="Times New Roman" w:hAnsi="Times New Roman" w:cs="Times New Roman"/>
          <w:color w:val="000000"/>
          <w:sz w:val="28"/>
          <w:szCs w:val="28"/>
          <w:lang w:val="uk-UA"/>
        </w:rPr>
        <w:tab/>
        <w:t>внаслідок якої загинуло понад 5 осіб або постраждало понад 100 осіб, чи було порушено нормальні умови життєдіяльності понад 10 тис. осіб на тривалий час (більш як на 3 доби), а збитки (оцінені в установленому законодавством порядку), спричинені надзвичайною ситуацією, перевищили 25 тис. мінімальних розмірів (на час виникнення надзвичайної ситуації) заробітної плати;</w:t>
      </w:r>
    </w:p>
    <w:p w:rsidR="00BB4B5A" w:rsidRPr="00D95DCF" w:rsidRDefault="00BB4B5A" w:rsidP="00CE7A0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6"/>
        <w:jc w:val="both"/>
        <w:rPr>
          <w:rFonts w:ascii="Times New Roman" w:eastAsia="Times New Roman" w:hAnsi="Times New Roman" w:cs="Times New Roman"/>
          <w:color w:val="000000"/>
          <w:sz w:val="28"/>
          <w:szCs w:val="28"/>
          <w:lang w:val="uk-UA"/>
        </w:rPr>
      </w:pPr>
      <w:r w:rsidRPr="00D95DCF">
        <w:rPr>
          <w:rFonts w:ascii="Times New Roman" w:eastAsia="Times New Roman" w:hAnsi="Times New Roman" w:cs="Times New Roman"/>
          <w:color w:val="000000"/>
          <w:sz w:val="28"/>
          <w:szCs w:val="28"/>
          <w:lang w:val="uk-UA"/>
        </w:rPr>
        <w:t>–</w:t>
      </w:r>
      <w:r w:rsidRPr="00D95DCF">
        <w:rPr>
          <w:rFonts w:ascii="Times New Roman" w:eastAsia="Times New Roman" w:hAnsi="Times New Roman" w:cs="Times New Roman"/>
          <w:color w:val="000000"/>
          <w:sz w:val="28"/>
          <w:szCs w:val="28"/>
          <w:lang w:val="uk-UA"/>
        </w:rPr>
        <w:tab/>
        <w:t>збитки від якої перевищили 150 тис. мінімальних розмірів заробітної плати;</w:t>
      </w:r>
    </w:p>
    <w:p w:rsidR="00BB4B5A" w:rsidRPr="00D95DCF" w:rsidRDefault="00BB4B5A" w:rsidP="00CE7A0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6"/>
        <w:jc w:val="both"/>
        <w:rPr>
          <w:rFonts w:ascii="Times New Roman" w:eastAsia="Times New Roman" w:hAnsi="Times New Roman" w:cs="Times New Roman"/>
          <w:color w:val="000000"/>
          <w:sz w:val="28"/>
          <w:szCs w:val="28"/>
          <w:lang w:val="uk-UA"/>
        </w:rPr>
      </w:pPr>
      <w:r w:rsidRPr="00D95DCF">
        <w:rPr>
          <w:rFonts w:ascii="Times New Roman" w:eastAsia="Times New Roman" w:hAnsi="Times New Roman" w:cs="Times New Roman"/>
          <w:color w:val="000000"/>
          <w:sz w:val="28"/>
          <w:szCs w:val="28"/>
          <w:lang w:val="uk-UA"/>
        </w:rPr>
        <w:t>–</w:t>
      </w:r>
      <w:r w:rsidRPr="00D95DCF">
        <w:rPr>
          <w:rFonts w:ascii="Times New Roman" w:eastAsia="Times New Roman" w:hAnsi="Times New Roman" w:cs="Times New Roman"/>
          <w:color w:val="000000"/>
          <w:sz w:val="28"/>
          <w:szCs w:val="28"/>
          <w:lang w:val="uk-UA"/>
        </w:rPr>
        <w:tab/>
        <w:t>яка в інших випадках, передбачених актами законодавства, за своїми ознаками визнається як надзвичайна ситуація державного рівня.</w:t>
      </w:r>
    </w:p>
    <w:p w:rsidR="00BB4B5A" w:rsidRPr="00D95DCF"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D95DCF">
        <w:rPr>
          <w:rFonts w:ascii="Times New Roman" w:eastAsia="Times New Roman" w:hAnsi="Times New Roman" w:cs="Times New Roman"/>
          <w:color w:val="000000"/>
          <w:sz w:val="28"/>
          <w:szCs w:val="28"/>
          <w:lang w:val="uk-UA"/>
        </w:rPr>
        <w:t>Регіонального рівня визнається надзвичайна ситуація:</w:t>
      </w:r>
    </w:p>
    <w:p w:rsidR="00BB4B5A" w:rsidRPr="00D95DCF" w:rsidRDefault="00BB4B5A" w:rsidP="00CE7A0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6"/>
        <w:jc w:val="both"/>
        <w:rPr>
          <w:rFonts w:ascii="Times New Roman" w:eastAsia="Times New Roman" w:hAnsi="Times New Roman" w:cs="Times New Roman"/>
          <w:color w:val="000000"/>
          <w:sz w:val="28"/>
          <w:szCs w:val="28"/>
          <w:lang w:val="uk-UA"/>
        </w:rPr>
      </w:pPr>
      <w:r w:rsidRPr="00D95DCF">
        <w:rPr>
          <w:rFonts w:ascii="Times New Roman" w:eastAsia="Times New Roman" w:hAnsi="Times New Roman" w:cs="Times New Roman"/>
          <w:color w:val="000000"/>
          <w:sz w:val="28"/>
          <w:szCs w:val="28"/>
          <w:lang w:val="uk-UA"/>
        </w:rPr>
        <w:lastRenderedPageBreak/>
        <w:t>–</w:t>
      </w:r>
      <w:r w:rsidRPr="00D95DCF">
        <w:rPr>
          <w:rFonts w:ascii="Times New Roman" w:eastAsia="Times New Roman" w:hAnsi="Times New Roman" w:cs="Times New Roman"/>
          <w:color w:val="000000"/>
          <w:sz w:val="28"/>
          <w:szCs w:val="28"/>
          <w:lang w:val="uk-UA"/>
        </w:rPr>
        <w:tab/>
        <w:t>яка поширилась на територію двох чи більше районів (міст обласного значення) Автономної Республіки Крим, областей, а для її ліквідації необхідні матеріальні і технічні ресурси в обсягах, що перевищують можливості цих районів, але не менш як 1 відсоток</w:t>
      </w:r>
      <w:r w:rsidR="00CE7A09" w:rsidRPr="00D95DCF">
        <w:rPr>
          <w:rFonts w:ascii="Times New Roman" w:eastAsia="Times New Roman" w:hAnsi="Times New Roman" w:cs="Times New Roman"/>
          <w:color w:val="000000"/>
          <w:sz w:val="28"/>
          <w:szCs w:val="28"/>
          <w:lang w:val="uk-UA"/>
        </w:rPr>
        <w:t xml:space="preserve"> </w:t>
      </w:r>
      <w:r w:rsidRPr="00D95DCF">
        <w:rPr>
          <w:rFonts w:ascii="Times New Roman" w:eastAsia="Times New Roman" w:hAnsi="Times New Roman" w:cs="Times New Roman"/>
          <w:color w:val="000000"/>
          <w:sz w:val="28"/>
          <w:szCs w:val="28"/>
          <w:lang w:val="uk-UA"/>
        </w:rPr>
        <w:t>обсягу видатків відповідних місцевих бюджетів (надзвичайна ситуація регіонального рівня за територіальним поширенням);</w:t>
      </w:r>
    </w:p>
    <w:p w:rsidR="00BB4B5A" w:rsidRPr="00D95DCF" w:rsidRDefault="00BB4B5A" w:rsidP="00CE7A0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6"/>
        <w:jc w:val="both"/>
        <w:rPr>
          <w:rFonts w:ascii="Times New Roman" w:eastAsia="Times New Roman" w:hAnsi="Times New Roman" w:cs="Times New Roman"/>
          <w:color w:val="000000"/>
          <w:sz w:val="28"/>
          <w:szCs w:val="28"/>
          <w:lang w:val="uk-UA"/>
        </w:rPr>
      </w:pPr>
      <w:r w:rsidRPr="00D95DCF">
        <w:rPr>
          <w:rFonts w:ascii="Times New Roman" w:eastAsia="Times New Roman" w:hAnsi="Times New Roman" w:cs="Times New Roman"/>
          <w:color w:val="000000"/>
          <w:sz w:val="28"/>
          <w:szCs w:val="28"/>
          <w:lang w:val="uk-UA"/>
        </w:rPr>
        <w:t>–</w:t>
      </w:r>
      <w:r w:rsidRPr="00D95DCF">
        <w:rPr>
          <w:rFonts w:ascii="Times New Roman" w:eastAsia="Times New Roman" w:hAnsi="Times New Roman" w:cs="Times New Roman"/>
          <w:color w:val="000000"/>
          <w:sz w:val="28"/>
          <w:szCs w:val="28"/>
          <w:lang w:val="uk-UA"/>
        </w:rPr>
        <w:tab/>
        <w:t>яка призвела до загибелі від 3 до 5 осіб або внаслідок якої постраждало від 50 до 100 осіб, чи було порушено нормал</w:t>
      </w:r>
      <w:r w:rsidR="00CE7A09" w:rsidRPr="00D95DCF">
        <w:rPr>
          <w:rFonts w:ascii="Times New Roman" w:eastAsia="Times New Roman" w:hAnsi="Times New Roman" w:cs="Times New Roman"/>
          <w:color w:val="000000"/>
          <w:sz w:val="28"/>
          <w:szCs w:val="28"/>
          <w:lang w:val="uk-UA"/>
        </w:rPr>
        <w:t xml:space="preserve">ьні умови життєдіяльності від 1 </w:t>
      </w:r>
      <w:r w:rsidRPr="00D95DCF">
        <w:rPr>
          <w:rFonts w:ascii="Times New Roman" w:eastAsia="Times New Roman" w:hAnsi="Times New Roman" w:cs="Times New Roman"/>
          <w:color w:val="000000"/>
          <w:sz w:val="28"/>
          <w:szCs w:val="28"/>
          <w:lang w:val="uk-UA"/>
        </w:rPr>
        <w:t>тис. до 10 тис. осіб на тривалий час (більш як на 3 доби), а збитки перевищили 5 тис. мінімальних розмірів заробітної плати;</w:t>
      </w:r>
    </w:p>
    <w:p w:rsidR="00BB4B5A" w:rsidRPr="00D95DCF" w:rsidRDefault="00BB4B5A" w:rsidP="00CE7A0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6"/>
        <w:jc w:val="both"/>
        <w:rPr>
          <w:rFonts w:ascii="Times New Roman" w:eastAsia="Times New Roman" w:hAnsi="Times New Roman" w:cs="Times New Roman"/>
          <w:color w:val="000000"/>
          <w:sz w:val="28"/>
          <w:szCs w:val="28"/>
          <w:lang w:val="uk-UA"/>
        </w:rPr>
      </w:pPr>
      <w:r w:rsidRPr="00D95DCF">
        <w:rPr>
          <w:rFonts w:ascii="Times New Roman" w:eastAsia="Times New Roman" w:hAnsi="Times New Roman" w:cs="Times New Roman"/>
          <w:color w:val="000000"/>
          <w:sz w:val="28"/>
          <w:szCs w:val="28"/>
          <w:lang w:val="uk-UA"/>
        </w:rPr>
        <w:t>–</w:t>
      </w:r>
      <w:r w:rsidRPr="00D95DCF">
        <w:rPr>
          <w:rFonts w:ascii="Times New Roman" w:eastAsia="Times New Roman" w:hAnsi="Times New Roman" w:cs="Times New Roman"/>
          <w:color w:val="000000"/>
          <w:sz w:val="28"/>
          <w:szCs w:val="28"/>
          <w:lang w:val="uk-UA"/>
        </w:rPr>
        <w:tab/>
        <w:t>збитки від якої перевищили 15 тис. мінімальних розмірів заробітної плати.</w:t>
      </w:r>
    </w:p>
    <w:p w:rsidR="00BB4B5A" w:rsidRPr="00D95DCF"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D95DCF">
        <w:rPr>
          <w:rFonts w:ascii="Times New Roman" w:eastAsia="Times New Roman" w:hAnsi="Times New Roman" w:cs="Times New Roman"/>
          <w:color w:val="000000"/>
          <w:sz w:val="28"/>
          <w:szCs w:val="28"/>
          <w:lang w:val="uk-UA"/>
        </w:rPr>
        <w:t>Місцевого рівня визнається надзвичайна ситуація:</w:t>
      </w:r>
    </w:p>
    <w:p w:rsidR="00BB4B5A" w:rsidRPr="00D95DCF" w:rsidRDefault="00BB4B5A" w:rsidP="00CE7A0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6"/>
        <w:jc w:val="both"/>
        <w:rPr>
          <w:rFonts w:ascii="Times New Roman" w:eastAsia="Times New Roman" w:hAnsi="Times New Roman" w:cs="Times New Roman"/>
          <w:color w:val="000000"/>
          <w:sz w:val="28"/>
          <w:szCs w:val="28"/>
          <w:lang w:val="uk-UA"/>
        </w:rPr>
      </w:pPr>
      <w:r w:rsidRPr="00D95DCF">
        <w:rPr>
          <w:rFonts w:ascii="Times New Roman" w:eastAsia="Times New Roman" w:hAnsi="Times New Roman" w:cs="Times New Roman"/>
          <w:color w:val="000000"/>
          <w:sz w:val="28"/>
          <w:szCs w:val="28"/>
          <w:lang w:val="uk-UA"/>
        </w:rPr>
        <w:t>–</w:t>
      </w:r>
      <w:r w:rsidRPr="00D95DCF">
        <w:rPr>
          <w:rFonts w:ascii="Times New Roman" w:eastAsia="Times New Roman" w:hAnsi="Times New Roman" w:cs="Times New Roman"/>
          <w:color w:val="000000"/>
          <w:sz w:val="28"/>
          <w:szCs w:val="28"/>
          <w:lang w:val="uk-UA"/>
        </w:rPr>
        <w:tab/>
        <w:t>яка вийшла за межі територій потенційно небезпечного об'єкта, загрожує довкіллю, сусіднім населеним пунктам, інженерним спорудам, а для її ліквідації необхідні матеріальні і технічні ресурси в обсягах, що перевищують власні можливості потенційно</w:t>
      </w:r>
    </w:p>
    <w:p w:rsidR="00BB4B5A" w:rsidRPr="00D95DCF" w:rsidRDefault="00BB4B5A" w:rsidP="00CE7A0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6"/>
        <w:jc w:val="both"/>
        <w:rPr>
          <w:rFonts w:ascii="Times New Roman" w:eastAsia="Times New Roman" w:hAnsi="Times New Roman" w:cs="Times New Roman"/>
          <w:color w:val="000000"/>
          <w:sz w:val="28"/>
          <w:szCs w:val="28"/>
          <w:lang w:val="uk-UA"/>
        </w:rPr>
      </w:pPr>
      <w:r w:rsidRPr="00D95DCF">
        <w:rPr>
          <w:rFonts w:ascii="Times New Roman" w:eastAsia="Times New Roman" w:hAnsi="Times New Roman" w:cs="Times New Roman"/>
          <w:color w:val="000000"/>
          <w:sz w:val="28"/>
          <w:szCs w:val="28"/>
          <w:lang w:val="uk-UA"/>
        </w:rPr>
        <w:t>небезпечного об'єкта;</w:t>
      </w:r>
    </w:p>
    <w:p w:rsidR="00BB4B5A" w:rsidRPr="00D95DCF" w:rsidRDefault="00BB4B5A" w:rsidP="00CE7A0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6"/>
        <w:jc w:val="both"/>
        <w:rPr>
          <w:rFonts w:ascii="Times New Roman" w:eastAsia="Times New Roman" w:hAnsi="Times New Roman" w:cs="Times New Roman"/>
          <w:color w:val="000000"/>
          <w:sz w:val="28"/>
          <w:szCs w:val="28"/>
          <w:lang w:val="uk-UA"/>
        </w:rPr>
      </w:pPr>
      <w:r w:rsidRPr="00D95DCF">
        <w:rPr>
          <w:rFonts w:ascii="Times New Roman" w:eastAsia="Times New Roman" w:hAnsi="Times New Roman" w:cs="Times New Roman"/>
          <w:color w:val="000000"/>
          <w:sz w:val="28"/>
          <w:szCs w:val="28"/>
          <w:lang w:val="uk-UA"/>
        </w:rPr>
        <w:t>–</w:t>
      </w:r>
      <w:r w:rsidRPr="00D95DCF">
        <w:rPr>
          <w:rFonts w:ascii="Times New Roman" w:eastAsia="Times New Roman" w:hAnsi="Times New Roman" w:cs="Times New Roman"/>
          <w:color w:val="000000"/>
          <w:sz w:val="28"/>
          <w:szCs w:val="28"/>
          <w:lang w:val="uk-UA"/>
        </w:rPr>
        <w:tab/>
        <w:t>внаслідок якої загинуло 1-2 особи або постраждало від 20 до 50 осіб, чи було порушено нормальні умови життєдіяльності від 100 до 1000 осіб на тривалий час (більш як на 3 доби), а збитки перевищили 0,5 тис. мінімальних розмірів заробітної плати;</w:t>
      </w:r>
    </w:p>
    <w:p w:rsidR="00BB4B5A" w:rsidRPr="00D95DCF" w:rsidRDefault="00BB4B5A" w:rsidP="00CE7A0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6"/>
        <w:jc w:val="both"/>
        <w:rPr>
          <w:rFonts w:ascii="Times New Roman" w:eastAsia="Times New Roman" w:hAnsi="Times New Roman" w:cs="Times New Roman"/>
          <w:color w:val="000000"/>
          <w:sz w:val="28"/>
          <w:szCs w:val="28"/>
          <w:lang w:val="uk-UA"/>
        </w:rPr>
      </w:pPr>
      <w:r w:rsidRPr="00D95DCF">
        <w:rPr>
          <w:rFonts w:ascii="Times New Roman" w:eastAsia="Times New Roman" w:hAnsi="Times New Roman" w:cs="Times New Roman"/>
          <w:color w:val="000000"/>
          <w:sz w:val="28"/>
          <w:szCs w:val="28"/>
          <w:lang w:val="uk-UA"/>
        </w:rPr>
        <w:t>–</w:t>
      </w:r>
      <w:r w:rsidRPr="00D95DCF">
        <w:rPr>
          <w:rFonts w:ascii="Times New Roman" w:eastAsia="Times New Roman" w:hAnsi="Times New Roman" w:cs="Times New Roman"/>
          <w:color w:val="000000"/>
          <w:sz w:val="28"/>
          <w:szCs w:val="28"/>
          <w:lang w:val="uk-UA"/>
        </w:rPr>
        <w:tab/>
        <w:t>збитки від якої перевищили 2 тис. мінімальних розмірів заробітної плати.</w:t>
      </w:r>
    </w:p>
    <w:p w:rsidR="00BB4B5A" w:rsidRPr="00D95DCF"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D95DCF">
        <w:rPr>
          <w:rFonts w:ascii="Times New Roman" w:eastAsia="Times New Roman" w:hAnsi="Times New Roman" w:cs="Times New Roman"/>
          <w:color w:val="000000"/>
          <w:sz w:val="28"/>
          <w:szCs w:val="28"/>
          <w:lang w:val="uk-UA"/>
        </w:rPr>
        <w:t>Об'єктового рівня визнається надзвичайна ситуація:</w:t>
      </w:r>
    </w:p>
    <w:p w:rsidR="00BB4B5A" w:rsidRPr="00D95DCF"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D95DCF">
        <w:rPr>
          <w:rFonts w:ascii="Times New Roman" w:eastAsia="Times New Roman" w:hAnsi="Times New Roman" w:cs="Times New Roman"/>
          <w:color w:val="000000"/>
          <w:sz w:val="28"/>
          <w:szCs w:val="28"/>
          <w:lang w:val="uk-UA"/>
        </w:rPr>
        <w:t>–</w:t>
      </w:r>
      <w:r w:rsidRPr="00D95DCF">
        <w:rPr>
          <w:rFonts w:ascii="Times New Roman" w:eastAsia="Times New Roman" w:hAnsi="Times New Roman" w:cs="Times New Roman"/>
          <w:color w:val="000000"/>
          <w:sz w:val="28"/>
          <w:szCs w:val="28"/>
          <w:lang w:val="uk-UA"/>
        </w:rPr>
        <w:tab/>
        <w:t>яка не підпадає під названі вище визначення.</w:t>
      </w:r>
    </w:p>
    <w:p w:rsidR="00BB4B5A" w:rsidRPr="00D95DCF"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D95DCF">
        <w:rPr>
          <w:rFonts w:ascii="Times New Roman" w:eastAsia="Times New Roman" w:hAnsi="Times New Roman" w:cs="Times New Roman"/>
          <w:color w:val="000000"/>
          <w:sz w:val="28"/>
          <w:szCs w:val="28"/>
          <w:lang w:val="uk-UA"/>
        </w:rPr>
        <w:t xml:space="preserve">Надзвичайна ситуація відноситься до певного рівня за умови відповідності її хоча б одному із значень критеріїв. У разі коли внаслідок надзвичайної ситуації для відповідних граничних значень рівнів людських втрат або кількості осіб, які постраждали чи зазнали порушення нормальних умов життєдіяльності, обсяг збитків не досягає визначеного, рівень надзвичайної ситуації визнається на ступінь менше (для </w:t>
      </w:r>
      <w:proofErr w:type="spellStart"/>
      <w:r w:rsidRPr="00D95DCF">
        <w:rPr>
          <w:rFonts w:ascii="Times New Roman" w:eastAsia="Times New Roman" w:hAnsi="Times New Roman" w:cs="Times New Roman"/>
          <w:color w:val="000000"/>
          <w:sz w:val="28"/>
          <w:szCs w:val="28"/>
          <w:lang w:val="uk-UA"/>
        </w:rPr>
        <w:t>дорожньо-</w:t>
      </w:r>
      <w:proofErr w:type="spellEnd"/>
      <w:r w:rsidRPr="00D95DCF">
        <w:rPr>
          <w:rFonts w:ascii="Times New Roman" w:eastAsia="Times New Roman" w:hAnsi="Times New Roman" w:cs="Times New Roman"/>
          <w:color w:val="000000"/>
          <w:sz w:val="28"/>
          <w:szCs w:val="28"/>
          <w:lang w:val="uk-UA"/>
        </w:rPr>
        <w:t xml:space="preserve"> транспортних пригод - на два ступеня менше).</w:t>
      </w:r>
    </w:p>
    <w:p w:rsidR="00BB4B5A" w:rsidRPr="00D95DCF"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D95DCF">
        <w:rPr>
          <w:rFonts w:ascii="Times New Roman" w:eastAsia="Times New Roman" w:hAnsi="Times New Roman" w:cs="Times New Roman"/>
          <w:color w:val="000000"/>
          <w:sz w:val="28"/>
          <w:szCs w:val="28"/>
          <w:lang w:val="uk-UA"/>
        </w:rPr>
        <w:t xml:space="preserve">Віднесення надзвичайної ситуації, яка виникла на території кількох адміністративно-територіальних одиниць, до державного та регіонального рівня за територіальним поширенням або за сумарними показниками її наслідків не є підставою для віднесення надзвичайної ситуації до державного або регіонального рівня окремо для кожної з цих </w:t>
      </w:r>
      <w:proofErr w:type="spellStart"/>
      <w:r w:rsidRPr="00D95DCF">
        <w:rPr>
          <w:rFonts w:ascii="Times New Roman" w:eastAsia="Times New Roman" w:hAnsi="Times New Roman" w:cs="Times New Roman"/>
          <w:color w:val="000000"/>
          <w:sz w:val="28"/>
          <w:szCs w:val="28"/>
          <w:lang w:val="uk-UA"/>
        </w:rPr>
        <w:t>адміністративно-</w:t>
      </w:r>
      <w:proofErr w:type="spellEnd"/>
      <w:r w:rsidRPr="00D95DCF">
        <w:rPr>
          <w:rFonts w:ascii="Times New Roman" w:eastAsia="Times New Roman" w:hAnsi="Times New Roman" w:cs="Times New Roman"/>
          <w:color w:val="000000"/>
          <w:sz w:val="28"/>
          <w:szCs w:val="28"/>
          <w:lang w:val="uk-UA"/>
        </w:rPr>
        <w:t xml:space="preserve"> територіальних одиниць. Віднесення надзвичайної ситуації до державного та регіонального рівня для зазначених адміністративно-територіальних одиниць здійснюється окремо за вищезазначеними критеріями та правилами.</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D95DCF">
        <w:rPr>
          <w:rFonts w:ascii="Times New Roman" w:eastAsia="Times New Roman" w:hAnsi="Times New Roman" w:cs="Times New Roman"/>
          <w:color w:val="000000"/>
          <w:sz w:val="28"/>
          <w:szCs w:val="28"/>
          <w:lang w:val="uk-UA"/>
        </w:rPr>
        <w:t xml:space="preserve">Остаточне рішення щодо рівня надзвичайної ситуації з подальшим відображенням її у даних статистики, у тому числі у разі відсутності достатніх відомостей щодо розвитку надзвичайної ситуації, приймає спеціально </w:t>
      </w:r>
      <w:r w:rsidRPr="00D95DCF">
        <w:rPr>
          <w:rFonts w:ascii="Times New Roman" w:eastAsia="Times New Roman" w:hAnsi="Times New Roman" w:cs="Times New Roman"/>
          <w:color w:val="000000"/>
          <w:sz w:val="28"/>
          <w:szCs w:val="28"/>
          <w:lang w:val="uk-UA"/>
        </w:rPr>
        <w:lastRenderedPageBreak/>
        <w:t>уповноважений центральний орган виконавчої влади, до компетенції якого належить вирішення питань захисту населення і територій від надзвичайних ситуацій техногенного та природного характеру, за погодженням у разі потреби із заінтересованими міністерствами та іншими центральними органами виконавчої влади, а також з урахуванням експертного висновку (у разі його надання) регіональної комісії з питань техногенно-екологічної безпеки та надзвичайних ситуацій щодо рівня надзвичайної ситуації.</w:t>
      </w:r>
    </w:p>
    <w:p w:rsidR="00CE7A09" w:rsidRDefault="00CE7A09"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Для ліквідації наслідків, викликаних стихійним лихом, аварією чи катастрофою, можуть бути використані як формування загального призначення, так і формування служб цивільної оборони. В окремих випадках, крім названих формувань, можуть використовуватись військові частини. Головне їх завдання - рятування людей і матеріальних цінностей. Характер і порядок дій формувань при цьому залежить від виду стихійного лиха, аварії чи катастрофи, обставин, що склалися, кількості і рівня підготовки задіяних сил, пори року і доби, кліматичних умов тощо. Успіх дії залежить від рівня розвідки і врахування конкретних умов, обставин.</w:t>
      </w:r>
    </w:p>
    <w:p w:rsidR="00CE7A09" w:rsidRDefault="00CE7A09"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Надзвичайн</w:t>
      </w:r>
      <w:r w:rsidR="00CE7A09">
        <w:rPr>
          <w:rFonts w:ascii="Times New Roman" w:eastAsia="Times New Roman" w:hAnsi="Times New Roman" w:cs="Times New Roman"/>
          <w:color w:val="000000"/>
          <w:sz w:val="28"/>
          <w:szCs w:val="28"/>
          <w:lang w:val="uk-UA"/>
        </w:rPr>
        <w:t>ими</w:t>
      </w:r>
      <w:r w:rsidRPr="00BB4B5A">
        <w:rPr>
          <w:rFonts w:ascii="Times New Roman" w:eastAsia="Times New Roman" w:hAnsi="Times New Roman" w:cs="Times New Roman"/>
          <w:color w:val="000000"/>
          <w:sz w:val="28"/>
          <w:szCs w:val="28"/>
          <w:lang w:val="uk-UA"/>
        </w:rPr>
        <w:t xml:space="preserve"> сит</w:t>
      </w:r>
      <w:r w:rsidR="00CE7A09">
        <w:rPr>
          <w:rFonts w:ascii="Times New Roman" w:eastAsia="Times New Roman" w:hAnsi="Times New Roman" w:cs="Times New Roman"/>
          <w:color w:val="000000"/>
          <w:sz w:val="28"/>
          <w:szCs w:val="28"/>
          <w:lang w:val="uk-UA"/>
        </w:rPr>
        <w:t>уаціями, що можуть виникнути в м. </w:t>
      </w:r>
      <w:r w:rsidRPr="00BB4B5A">
        <w:rPr>
          <w:rFonts w:ascii="Times New Roman" w:eastAsia="Times New Roman" w:hAnsi="Times New Roman" w:cs="Times New Roman"/>
          <w:color w:val="000000"/>
          <w:sz w:val="28"/>
          <w:szCs w:val="28"/>
          <w:lang w:val="uk-UA"/>
        </w:rPr>
        <w:t>Павлоград, та вплинути на функціонування системи поводження з відходами</w:t>
      </w:r>
      <w:r w:rsidR="00CE7A09">
        <w:rPr>
          <w:rFonts w:ascii="Times New Roman" w:eastAsia="Times New Roman" w:hAnsi="Times New Roman" w:cs="Times New Roman"/>
          <w:color w:val="000000"/>
          <w:sz w:val="28"/>
          <w:szCs w:val="28"/>
          <w:lang w:val="uk-UA"/>
        </w:rPr>
        <w:t>, є:</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i/>
          <w:color w:val="000000"/>
          <w:sz w:val="28"/>
          <w:szCs w:val="28"/>
          <w:u w:val="single"/>
          <w:lang w:val="uk-UA"/>
        </w:rPr>
      </w:pPr>
      <w:r w:rsidRPr="00BB4B5A">
        <w:rPr>
          <w:rFonts w:ascii="Times New Roman" w:eastAsia="Times New Roman" w:hAnsi="Times New Roman" w:cs="Times New Roman"/>
          <w:i/>
          <w:color w:val="000000"/>
          <w:sz w:val="28"/>
          <w:szCs w:val="28"/>
          <w:u w:val="single"/>
          <w:lang w:val="uk-UA"/>
        </w:rPr>
        <w:t>1. Викиди небезпечних хімічних речовин (НХР)</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Хімічно небезпечним об'єктом (ХНО) вважається об'єкт господарювання, при аваріях і руйнуваннях якого можуть відбутися масові ураження людей, тварин і рослин небезпечними хімічними речовинами.</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До ХНО відносяться:</w:t>
      </w:r>
    </w:p>
    <w:p w:rsidR="00BB4B5A" w:rsidRPr="00BB4B5A" w:rsidRDefault="00BB4B5A" w:rsidP="00CE7A0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6"/>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w:t>
      </w:r>
      <w:r w:rsidRPr="00BB4B5A">
        <w:rPr>
          <w:rFonts w:ascii="Times New Roman" w:eastAsia="Times New Roman" w:hAnsi="Times New Roman" w:cs="Times New Roman"/>
          <w:color w:val="000000"/>
          <w:sz w:val="28"/>
          <w:szCs w:val="28"/>
          <w:lang w:val="uk-UA"/>
        </w:rPr>
        <w:tab/>
        <w:t>підприємства хімічної галузі промисловості, які виробляють чи використовують НХР;</w:t>
      </w:r>
    </w:p>
    <w:p w:rsidR="00BB4B5A" w:rsidRPr="00BB4B5A" w:rsidRDefault="00BB4B5A" w:rsidP="00CE7A0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6"/>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w:t>
      </w:r>
      <w:r w:rsidRPr="00BB4B5A">
        <w:rPr>
          <w:rFonts w:ascii="Times New Roman" w:eastAsia="Times New Roman" w:hAnsi="Times New Roman" w:cs="Times New Roman"/>
          <w:color w:val="000000"/>
          <w:sz w:val="28"/>
          <w:szCs w:val="28"/>
          <w:lang w:val="uk-UA"/>
        </w:rPr>
        <w:tab/>
        <w:t>підприємства з переробки нафтопродуктів;</w:t>
      </w:r>
    </w:p>
    <w:p w:rsidR="00BB4B5A" w:rsidRPr="00BB4B5A" w:rsidRDefault="00BB4B5A" w:rsidP="00CE7A0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6"/>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w:t>
      </w:r>
      <w:r w:rsidRPr="00BB4B5A">
        <w:rPr>
          <w:rFonts w:ascii="Times New Roman" w:eastAsia="Times New Roman" w:hAnsi="Times New Roman" w:cs="Times New Roman"/>
          <w:color w:val="000000"/>
          <w:sz w:val="28"/>
          <w:szCs w:val="28"/>
          <w:lang w:val="uk-UA"/>
        </w:rPr>
        <w:tab/>
        <w:t>підприємства інших галузей промисловості, які використовують НХР;</w:t>
      </w:r>
    </w:p>
    <w:p w:rsidR="00BB4B5A" w:rsidRPr="00BB4B5A" w:rsidRDefault="00BB4B5A" w:rsidP="00CE7A0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6"/>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w:t>
      </w:r>
      <w:r w:rsidRPr="00BB4B5A">
        <w:rPr>
          <w:rFonts w:ascii="Times New Roman" w:eastAsia="Times New Roman" w:hAnsi="Times New Roman" w:cs="Times New Roman"/>
          <w:color w:val="000000"/>
          <w:sz w:val="28"/>
          <w:szCs w:val="28"/>
          <w:lang w:val="uk-UA"/>
        </w:rPr>
        <w:tab/>
        <w:t>підприємства, які мають на оснащенні холодильники, водонапірні станції, очисні споруди, що використовують хлор і аміак;</w:t>
      </w:r>
    </w:p>
    <w:p w:rsidR="00BB4B5A" w:rsidRPr="00BB4B5A" w:rsidRDefault="00BB4B5A" w:rsidP="00CE7A0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6"/>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w:t>
      </w:r>
      <w:r w:rsidRPr="00BB4B5A">
        <w:rPr>
          <w:rFonts w:ascii="Times New Roman" w:eastAsia="Times New Roman" w:hAnsi="Times New Roman" w:cs="Times New Roman"/>
          <w:color w:val="000000"/>
          <w:sz w:val="28"/>
          <w:szCs w:val="28"/>
          <w:lang w:val="uk-UA"/>
        </w:rPr>
        <w:tab/>
        <w:t>залізничні станції і порти, де концентрується продукція хімічних виробництв, термінали і склади на кінцевих пунктах розміщення СДОР;</w:t>
      </w:r>
    </w:p>
    <w:p w:rsidR="00BB4B5A" w:rsidRPr="00BB4B5A" w:rsidRDefault="00BB4B5A" w:rsidP="00CE7A0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6"/>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w:t>
      </w:r>
      <w:r w:rsidRPr="00BB4B5A">
        <w:rPr>
          <w:rFonts w:ascii="Times New Roman" w:eastAsia="Times New Roman" w:hAnsi="Times New Roman" w:cs="Times New Roman"/>
          <w:color w:val="000000"/>
          <w:sz w:val="28"/>
          <w:szCs w:val="28"/>
          <w:lang w:val="uk-UA"/>
        </w:rPr>
        <w:tab/>
        <w:t>транспортні засоби, контейнери і наливні потяги, автоцистерни, річкові і морські танкери, які перевозять хімічно небезпечні продукти;</w:t>
      </w:r>
    </w:p>
    <w:p w:rsidR="00BB4B5A" w:rsidRPr="00BB4B5A" w:rsidRDefault="00BB4B5A" w:rsidP="00CE7A0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6"/>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w:t>
      </w:r>
      <w:r w:rsidRPr="00BB4B5A">
        <w:rPr>
          <w:rFonts w:ascii="Times New Roman" w:eastAsia="Times New Roman" w:hAnsi="Times New Roman" w:cs="Times New Roman"/>
          <w:color w:val="000000"/>
          <w:sz w:val="28"/>
          <w:szCs w:val="28"/>
          <w:lang w:val="uk-UA"/>
        </w:rPr>
        <w:tab/>
        <w:t>склади і бази, на яких зберігаються запаси речовин для дезактивації, дератизації сховищ для зерна і продуктів його переробки.</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До ХНО відноситься Державне підприємство «Науково-виробниче об’єднання «</w:t>
      </w:r>
      <w:proofErr w:type="spellStart"/>
      <w:r w:rsidRPr="00BB4B5A">
        <w:rPr>
          <w:rFonts w:ascii="Times New Roman" w:eastAsia="Times New Roman" w:hAnsi="Times New Roman" w:cs="Times New Roman"/>
          <w:color w:val="000000"/>
          <w:sz w:val="28"/>
          <w:szCs w:val="28"/>
          <w:lang w:val="uk-UA"/>
        </w:rPr>
        <w:t>Павлоградський</w:t>
      </w:r>
      <w:proofErr w:type="spellEnd"/>
      <w:r w:rsidRPr="00BB4B5A">
        <w:rPr>
          <w:rFonts w:ascii="Times New Roman" w:eastAsia="Times New Roman" w:hAnsi="Times New Roman" w:cs="Times New Roman"/>
          <w:color w:val="000000"/>
          <w:sz w:val="28"/>
          <w:szCs w:val="28"/>
          <w:lang w:val="uk-UA"/>
        </w:rPr>
        <w:t xml:space="preserve"> хімічний завод». </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 xml:space="preserve">Небезпечні хімічні речовини – це токсичні хімічні речовини, що застосовуються в господарських цілях і здатні при витіканні зі зруйнованих чи </w:t>
      </w:r>
      <w:r w:rsidRPr="00BB4B5A">
        <w:rPr>
          <w:rFonts w:ascii="Times New Roman" w:eastAsia="Times New Roman" w:hAnsi="Times New Roman" w:cs="Times New Roman"/>
          <w:color w:val="000000"/>
          <w:sz w:val="28"/>
          <w:szCs w:val="28"/>
          <w:lang w:val="uk-UA"/>
        </w:rPr>
        <w:lastRenderedPageBreak/>
        <w:t>ушкоджених технологічних ємностей, сховищ і устаткування, викликати масові ураження людей.</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За своїми вражаючими властивостями НХР поділяються на групи:</w:t>
      </w:r>
    </w:p>
    <w:p w:rsidR="00BB4B5A" w:rsidRPr="00CE7A09" w:rsidRDefault="00BB4B5A" w:rsidP="00F86EAB">
      <w:pPr>
        <w:pStyle w:val="a8"/>
        <w:numPr>
          <w:ilvl w:val="0"/>
          <w:numId w:val="76"/>
        </w:numPr>
        <w:shd w:val="clear" w:color="auto" w:fill="FFFFFF"/>
        <w:tabs>
          <w:tab w:val="left" w:pos="916"/>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5"/>
        <w:jc w:val="both"/>
        <w:rPr>
          <w:rFonts w:ascii="Times New Roman" w:eastAsia="Times New Roman" w:hAnsi="Times New Roman" w:cs="Times New Roman"/>
          <w:color w:val="000000"/>
          <w:sz w:val="28"/>
          <w:szCs w:val="28"/>
          <w:lang w:val="uk-UA"/>
        </w:rPr>
      </w:pPr>
      <w:r w:rsidRPr="00CE7A09">
        <w:rPr>
          <w:rFonts w:ascii="Times New Roman" w:eastAsia="Times New Roman" w:hAnsi="Times New Roman" w:cs="Times New Roman"/>
          <w:color w:val="000000"/>
          <w:sz w:val="28"/>
          <w:szCs w:val="28"/>
          <w:lang w:val="uk-UA"/>
        </w:rPr>
        <w:t>речовини з переважно задушливої дії (хлор, фосген, хлорпікрин та ін.);</w:t>
      </w:r>
    </w:p>
    <w:p w:rsidR="00BB4B5A" w:rsidRPr="00CE7A09" w:rsidRDefault="00BB4B5A" w:rsidP="00F86EAB">
      <w:pPr>
        <w:pStyle w:val="a8"/>
        <w:numPr>
          <w:ilvl w:val="0"/>
          <w:numId w:val="76"/>
        </w:numPr>
        <w:shd w:val="clear" w:color="auto" w:fill="FFFFFF"/>
        <w:tabs>
          <w:tab w:val="left" w:pos="916"/>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5"/>
        <w:jc w:val="both"/>
        <w:rPr>
          <w:rFonts w:ascii="Times New Roman" w:eastAsia="Times New Roman" w:hAnsi="Times New Roman" w:cs="Times New Roman"/>
          <w:color w:val="000000"/>
          <w:sz w:val="28"/>
          <w:szCs w:val="28"/>
          <w:lang w:val="uk-UA"/>
        </w:rPr>
      </w:pPr>
      <w:r w:rsidRPr="00CE7A09">
        <w:rPr>
          <w:rFonts w:ascii="Times New Roman" w:eastAsia="Times New Roman" w:hAnsi="Times New Roman" w:cs="Times New Roman"/>
          <w:color w:val="000000"/>
          <w:sz w:val="28"/>
          <w:szCs w:val="28"/>
          <w:lang w:val="uk-UA"/>
        </w:rPr>
        <w:t xml:space="preserve">речовини переважно </w:t>
      </w:r>
      <w:proofErr w:type="spellStart"/>
      <w:r w:rsidRPr="00CE7A09">
        <w:rPr>
          <w:rFonts w:ascii="Times New Roman" w:eastAsia="Times New Roman" w:hAnsi="Times New Roman" w:cs="Times New Roman"/>
          <w:color w:val="000000"/>
          <w:sz w:val="28"/>
          <w:szCs w:val="28"/>
          <w:lang w:val="uk-UA"/>
        </w:rPr>
        <w:t>загальноотруйної</w:t>
      </w:r>
      <w:proofErr w:type="spellEnd"/>
      <w:r w:rsidRPr="00CE7A09">
        <w:rPr>
          <w:rFonts w:ascii="Times New Roman" w:eastAsia="Times New Roman" w:hAnsi="Times New Roman" w:cs="Times New Roman"/>
          <w:color w:val="000000"/>
          <w:sz w:val="28"/>
          <w:szCs w:val="28"/>
          <w:lang w:val="uk-UA"/>
        </w:rPr>
        <w:t xml:space="preserve"> дії (окис вуглецю, ціаністий водень та ін.);</w:t>
      </w:r>
    </w:p>
    <w:p w:rsidR="00BB4B5A" w:rsidRPr="00CE7A09" w:rsidRDefault="00BB4B5A" w:rsidP="00F86EAB">
      <w:pPr>
        <w:pStyle w:val="a8"/>
        <w:numPr>
          <w:ilvl w:val="0"/>
          <w:numId w:val="76"/>
        </w:numPr>
        <w:shd w:val="clear" w:color="auto" w:fill="FFFFFF"/>
        <w:tabs>
          <w:tab w:val="left" w:pos="916"/>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5"/>
        <w:jc w:val="both"/>
        <w:rPr>
          <w:rFonts w:ascii="Times New Roman" w:eastAsia="Times New Roman" w:hAnsi="Times New Roman" w:cs="Times New Roman"/>
          <w:color w:val="000000"/>
          <w:sz w:val="28"/>
          <w:szCs w:val="28"/>
          <w:lang w:val="uk-UA"/>
        </w:rPr>
      </w:pPr>
      <w:r w:rsidRPr="00CE7A09">
        <w:rPr>
          <w:rFonts w:ascii="Times New Roman" w:eastAsia="Times New Roman" w:hAnsi="Times New Roman" w:cs="Times New Roman"/>
          <w:color w:val="000000"/>
          <w:sz w:val="28"/>
          <w:szCs w:val="28"/>
          <w:lang w:val="uk-UA"/>
        </w:rPr>
        <w:t xml:space="preserve">речовини задушливої та </w:t>
      </w:r>
      <w:proofErr w:type="spellStart"/>
      <w:r w:rsidRPr="00CE7A09">
        <w:rPr>
          <w:rFonts w:ascii="Times New Roman" w:eastAsia="Times New Roman" w:hAnsi="Times New Roman" w:cs="Times New Roman"/>
          <w:color w:val="000000"/>
          <w:sz w:val="28"/>
          <w:szCs w:val="28"/>
          <w:lang w:val="uk-UA"/>
        </w:rPr>
        <w:t>загальноотруйної</w:t>
      </w:r>
      <w:proofErr w:type="spellEnd"/>
      <w:r w:rsidRPr="00CE7A09">
        <w:rPr>
          <w:rFonts w:ascii="Times New Roman" w:eastAsia="Times New Roman" w:hAnsi="Times New Roman" w:cs="Times New Roman"/>
          <w:color w:val="000000"/>
          <w:sz w:val="28"/>
          <w:szCs w:val="28"/>
          <w:lang w:val="uk-UA"/>
        </w:rPr>
        <w:t xml:space="preserve"> дії (аміак, </w:t>
      </w:r>
      <w:proofErr w:type="spellStart"/>
      <w:r w:rsidRPr="00CE7A09">
        <w:rPr>
          <w:rFonts w:ascii="Times New Roman" w:eastAsia="Times New Roman" w:hAnsi="Times New Roman" w:cs="Times New Roman"/>
          <w:color w:val="000000"/>
          <w:sz w:val="28"/>
          <w:szCs w:val="28"/>
          <w:lang w:val="uk-UA"/>
        </w:rPr>
        <w:t>акрилонітрол</w:t>
      </w:r>
      <w:proofErr w:type="spellEnd"/>
      <w:r w:rsidRPr="00CE7A09">
        <w:rPr>
          <w:rFonts w:ascii="Times New Roman" w:eastAsia="Times New Roman" w:hAnsi="Times New Roman" w:cs="Times New Roman"/>
          <w:color w:val="000000"/>
          <w:sz w:val="28"/>
          <w:szCs w:val="28"/>
          <w:lang w:val="uk-UA"/>
        </w:rPr>
        <w:t>, азотна кислота й окисли азоту, сірчистий ангідрид, фтористий водень);</w:t>
      </w:r>
    </w:p>
    <w:p w:rsidR="00BB4B5A" w:rsidRPr="00CE7A09" w:rsidRDefault="00BB4B5A" w:rsidP="00F86EAB">
      <w:pPr>
        <w:pStyle w:val="a8"/>
        <w:numPr>
          <w:ilvl w:val="0"/>
          <w:numId w:val="76"/>
        </w:numPr>
        <w:shd w:val="clear" w:color="auto" w:fill="FFFFFF"/>
        <w:tabs>
          <w:tab w:val="left" w:pos="916"/>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5"/>
        <w:jc w:val="both"/>
        <w:rPr>
          <w:rFonts w:ascii="Times New Roman" w:eastAsia="Times New Roman" w:hAnsi="Times New Roman" w:cs="Times New Roman"/>
          <w:color w:val="000000"/>
          <w:sz w:val="28"/>
          <w:szCs w:val="28"/>
          <w:lang w:val="uk-UA"/>
        </w:rPr>
      </w:pPr>
      <w:r w:rsidRPr="00CE7A09">
        <w:rPr>
          <w:rFonts w:ascii="Times New Roman" w:eastAsia="Times New Roman" w:hAnsi="Times New Roman" w:cs="Times New Roman"/>
          <w:color w:val="000000"/>
          <w:sz w:val="28"/>
          <w:szCs w:val="28"/>
          <w:lang w:val="uk-UA"/>
        </w:rPr>
        <w:t>речовини, які діють на генерацію, проведення і передачу нервового імпульсу;</w:t>
      </w:r>
    </w:p>
    <w:p w:rsidR="00BB4B5A" w:rsidRPr="00CE7A09" w:rsidRDefault="00BB4B5A" w:rsidP="00F86EAB">
      <w:pPr>
        <w:pStyle w:val="a8"/>
        <w:numPr>
          <w:ilvl w:val="0"/>
          <w:numId w:val="76"/>
        </w:numPr>
        <w:shd w:val="clear" w:color="auto" w:fill="FFFFFF"/>
        <w:tabs>
          <w:tab w:val="left" w:pos="916"/>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5"/>
        <w:jc w:val="both"/>
        <w:rPr>
          <w:rFonts w:ascii="Times New Roman" w:eastAsia="Times New Roman" w:hAnsi="Times New Roman" w:cs="Times New Roman"/>
          <w:color w:val="000000"/>
          <w:sz w:val="28"/>
          <w:szCs w:val="28"/>
          <w:lang w:val="uk-UA"/>
        </w:rPr>
      </w:pPr>
      <w:r w:rsidRPr="00CE7A09">
        <w:rPr>
          <w:rFonts w:ascii="Times New Roman" w:eastAsia="Times New Roman" w:hAnsi="Times New Roman" w:cs="Times New Roman"/>
          <w:color w:val="000000"/>
          <w:sz w:val="28"/>
          <w:szCs w:val="28"/>
          <w:lang w:val="uk-UA"/>
        </w:rPr>
        <w:t xml:space="preserve">нейротропні отрути (сірковуглець, </w:t>
      </w:r>
      <w:proofErr w:type="spellStart"/>
      <w:r w:rsidRPr="00CE7A09">
        <w:rPr>
          <w:rFonts w:ascii="Times New Roman" w:eastAsia="Times New Roman" w:hAnsi="Times New Roman" w:cs="Times New Roman"/>
          <w:color w:val="000000"/>
          <w:sz w:val="28"/>
          <w:szCs w:val="28"/>
          <w:lang w:val="uk-UA"/>
        </w:rPr>
        <w:t>тетра-</w:t>
      </w:r>
      <w:proofErr w:type="spellEnd"/>
      <w:r w:rsidRPr="00CE7A09">
        <w:rPr>
          <w:rFonts w:ascii="Times New Roman" w:eastAsia="Times New Roman" w:hAnsi="Times New Roman" w:cs="Times New Roman"/>
          <w:color w:val="000000"/>
          <w:sz w:val="28"/>
          <w:szCs w:val="28"/>
          <w:lang w:val="uk-UA"/>
        </w:rPr>
        <w:t xml:space="preserve"> </w:t>
      </w:r>
      <w:proofErr w:type="spellStart"/>
      <w:r w:rsidRPr="00CE7A09">
        <w:rPr>
          <w:rFonts w:ascii="Times New Roman" w:eastAsia="Times New Roman" w:hAnsi="Times New Roman" w:cs="Times New Roman"/>
          <w:color w:val="000000"/>
          <w:sz w:val="28"/>
          <w:szCs w:val="28"/>
          <w:lang w:val="uk-UA"/>
        </w:rPr>
        <w:t>етилсвинець</w:t>
      </w:r>
      <w:proofErr w:type="spellEnd"/>
      <w:r w:rsidRPr="00CE7A09">
        <w:rPr>
          <w:rFonts w:ascii="Times New Roman" w:eastAsia="Times New Roman" w:hAnsi="Times New Roman" w:cs="Times New Roman"/>
          <w:color w:val="000000"/>
          <w:sz w:val="28"/>
          <w:szCs w:val="28"/>
          <w:lang w:val="uk-UA"/>
        </w:rPr>
        <w:t>, фосфорорганічні сполуки й ін.);</w:t>
      </w:r>
    </w:p>
    <w:p w:rsidR="00BB4B5A" w:rsidRPr="00CE7A09" w:rsidRDefault="00BB4B5A" w:rsidP="00F86EAB">
      <w:pPr>
        <w:pStyle w:val="a8"/>
        <w:numPr>
          <w:ilvl w:val="0"/>
          <w:numId w:val="76"/>
        </w:numPr>
        <w:shd w:val="clear" w:color="auto" w:fill="FFFFFF"/>
        <w:tabs>
          <w:tab w:val="left" w:pos="916"/>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5"/>
        <w:jc w:val="both"/>
        <w:rPr>
          <w:rFonts w:ascii="Times New Roman" w:eastAsia="Times New Roman" w:hAnsi="Times New Roman" w:cs="Times New Roman"/>
          <w:color w:val="000000"/>
          <w:sz w:val="28"/>
          <w:szCs w:val="28"/>
          <w:lang w:val="uk-UA"/>
        </w:rPr>
      </w:pPr>
      <w:r w:rsidRPr="00CE7A09">
        <w:rPr>
          <w:rFonts w:ascii="Times New Roman" w:eastAsia="Times New Roman" w:hAnsi="Times New Roman" w:cs="Times New Roman"/>
          <w:color w:val="000000"/>
          <w:sz w:val="28"/>
          <w:szCs w:val="28"/>
          <w:lang w:val="uk-UA"/>
        </w:rPr>
        <w:t xml:space="preserve">речовини задушливої і нейротропної дії (аміак, гептил, </w:t>
      </w:r>
      <w:proofErr w:type="spellStart"/>
      <w:r w:rsidRPr="00CE7A09">
        <w:rPr>
          <w:rFonts w:ascii="Times New Roman" w:eastAsia="Times New Roman" w:hAnsi="Times New Roman" w:cs="Times New Roman"/>
          <w:color w:val="000000"/>
          <w:sz w:val="28"/>
          <w:szCs w:val="28"/>
          <w:lang w:val="uk-UA"/>
        </w:rPr>
        <w:t>гідрозин</w:t>
      </w:r>
      <w:proofErr w:type="spellEnd"/>
      <w:r w:rsidRPr="00CE7A09">
        <w:rPr>
          <w:rFonts w:ascii="Times New Roman" w:eastAsia="Times New Roman" w:hAnsi="Times New Roman" w:cs="Times New Roman"/>
          <w:color w:val="000000"/>
          <w:sz w:val="28"/>
          <w:szCs w:val="28"/>
          <w:lang w:val="uk-UA"/>
        </w:rPr>
        <w:t xml:space="preserve"> та ін.);</w:t>
      </w:r>
    </w:p>
    <w:p w:rsidR="00BB4B5A" w:rsidRPr="00CE7A09" w:rsidRDefault="00BB4B5A" w:rsidP="00F86EAB">
      <w:pPr>
        <w:pStyle w:val="a8"/>
        <w:numPr>
          <w:ilvl w:val="0"/>
          <w:numId w:val="76"/>
        </w:numPr>
        <w:shd w:val="clear" w:color="auto" w:fill="FFFFFF"/>
        <w:tabs>
          <w:tab w:val="left" w:pos="916"/>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5"/>
        <w:jc w:val="both"/>
        <w:rPr>
          <w:rFonts w:ascii="Times New Roman" w:eastAsia="Times New Roman" w:hAnsi="Times New Roman" w:cs="Times New Roman"/>
          <w:color w:val="000000"/>
          <w:sz w:val="28"/>
          <w:szCs w:val="28"/>
          <w:lang w:val="uk-UA"/>
        </w:rPr>
      </w:pPr>
      <w:r w:rsidRPr="00CE7A09">
        <w:rPr>
          <w:rFonts w:ascii="Times New Roman" w:eastAsia="Times New Roman" w:hAnsi="Times New Roman" w:cs="Times New Roman"/>
          <w:color w:val="000000"/>
          <w:sz w:val="28"/>
          <w:szCs w:val="28"/>
          <w:lang w:val="uk-UA"/>
        </w:rPr>
        <w:t xml:space="preserve">метаболічні отрути (окис етилену, </w:t>
      </w:r>
      <w:proofErr w:type="spellStart"/>
      <w:r w:rsidRPr="00CE7A09">
        <w:rPr>
          <w:rFonts w:ascii="Times New Roman" w:eastAsia="Times New Roman" w:hAnsi="Times New Roman" w:cs="Times New Roman"/>
          <w:color w:val="000000"/>
          <w:sz w:val="28"/>
          <w:szCs w:val="28"/>
          <w:lang w:val="uk-UA"/>
        </w:rPr>
        <w:t>дихлоретан</w:t>
      </w:r>
      <w:proofErr w:type="spellEnd"/>
      <w:r w:rsidRPr="00CE7A09">
        <w:rPr>
          <w:rFonts w:ascii="Times New Roman" w:eastAsia="Times New Roman" w:hAnsi="Times New Roman" w:cs="Times New Roman"/>
          <w:color w:val="000000"/>
          <w:sz w:val="28"/>
          <w:szCs w:val="28"/>
          <w:lang w:val="uk-UA"/>
        </w:rPr>
        <w:t xml:space="preserve"> та ін.).</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 xml:space="preserve">За ступенем токсичності НХР, які надходять в організм через органи дихання і шлунково-кишковий тракт, </w:t>
      </w:r>
      <w:r w:rsidR="00CE7A09">
        <w:rPr>
          <w:rFonts w:ascii="Times New Roman" w:eastAsia="Times New Roman" w:hAnsi="Times New Roman" w:cs="Times New Roman"/>
          <w:color w:val="000000"/>
          <w:sz w:val="28"/>
          <w:szCs w:val="28"/>
          <w:lang w:val="uk-UA"/>
        </w:rPr>
        <w:t>можна розділити на шість груп (Т</w:t>
      </w:r>
      <w:r w:rsidRPr="00BB4B5A">
        <w:rPr>
          <w:rFonts w:ascii="Times New Roman" w:eastAsia="Times New Roman" w:hAnsi="Times New Roman" w:cs="Times New Roman"/>
          <w:color w:val="000000"/>
          <w:sz w:val="28"/>
          <w:szCs w:val="28"/>
          <w:lang w:val="uk-UA"/>
        </w:rPr>
        <w:t>абл</w:t>
      </w:r>
      <w:r w:rsidR="00CE7A09">
        <w:rPr>
          <w:rFonts w:ascii="Times New Roman" w:eastAsia="Times New Roman" w:hAnsi="Times New Roman" w:cs="Times New Roman"/>
          <w:color w:val="000000"/>
          <w:sz w:val="28"/>
          <w:szCs w:val="28"/>
          <w:lang w:val="uk-UA"/>
        </w:rPr>
        <w:t xml:space="preserve">иця </w:t>
      </w:r>
      <w:r w:rsidRPr="00BB4B5A">
        <w:rPr>
          <w:rFonts w:ascii="Times New Roman" w:eastAsia="Times New Roman" w:hAnsi="Times New Roman" w:cs="Times New Roman"/>
          <w:color w:val="000000"/>
          <w:sz w:val="28"/>
          <w:szCs w:val="28"/>
          <w:lang w:val="uk-UA"/>
        </w:rPr>
        <w:t>8.1.).</w:t>
      </w:r>
    </w:p>
    <w:p w:rsidR="00C162EE" w:rsidRDefault="00C162EE" w:rsidP="00C162E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val="uk-UA"/>
        </w:rPr>
      </w:pPr>
    </w:p>
    <w:p w:rsidR="00C162EE" w:rsidRPr="002D5B6B" w:rsidRDefault="00C162EE" w:rsidP="00C162E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00000"/>
          <w:sz w:val="28"/>
          <w:szCs w:val="28"/>
          <w:lang w:val="uk-UA"/>
        </w:rPr>
      </w:pPr>
      <w:r w:rsidRPr="002D5B6B">
        <w:rPr>
          <w:rFonts w:ascii="Times New Roman" w:eastAsia="Times New Roman" w:hAnsi="Times New Roman" w:cs="Times New Roman"/>
          <w:b/>
          <w:color w:val="000000"/>
          <w:sz w:val="28"/>
          <w:szCs w:val="28"/>
          <w:lang w:val="uk-UA"/>
        </w:rPr>
        <w:t xml:space="preserve">Таблиця 8.1. </w:t>
      </w:r>
    </w:p>
    <w:p w:rsidR="00C162EE" w:rsidRDefault="00C162EE" w:rsidP="00C162E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00000"/>
          <w:sz w:val="28"/>
          <w:szCs w:val="28"/>
          <w:lang w:val="uk-UA"/>
        </w:rPr>
      </w:pPr>
      <w:r w:rsidRPr="002D5B6B">
        <w:rPr>
          <w:rFonts w:ascii="Times New Roman" w:eastAsia="Times New Roman" w:hAnsi="Times New Roman" w:cs="Times New Roman"/>
          <w:b/>
          <w:color w:val="000000"/>
          <w:sz w:val="28"/>
          <w:szCs w:val="28"/>
          <w:lang w:val="uk-UA"/>
        </w:rPr>
        <w:t>Групи токсичності НХР</w:t>
      </w:r>
    </w:p>
    <w:p w:rsidR="00C162EE" w:rsidRPr="002D5B6B" w:rsidRDefault="00C162EE" w:rsidP="00C162E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00000"/>
          <w:sz w:val="28"/>
          <w:szCs w:val="28"/>
          <w:lang w:val="uk-U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57"/>
        <w:gridCol w:w="4854"/>
      </w:tblGrid>
      <w:tr w:rsidR="00C162EE" w:rsidRPr="00BB4B5A" w:rsidTr="00D43DAF">
        <w:trPr>
          <w:trHeight w:val="532"/>
        </w:trPr>
        <w:tc>
          <w:tcPr>
            <w:tcW w:w="2501" w:type="pct"/>
            <w:vAlign w:val="center"/>
          </w:tcPr>
          <w:p w:rsidR="00C162EE" w:rsidRPr="00BB4B5A" w:rsidRDefault="00C162EE" w:rsidP="00D43DA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Групи токсичності</w:t>
            </w:r>
          </w:p>
        </w:tc>
        <w:tc>
          <w:tcPr>
            <w:tcW w:w="2499" w:type="pct"/>
            <w:vAlign w:val="center"/>
          </w:tcPr>
          <w:p w:rsidR="00C162EE" w:rsidRPr="00BB4B5A" w:rsidRDefault="00C162EE" w:rsidP="00D43DA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 xml:space="preserve">Середня </w:t>
            </w:r>
            <w:r w:rsidRPr="00BB4B5A">
              <w:rPr>
                <w:rFonts w:ascii="Times New Roman" w:eastAsia="Times New Roman" w:hAnsi="Times New Roman" w:cs="Times New Roman"/>
                <w:color w:val="000000"/>
                <w:sz w:val="28"/>
                <w:szCs w:val="28"/>
                <w:lang w:val="uk-UA"/>
              </w:rPr>
              <w:t>смертельна</w:t>
            </w:r>
            <w:r>
              <w:rPr>
                <w:rFonts w:ascii="Times New Roman" w:eastAsia="Times New Roman" w:hAnsi="Times New Roman" w:cs="Times New Roman"/>
                <w:color w:val="000000"/>
                <w:sz w:val="28"/>
                <w:szCs w:val="28"/>
                <w:lang w:val="uk-UA"/>
              </w:rPr>
              <w:t xml:space="preserve"> </w:t>
            </w:r>
            <w:r w:rsidRPr="00BB4B5A">
              <w:rPr>
                <w:rFonts w:ascii="Times New Roman" w:eastAsia="Times New Roman" w:hAnsi="Times New Roman" w:cs="Times New Roman"/>
                <w:color w:val="000000"/>
                <w:sz w:val="28"/>
                <w:szCs w:val="28"/>
                <w:lang w:val="uk-UA"/>
              </w:rPr>
              <w:t>чи</w:t>
            </w:r>
            <w:r>
              <w:rPr>
                <w:rFonts w:ascii="Times New Roman" w:eastAsia="Times New Roman" w:hAnsi="Times New Roman" w:cs="Times New Roman"/>
                <w:color w:val="000000"/>
                <w:sz w:val="28"/>
                <w:szCs w:val="28"/>
                <w:lang w:val="uk-UA"/>
              </w:rPr>
              <w:t xml:space="preserve"> </w:t>
            </w:r>
            <w:r w:rsidRPr="00BB4B5A">
              <w:rPr>
                <w:rFonts w:ascii="Times New Roman" w:eastAsia="Times New Roman" w:hAnsi="Times New Roman" w:cs="Times New Roman"/>
                <w:color w:val="000000"/>
                <w:sz w:val="28"/>
                <w:szCs w:val="28"/>
                <w:lang w:val="uk-UA"/>
              </w:rPr>
              <w:t>частково</w:t>
            </w:r>
            <w:r>
              <w:rPr>
                <w:rFonts w:ascii="Times New Roman" w:eastAsia="Times New Roman" w:hAnsi="Times New Roman" w:cs="Times New Roman"/>
                <w:color w:val="000000"/>
                <w:sz w:val="28"/>
                <w:szCs w:val="28"/>
                <w:lang w:val="uk-UA"/>
              </w:rPr>
              <w:t xml:space="preserve"> </w:t>
            </w:r>
            <w:r w:rsidRPr="00BB4B5A">
              <w:rPr>
                <w:rFonts w:ascii="Times New Roman" w:eastAsia="Times New Roman" w:hAnsi="Times New Roman" w:cs="Times New Roman"/>
                <w:color w:val="000000"/>
                <w:sz w:val="28"/>
                <w:szCs w:val="28"/>
                <w:lang w:val="uk-UA"/>
              </w:rPr>
              <w:t>смертельна концентрація, мг/л</w:t>
            </w:r>
          </w:p>
        </w:tc>
      </w:tr>
      <w:tr w:rsidR="00C162EE" w:rsidRPr="00BB4B5A" w:rsidTr="00D43DAF">
        <w:trPr>
          <w:trHeight w:val="268"/>
        </w:trPr>
        <w:tc>
          <w:tcPr>
            <w:tcW w:w="2501" w:type="pct"/>
          </w:tcPr>
          <w:p w:rsidR="00C162EE" w:rsidRPr="00BB4B5A" w:rsidRDefault="00C162EE" w:rsidP="00D43DA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Надзвичайно токсичні</w:t>
            </w:r>
          </w:p>
        </w:tc>
        <w:tc>
          <w:tcPr>
            <w:tcW w:w="2499" w:type="pct"/>
          </w:tcPr>
          <w:p w:rsidR="00C162EE" w:rsidRPr="00BB4B5A" w:rsidRDefault="00C162EE" w:rsidP="00D43DA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менше 1</w:t>
            </w:r>
          </w:p>
        </w:tc>
      </w:tr>
      <w:tr w:rsidR="00C162EE" w:rsidRPr="00BB4B5A" w:rsidTr="00D43DAF">
        <w:trPr>
          <w:trHeight w:val="278"/>
        </w:trPr>
        <w:tc>
          <w:tcPr>
            <w:tcW w:w="2501" w:type="pct"/>
          </w:tcPr>
          <w:p w:rsidR="00C162EE" w:rsidRPr="00BB4B5A" w:rsidRDefault="00C162EE" w:rsidP="00D43DA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Високотоксичні</w:t>
            </w:r>
          </w:p>
        </w:tc>
        <w:tc>
          <w:tcPr>
            <w:tcW w:w="2499" w:type="pct"/>
          </w:tcPr>
          <w:p w:rsidR="00C162EE" w:rsidRPr="00BB4B5A" w:rsidRDefault="00C162EE" w:rsidP="00D43DA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1-5</w:t>
            </w:r>
          </w:p>
        </w:tc>
      </w:tr>
      <w:tr w:rsidR="00C162EE" w:rsidRPr="00BB4B5A" w:rsidTr="00D43DAF">
        <w:trPr>
          <w:trHeight w:val="277"/>
        </w:trPr>
        <w:tc>
          <w:tcPr>
            <w:tcW w:w="2501" w:type="pct"/>
          </w:tcPr>
          <w:p w:rsidR="00C162EE" w:rsidRPr="00BB4B5A" w:rsidRDefault="00C162EE" w:rsidP="00D43DA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val="uk-UA"/>
              </w:rPr>
            </w:pPr>
            <w:proofErr w:type="spellStart"/>
            <w:r w:rsidRPr="00BB4B5A">
              <w:rPr>
                <w:rFonts w:ascii="Times New Roman" w:eastAsia="Times New Roman" w:hAnsi="Times New Roman" w:cs="Times New Roman"/>
                <w:color w:val="000000"/>
                <w:sz w:val="28"/>
                <w:szCs w:val="28"/>
                <w:lang w:val="uk-UA"/>
              </w:rPr>
              <w:t>Сильнотоксичні</w:t>
            </w:r>
            <w:proofErr w:type="spellEnd"/>
          </w:p>
        </w:tc>
        <w:tc>
          <w:tcPr>
            <w:tcW w:w="2499" w:type="pct"/>
          </w:tcPr>
          <w:p w:rsidR="00C162EE" w:rsidRPr="00BB4B5A" w:rsidRDefault="00C162EE" w:rsidP="00D43DA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6-20</w:t>
            </w:r>
          </w:p>
        </w:tc>
      </w:tr>
      <w:tr w:rsidR="00C162EE" w:rsidRPr="00BB4B5A" w:rsidTr="00D43DAF">
        <w:trPr>
          <w:trHeight w:val="277"/>
        </w:trPr>
        <w:tc>
          <w:tcPr>
            <w:tcW w:w="2501" w:type="pct"/>
          </w:tcPr>
          <w:p w:rsidR="00C162EE" w:rsidRPr="00BB4B5A" w:rsidRDefault="00C162EE" w:rsidP="00D43DA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val="uk-UA"/>
              </w:rPr>
            </w:pPr>
            <w:proofErr w:type="spellStart"/>
            <w:r w:rsidRPr="00BB4B5A">
              <w:rPr>
                <w:rFonts w:ascii="Times New Roman" w:eastAsia="Times New Roman" w:hAnsi="Times New Roman" w:cs="Times New Roman"/>
                <w:color w:val="000000"/>
                <w:sz w:val="28"/>
                <w:szCs w:val="28"/>
                <w:lang w:val="uk-UA"/>
              </w:rPr>
              <w:t>Помірнотоксичні</w:t>
            </w:r>
            <w:proofErr w:type="spellEnd"/>
          </w:p>
        </w:tc>
        <w:tc>
          <w:tcPr>
            <w:tcW w:w="2499" w:type="pct"/>
          </w:tcPr>
          <w:p w:rsidR="00C162EE" w:rsidRPr="00BB4B5A" w:rsidRDefault="00C162EE" w:rsidP="00D43DA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21-80</w:t>
            </w:r>
          </w:p>
        </w:tc>
      </w:tr>
      <w:tr w:rsidR="00C162EE" w:rsidRPr="00BB4B5A" w:rsidTr="00D43DAF">
        <w:trPr>
          <w:trHeight w:val="278"/>
        </w:trPr>
        <w:tc>
          <w:tcPr>
            <w:tcW w:w="2501" w:type="pct"/>
          </w:tcPr>
          <w:p w:rsidR="00C162EE" w:rsidRPr="00BB4B5A" w:rsidRDefault="00C162EE" w:rsidP="00D43DA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Малотоксичні</w:t>
            </w:r>
          </w:p>
        </w:tc>
        <w:tc>
          <w:tcPr>
            <w:tcW w:w="2499" w:type="pct"/>
          </w:tcPr>
          <w:p w:rsidR="00C162EE" w:rsidRPr="00BB4B5A" w:rsidRDefault="00C162EE" w:rsidP="00D43DA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81-160</w:t>
            </w:r>
          </w:p>
        </w:tc>
      </w:tr>
      <w:tr w:rsidR="00C162EE" w:rsidRPr="00BB4B5A" w:rsidTr="00D43DAF">
        <w:trPr>
          <w:trHeight w:val="261"/>
        </w:trPr>
        <w:tc>
          <w:tcPr>
            <w:tcW w:w="2501" w:type="pct"/>
          </w:tcPr>
          <w:p w:rsidR="00C162EE" w:rsidRPr="00BB4B5A" w:rsidRDefault="00C162EE" w:rsidP="00D43DA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Практично нетоксичні</w:t>
            </w:r>
          </w:p>
        </w:tc>
        <w:tc>
          <w:tcPr>
            <w:tcW w:w="2499" w:type="pct"/>
          </w:tcPr>
          <w:p w:rsidR="00C162EE" w:rsidRPr="00BB4B5A" w:rsidRDefault="00C162EE" w:rsidP="00D43DA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більше 161</w:t>
            </w:r>
          </w:p>
        </w:tc>
      </w:tr>
    </w:tbl>
    <w:p w:rsidR="00C162EE" w:rsidRDefault="00C162EE"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До надзвичайно і високотоксичних НХР відносяться сполуки миш'яку, ртуті, кадмію,талію, свинцю, цинку, нікелю, заліза, фосфору, хлору, брому, синильної кислоти і деякі інші сполуки.</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 xml:space="preserve">До </w:t>
      </w:r>
      <w:proofErr w:type="spellStart"/>
      <w:r w:rsidRPr="00BB4B5A">
        <w:rPr>
          <w:rFonts w:ascii="Times New Roman" w:eastAsia="Times New Roman" w:hAnsi="Times New Roman" w:cs="Times New Roman"/>
          <w:color w:val="000000"/>
          <w:sz w:val="28"/>
          <w:szCs w:val="28"/>
          <w:lang w:val="uk-UA"/>
        </w:rPr>
        <w:t>сильнотоксичних</w:t>
      </w:r>
      <w:proofErr w:type="spellEnd"/>
      <w:r w:rsidRPr="00BB4B5A">
        <w:rPr>
          <w:rFonts w:ascii="Times New Roman" w:eastAsia="Times New Roman" w:hAnsi="Times New Roman" w:cs="Times New Roman"/>
          <w:color w:val="000000"/>
          <w:sz w:val="28"/>
          <w:szCs w:val="28"/>
          <w:lang w:val="uk-UA"/>
        </w:rPr>
        <w:t xml:space="preserve"> хімічних речовин відносяться сірчана, азотна, соляна, ортофосфорна, оцтова й ін. кислоти, луги (аміак, їдкий калій, натрій, хлористий і бромистий метил), деякі сильнодіючі сполуки (гідроз, нітротолуол, нітробензол).</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 xml:space="preserve">Як кількісну характеристику вражаючої дії різних токсичних для людей і тварин сполук використовують поняття </w:t>
      </w:r>
      <w:proofErr w:type="spellStart"/>
      <w:r w:rsidRPr="00BB4B5A">
        <w:rPr>
          <w:rFonts w:ascii="Times New Roman" w:eastAsia="Times New Roman" w:hAnsi="Times New Roman" w:cs="Times New Roman"/>
          <w:color w:val="000000"/>
          <w:sz w:val="28"/>
          <w:szCs w:val="28"/>
          <w:lang w:val="uk-UA"/>
        </w:rPr>
        <w:t>токсодози</w:t>
      </w:r>
      <w:proofErr w:type="spellEnd"/>
      <w:r w:rsidRPr="00BB4B5A">
        <w:rPr>
          <w:rFonts w:ascii="Times New Roman" w:eastAsia="Times New Roman" w:hAnsi="Times New Roman" w:cs="Times New Roman"/>
          <w:color w:val="000000"/>
          <w:sz w:val="28"/>
          <w:szCs w:val="28"/>
          <w:lang w:val="uk-UA"/>
        </w:rPr>
        <w:t>.</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proofErr w:type="spellStart"/>
      <w:r w:rsidRPr="00BB4B5A">
        <w:rPr>
          <w:rFonts w:ascii="Times New Roman" w:eastAsia="Times New Roman" w:hAnsi="Times New Roman" w:cs="Times New Roman"/>
          <w:color w:val="000000"/>
          <w:sz w:val="28"/>
          <w:szCs w:val="28"/>
          <w:lang w:val="uk-UA"/>
        </w:rPr>
        <w:lastRenderedPageBreak/>
        <w:t>Токсодоза</w:t>
      </w:r>
      <w:proofErr w:type="spellEnd"/>
      <w:r w:rsidRPr="00BB4B5A">
        <w:rPr>
          <w:rFonts w:ascii="Times New Roman" w:eastAsia="Times New Roman" w:hAnsi="Times New Roman" w:cs="Times New Roman"/>
          <w:color w:val="000000"/>
          <w:sz w:val="28"/>
          <w:szCs w:val="28"/>
          <w:lang w:val="uk-UA"/>
        </w:rPr>
        <w:t xml:space="preserve"> </w:t>
      </w:r>
      <w:r w:rsidR="00C162EE">
        <w:rPr>
          <w:rFonts w:ascii="Times New Roman" w:eastAsia="Times New Roman" w:hAnsi="Times New Roman" w:cs="Times New Roman"/>
          <w:color w:val="000000"/>
          <w:sz w:val="28"/>
          <w:szCs w:val="28"/>
          <w:lang w:val="uk-UA"/>
        </w:rPr>
        <w:t>-</w:t>
      </w:r>
      <w:r w:rsidRPr="00BB4B5A">
        <w:rPr>
          <w:rFonts w:ascii="Times New Roman" w:eastAsia="Times New Roman" w:hAnsi="Times New Roman" w:cs="Times New Roman"/>
          <w:color w:val="000000"/>
          <w:sz w:val="28"/>
          <w:szCs w:val="28"/>
          <w:lang w:val="uk-UA"/>
        </w:rPr>
        <w:t xml:space="preserve"> кількість речовини (в одиницях ваги), віднесена до одиниці</w:t>
      </w:r>
      <w:r w:rsidR="00C162EE">
        <w:rPr>
          <w:rFonts w:ascii="Times New Roman" w:eastAsia="Times New Roman" w:hAnsi="Times New Roman" w:cs="Times New Roman"/>
          <w:color w:val="000000"/>
          <w:sz w:val="28"/>
          <w:szCs w:val="28"/>
          <w:lang w:val="uk-UA"/>
        </w:rPr>
        <w:t xml:space="preserve"> об'єму і до одиниці часу (мг/л-</w:t>
      </w:r>
      <w:r w:rsidRPr="00BB4B5A">
        <w:rPr>
          <w:rFonts w:ascii="Times New Roman" w:eastAsia="Times New Roman" w:hAnsi="Times New Roman" w:cs="Times New Roman"/>
          <w:color w:val="000000"/>
          <w:sz w:val="28"/>
          <w:szCs w:val="28"/>
          <w:lang w:val="uk-UA"/>
        </w:rPr>
        <w:t xml:space="preserve">хв.). </w:t>
      </w:r>
      <w:proofErr w:type="spellStart"/>
      <w:r w:rsidRPr="00BB4B5A">
        <w:rPr>
          <w:rFonts w:ascii="Times New Roman" w:eastAsia="Times New Roman" w:hAnsi="Times New Roman" w:cs="Times New Roman"/>
          <w:color w:val="000000"/>
          <w:sz w:val="28"/>
          <w:szCs w:val="28"/>
          <w:lang w:val="uk-UA"/>
        </w:rPr>
        <w:t>Токсодоза</w:t>
      </w:r>
      <w:proofErr w:type="spellEnd"/>
      <w:r w:rsidRPr="00BB4B5A">
        <w:rPr>
          <w:rFonts w:ascii="Times New Roman" w:eastAsia="Times New Roman" w:hAnsi="Times New Roman" w:cs="Times New Roman"/>
          <w:color w:val="000000"/>
          <w:sz w:val="28"/>
          <w:szCs w:val="28"/>
          <w:lang w:val="uk-UA"/>
        </w:rPr>
        <w:t xml:space="preserve"> характеризує кількість токсичної речовини, поглинутої організмом за певний інтервал часу.</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Території, які потрапили під вплив НХР у результаті на аварії ХНО, поділяють на зони:</w:t>
      </w:r>
    </w:p>
    <w:p w:rsidR="00BB4B5A" w:rsidRPr="00C162EE" w:rsidRDefault="00C162EE" w:rsidP="00C162EE">
      <w:pPr>
        <w:pStyle w:val="a8"/>
        <w:numPr>
          <w:ilvl w:val="0"/>
          <w:numId w:val="2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5"/>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з</w:t>
      </w:r>
      <w:r w:rsidR="00BB4B5A" w:rsidRPr="00C162EE">
        <w:rPr>
          <w:rFonts w:ascii="Times New Roman" w:eastAsia="Times New Roman" w:hAnsi="Times New Roman" w:cs="Times New Roman"/>
          <w:color w:val="000000"/>
          <w:sz w:val="28"/>
          <w:szCs w:val="28"/>
          <w:lang w:val="uk-UA"/>
        </w:rPr>
        <w:t xml:space="preserve">она смертельних </w:t>
      </w:r>
      <w:proofErr w:type="spellStart"/>
      <w:r w:rsidR="00BB4B5A" w:rsidRPr="00C162EE">
        <w:rPr>
          <w:rFonts w:ascii="Times New Roman" w:eastAsia="Times New Roman" w:hAnsi="Times New Roman" w:cs="Times New Roman"/>
          <w:color w:val="000000"/>
          <w:sz w:val="28"/>
          <w:szCs w:val="28"/>
          <w:lang w:val="uk-UA"/>
        </w:rPr>
        <w:t>токсодоз</w:t>
      </w:r>
      <w:proofErr w:type="spellEnd"/>
      <w:r w:rsidR="00BB4B5A" w:rsidRPr="00C162EE">
        <w:rPr>
          <w:rFonts w:ascii="Times New Roman" w:eastAsia="Times New Roman" w:hAnsi="Times New Roman" w:cs="Times New Roman"/>
          <w:color w:val="000000"/>
          <w:sz w:val="28"/>
          <w:szCs w:val="28"/>
          <w:lang w:val="uk-UA"/>
        </w:rPr>
        <w:t xml:space="preserve"> (надзвичайно небезпечного зараження) – зона, на зовнішній межі якої 50% людей одержують смертельні ураження.</w:t>
      </w:r>
    </w:p>
    <w:p w:rsidR="00BB4B5A" w:rsidRPr="00C162EE" w:rsidRDefault="00C162EE" w:rsidP="00C162EE">
      <w:pPr>
        <w:pStyle w:val="a8"/>
        <w:numPr>
          <w:ilvl w:val="0"/>
          <w:numId w:val="2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5"/>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з</w:t>
      </w:r>
      <w:r w:rsidR="00BB4B5A" w:rsidRPr="00C162EE">
        <w:rPr>
          <w:rFonts w:ascii="Times New Roman" w:eastAsia="Times New Roman" w:hAnsi="Times New Roman" w:cs="Times New Roman"/>
          <w:color w:val="000000"/>
          <w:sz w:val="28"/>
          <w:szCs w:val="28"/>
          <w:lang w:val="uk-UA"/>
        </w:rPr>
        <w:t xml:space="preserve">она вражаючих </w:t>
      </w:r>
      <w:proofErr w:type="spellStart"/>
      <w:r w:rsidR="00BB4B5A" w:rsidRPr="00C162EE">
        <w:rPr>
          <w:rFonts w:ascii="Times New Roman" w:eastAsia="Times New Roman" w:hAnsi="Times New Roman" w:cs="Times New Roman"/>
          <w:color w:val="000000"/>
          <w:sz w:val="28"/>
          <w:szCs w:val="28"/>
          <w:lang w:val="uk-UA"/>
        </w:rPr>
        <w:t>токсодоз</w:t>
      </w:r>
      <w:proofErr w:type="spellEnd"/>
      <w:r w:rsidR="00BB4B5A" w:rsidRPr="00C162EE">
        <w:rPr>
          <w:rFonts w:ascii="Times New Roman" w:eastAsia="Times New Roman" w:hAnsi="Times New Roman" w:cs="Times New Roman"/>
          <w:color w:val="000000"/>
          <w:sz w:val="28"/>
          <w:szCs w:val="28"/>
          <w:lang w:val="uk-UA"/>
        </w:rPr>
        <w:t xml:space="preserve"> (небезпечного зараження) – на зовнішній межі якої 50% людей втрачають працездатність або їм потрібна медична допомога чи навіть госпіталізація.</w:t>
      </w:r>
    </w:p>
    <w:p w:rsidR="00BB4B5A" w:rsidRPr="00C162EE" w:rsidRDefault="00C162EE" w:rsidP="00C162EE">
      <w:pPr>
        <w:pStyle w:val="a8"/>
        <w:numPr>
          <w:ilvl w:val="0"/>
          <w:numId w:val="2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5"/>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д</w:t>
      </w:r>
      <w:r w:rsidR="00BB4B5A" w:rsidRPr="00C162EE">
        <w:rPr>
          <w:rFonts w:ascii="Times New Roman" w:eastAsia="Times New Roman" w:hAnsi="Times New Roman" w:cs="Times New Roman"/>
          <w:color w:val="000000"/>
          <w:sz w:val="28"/>
          <w:szCs w:val="28"/>
          <w:lang w:val="uk-UA"/>
        </w:rPr>
        <w:t>искомфортна (гранична) зона – зона, на зовнішні межі якої люди відчувають дискомфорт, у них починаються загострення хронічних захворювань або з'являються перші ознаки інтоксикації.</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Масштаби</w:t>
      </w:r>
      <w:r w:rsidR="002D5B6B">
        <w:rPr>
          <w:rFonts w:ascii="Times New Roman" w:eastAsia="Times New Roman" w:hAnsi="Times New Roman" w:cs="Times New Roman"/>
          <w:color w:val="000000"/>
          <w:sz w:val="28"/>
          <w:szCs w:val="28"/>
          <w:lang w:val="uk-UA"/>
        </w:rPr>
        <w:t xml:space="preserve"> </w:t>
      </w:r>
      <w:r w:rsidRPr="00BB4B5A">
        <w:rPr>
          <w:rFonts w:ascii="Times New Roman" w:eastAsia="Times New Roman" w:hAnsi="Times New Roman" w:cs="Times New Roman"/>
          <w:color w:val="000000"/>
          <w:sz w:val="28"/>
          <w:szCs w:val="28"/>
          <w:lang w:val="uk-UA"/>
        </w:rPr>
        <w:t>і</w:t>
      </w:r>
      <w:r w:rsidR="002D5B6B">
        <w:rPr>
          <w:rFonts w:ascii="Times New Roman" w:eastAsia="Times New Roman" w:hAnsi="Times New Roman" w:cs="Times New Roman"/>
          <w:color w:val="000000"/>
          <w:sz w:val="28"/>
          <w:szCs w:val="28"/>
          <w:lang w:val="uk-UA"/>
        </w:rPr>
        <w:t xml:space="preserve"> </w:t>
      </w:r>
      <w:r w:rsidRPr="00BB4B5A">
        <w:rPr>
          <w:rFonts w:ascii="Times New Roman" w:eastAsia="Times New Roman" w:hAnsi="Times New Roman" w:cs="Times New Roman"/>
          <w:color w:val="000000"/>
          <w:sz w:val="28"/>
          <w:szCs w:val="28"/>
          <w:lang w:val="uk-UA"/>
        </w:rPr>
        <w:t>тривалість</w:t>
      </w:r>
      <w:r w:rsidR="002D5B6B">
        <w:rPr>
          <w:rFonts w:ascii="Times New Roman" w:eastAsia="Times New Roman" w:hAnsi="Times New Roman" w:cs="Times New Roman"/>
          <w:color w:val="000000"/>
          <w:sz w:val="28"/>
          <w:szCs w:val="28"/>
          <w:lang w:val="uk-UA"/>
        </w:rPr>
        <w:t xml:space="preserve"> </w:t>
      </w:r>
      <w:r w:rsidRPr="00BB4B5A">
        <w:rPr>
          <w:rFonts w:ascii="Times New Roman" w:eastAsia="Times New Roman" w:hAnsi="Times New Roman" w:cs="Times New Roman"/>
          <w:color w:val="000000"/>
          <w:sz w:val="28"/>
          <w:szCs w:val="28"/>
          <w:lang w:val="uk-UA"/>
        </w:rPr>
        <w:t>зараження</w:t>
      </w:r>
      <w:r w:rsidR="002D5B6B">
        <w:rPr>
          <w:rFonts w:ascii="Times New Roman" w:eastAsia="Times New Roman" w:hAnsi="Times New Roman" w:cs="Times New Roman"/>
          <w:color w:val="000000"/>
          <w:sz w:val="28"/>
          <w:szCs w:val="28"/>
          <w:lang w:val="uk-UA"/>
        </w:rPr>
        <w:t xml:space="preserve"> </w:t>
      </w:r>
      <w:r w:rsidRPr="00BB4B5A">
        <w:rPr>
          <w:rFonts w:ascii="Times New Roman" w:eastAsia="Times New Roman" w:hAnsi="Times New Roman" w:cs="Times New Roman"/>
          <w:color w:val="000000"/>
          <w:sz w:val="28"/>
          <w:szCs w:val="28"/>
          <w:lang w:val="uk-UA"/>
        </w:rPr>
        <w:t>НХР</w:t>
      </w:r>
      <w:r w:rsidR="002D5B6B">
        <w:rPr>
          <w:rFonts w:ascii="Times New Roman" w:eastAsia="Times New Roman" w:hAnsi="Times New Roman" w:cs="Times New Roman"/>
          <w:color w:val="000000"/>
          <w:sz w:val="28"/>
          <w:szCs w:val="28"/>
          <w:lang w:val="uk-UA"/>
        </w:rPr>
        <w:t xml:space="preserve"> </w:t>
      </w:r>
      <w:r w:rsidRPr="00BB4B5A">
        <w:rPr>
          <w:rFonts w:ascii="Times New Roman" w:eastAsia="Times New Roman" w:hAnsi="Times New Roman" w:cs="Times New Roman"/>
          <w:color w:val="000000"/>
          <w:sz w:val="28"/>
          <w:szCs w:val="28"/>
          <w:lang w:val="uk-UA"/>
        </w:rPr>
        <w:t>при</w:t>
      </w:r>
      <w:r w:rsidR="002D5B6B">
        <w:rPr>
          <w:rFonts w:ascii="Times New Roman" w:eastAsia="Times New Roman" w:hAnsi="Times New Roman" w:cs="Times New Roman"/>
          <w:color w:val="000000"/>
          <w:sz w:val="28"/>
          <w:szCs w:val="28"/>
          <w:lang w:val="uk-UA"/>
        </w:rPr>
        <w:t xml:space="preserve"> </w:t>
      </w:r>
      <w:r w:rsidRPr="00BB4B5A">
        <w:rPr>
          <w:rFonts w:ascii="Times New Roman" w:eastAsia="Times New Roman" w:hAnsi="Times New Roman" w:cs="Times New Roman"/>
          <w:color w:val="000000"/>
          <w:sz w:val="28"/>
          <w:szCs w:val="28"/>
          <w:lang w:val="uk-UA"/>
        </w:rPr>
        <w:t>аварії</w:t>
      </w:r>
      <w:r w:rsidR="002D5B6B">
        <w:rPr>
          <w:rFonts w:ascii="Times New Roman" w:eastAsia="Times New Roman" w:hAnsi="Times New Roman" w:cs="Times New Roman"/>
          <w:color w:val="000000"/>
          <w:sz w:val="28"/>
          <w:szCs w:val="28"/>
          <w:lang w:val="uk-UA"/>
        </w:rPr>
        <w:t xml:space="preserve"> на </w:t>
      </w:r>
      <w:r w:rsidRPr="00BB4B5A">
        <w:rPr>
          <w:rFonts w:ascii="Times New Roman" w:eastAsia="Times New Roman" w:hAnsi="Times New Roman" w:cs="Times New Roman"/>
          <w:color w:val="000000"/>
          <w:sz w:val="28"/>
          <w:szCs w:val="28"/>
          <w:lang w:val="uk-UA"/>
        </w:rPr>
        <w:t>ХНО обумовлюються:</w:t>
      </w:r>
    </w:p>
    <w:p w:rsidR="00BB4B5A" w:rsidRPr="002D5B6B" w:rsidRDefault="00BB4B5A" w:rsidP="00F86EAB">
      <w:pPr>
        <w:pStyle w:val="a8"/>
        <w:numPr>
          <w:ilvl w:val="0"/>
          <w:numId w:val="77"/>
        </w:numPr>
        <w:shd w:val="clear" w:color="auto" w:fill="FFFFFF"/>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5"/>
        <w:jc w:val="both"/>
        <w:rPr>
          <w:rFonts w:ascii="Times New Roman" w:eastAsia="Times New Roman" w:hAnsi="Times New Roman" w:cs="Times New Roman"/>
          <w:color w:val="000000"/>
          <w:sz w:val="28"/>
          <w:szCs w:val="28"/>
          <w:lang w:val="uk-UA"/>
        </w:rPr>
      </w:pPr>
      <w:r w:rsidRPr="002D5B6B">
        <w:rPr>
          <w:rFonts w:ascii="Times New Roman" w:eastAsia="Times New Roman" w:hAnsi="Times New Roman" w:cs="Times New Roman"/>
          <w:color w:val="000000"/>
          <w:sz w:val="28"/>
          <w:szCs w:val="28"/>
          <w:lang w:val="uk-UA"/>
        </w:rPr>
        <w:t>фізико-хімічними властивостями НХР;</w:t>
      </w:r>
    </w:p>
    <w:p w:rsidR="00BB4B5A" w:rsidRPr="002D5B6B" w:rsidRDefault="00BB4B5A" w:rsidP="00F86EAB">
      <w:pPr>
        <w:pStyle w:val="a8"/>
        <w:numPr>
          <w:ilvl w:val="0"/>
          <w:numId w:val="77"/>
        </w:numPr>
        <w:shd w:val="clear" w:color="auto" w:fill="FFFFFF"/>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5"/>
        <w:jc w:val="both"/>
        <w:rPr>
          <w:rFonts w:ascii="Times New Roman" w:eastAsia="Times New Roman" w:hAnsi="Times New Roman" w:cs="Times New Roman"/>
          <w:color w:val="000000"/>
          <w:sz w:val="28"/>
          <w:szCs w:val="28"/>
          <w:lang w:val="uk-UA"/>
        </w:rPr>
      </w:pPr>
      <w:r w:rsidRPr="002D5B6B">
        <w:rPr>
          <w:rFonts w:ascii="Times New Roman" w:eastAsia="Times New Roman" w:hAnsi="Times New Roman" w:cs="Times New Roman"/>
          <w:color w:val="000000"/>
          <w:sz w:val="28"/>
          <w:szCs w:val="28"/>
          <w:lang w:val="uk-UA"/>
        </w:rPr>
        <w:t>кількістю НХР, викинутих на місцевість, в атмосферу, у воду;</w:t>
      </w:r>
    </w:p>
    <w:p w:rsidR="00BB4B5A" w:rsidRPr="002D5B6B" w:rsidRDefault="00BB4B5A" w:rsidP="00F86EAB">
      <w:pPr>
        <w:pStyle w:val="a8"/>
        <w:numPr>
          <w:ilvl w:val="0"/>
          <w:numId w:val="77"/>
        </w:numPr>
        <w:shd w:val="clear" w:color="auto" w:fill="FFFFFF"/>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5"/>
        <w:jc w:val="both"/>
        <w:rPr>
          <w:rFonts w:ascii="Times New Roman" w:eastAsia="Times New Roman" w:hAnsi="Times New Roman" w:cs="Times New Roman"/>
          <w:color w:val="000000"/>
          <w:sz w:val="28"/>
          <w:szCs w:val="28"/>
          <w:lang w:val="uk-UA"/>
        </w:rPr>
      </w:pPr>
      <w:r w:rsidRPr="002D5B6B">
        <w:rPr>
          <w:rFonts w:ascii="Times New Roman" w:eastAsia="Times New Roman" w:hAnsi="Times New Roman" w:cs="Times New Roman"/>
          <w:color w:val="000000"/>
          <w:sz w:val="28"/>
          <w:szCs w:val="28"/>
          <w:lang w:val="uk-UA"/>
        </w:rPr>
        <w:t>метеорологічними умовами;</w:t>
      </w:r>
    </w:p>
    <w:p w:rsidR="00BB4B5A" w:rsidRPr="002D5B6B" w:rsidRDefault="00BB4B5A" w:rsidP="00F86EAB">
      <w:pPr>
        <w:pStyle w:val="a8"/>
        <w:numPr>
          <w:ilvl w:val="0"/>
          <w:numId w:val="77"/>
        </w:numPr>
        <w:shd w:val="clear" w:color="auto" w:fill="FFFFFF"/>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5"/>
        <w:jc w:val="both"/>
        <w:rPr>
          <w:rFonts w:ascii="Times New Roman" w:eastAsia="Times New Roman" w:hAnsi="Times New Roman" w:cs="Times New Roman"/>
          <w:color w:val="000000"/>
          <w:sz w:val="28"/>
          <w:szCs w:val="28"/>
          <w:lang w:val="uk-UA"/>
        </w:rPr>
      </w:pPr>
      <w:r w:rsidRPr="002D5B6B">
        <w:rPr>
          <w:rFonts w:ascii="Times New Roman" w:eastAsia="Times New Roman" w:hAnsi="Times New Roman" w:cs="Times New Roman"/>
          <w:color w:val="000000"/>
          <w:sz w:val="28"/>
          <w:szCs w:val="28"/>
          <w:lang w:val="uk-UA"/>
        </w:rPr>
        <w:t>оперативністю оповіщення і вживання заходів;</w:t>
      </w:r>
    </w:p>
    <w:p w:rsidR="00BB4B5A" w:rsidRPr="002D5B6B" w:rsidRDefault="00BB4B5A" w:rsidP="00F86EAB">
      <w:pPr>
        <w:pStyle w:val="a8"/>
        <w:numPr>
          <w:ilvl w:val="0"/>
          <w:numId w:val="77"/>
        </w:numPr>
        <w:shd w:val="clear" w:color="auto" w:fill="FFFFFF"/>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5"/>
        <w:jc w:val="both"/>
        <w:rPr>
          <w:rFonts w:ascii="Times New Roman" w:eastAsia="Times New Roman" w:hAnsi="Times New Roman" w:cs="Times New Roman"/>
          <w:color w:val="000000"/>
          <w:sz w:val="28"/>
          <w:szCs w:val="28"/>
          <w:lang w:val="uk-UA"/>
        </w:rPr>
      </w:pPr>
      <w:r w:rsidRPr="002D5B6B">
        <w:rPr>
          <w:rFonts w:ascii="Times New Roman" w:eastAsia="Times New Roman" w:hAnsi="Times New Roman" w:cs="Times New Roman"/>
          <w:color w:val="000000"/>
          <w:sz w:val="28"/>
          <w:szCs w:val="28"/>
          <w:lang w:val="uk-UA"/>
        </w:rPr>
        <w:t>підготовленістю обслуговуючого персоналу до ліквідації наслідків розливу НХР;</w:t>
      </w:r>
    </w:p>
    <w:p w:rsidR="00BB4B5A" w:rsidRPr="002D5B6B" w:rsidRDefault="00BB4B5A" w:rsidP="00F86EAB">
      <w:pPr>
        <w:pStyle w:val="a8"/>
        <w:numPr>
          <w:ilvl w:val="0"/>
          <w:numId w:val="77"/>
        </w:numPr>
        <w:shd w:val="clear" w:color="auto" w:fill="FFFFFF"/>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5"/>
        <w:jc w:val="both"/>
        <w:rPr>
          <w:rFonts w:ascii="Times New Roman" w:eastAsia="Times New Roman" w:hAnsi="Times New Roman" w:cs="Times New Roman"/>
          <w:color w:val="000000"/>
          <w:sz w:val="28"/>
          <w:szCs w:val="28"/>
          <w:lang w:val="uk-UA"/>
        </w:rPr>
      </w:pPr>
      <w:r w:rsidRPr="002D5B6B">
        <w:rPr>
          <w:rFonts w:ascii="Times New Roman" w:eastAsia="Times New Roman" w:hAnsi="Times New Roman" w:cs="Times New Roman"/>
          <w:color w:val="000000"/>
          <w:sz w:val="28"/>
          <w:szCs w:val="28"/>
          <w:lang w:val="uk-UA"/>
        </w:rPr>
        <w:t>характеристиками об'єктів зараження:</w:t>
      </w:r>
    </w:p>
    <w:p w:rsidR="00BB4B5A" w:rsidRPr="00BB4B5A" w:rsidRDefault="00BB4B5A" w:rsidP="002D5B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для повітря – наявністю і характером рослинного покриву, місцями можливого застою повітря;</w:t>
      </w:r>
    </w:p>
    <w:p w:rsidR="00BB4B5A" w:rsidRPr="00BB4B5A" w:rsidRDefault="00BB4B5A" w:rsidP="002D5B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для води площею поверхні, глибиною, швидкістю течії, наявністю ґрунтових вод, характеристикою прибережних ґрунтів;</w:t>
      </w:r>
    </w:p>
    <w:p w:rsidR="00BB4B5A" w:rsidRPr="00BB4B5A" w:rsidRDefault="00BB4B5A" w:rsidP="002D5B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 xml:space="preserve">для населення – ступенем захищеності від ураження НХР, характером діяльності; </w:t>
      </w:r>
    </w:p>
    <w:p w:rsidR="00BB4B5A" w:rsidRPr="00BB4B5A" w:rsidRDefault="00BB4B5A" w:rsidP="002D5B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для матеріальних об’єктів, характеристикою матеріалів, які потрапили під зараження, у тому числі пористістю, наявністю і складом лакофарбових покриттів).</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 xml:space="preserve">Тривалість хімічного зараження приземного шару повітря парами і </w:t>
      </w:r>
      <w:proofErr w:type="spellStart"/>
      <w:r w:rsidRPr="00BB4B5A">
        <w:rPr>
          <w:rFonts w:ascii="Times New Roman" w:eastAsia="Times New Roman" w:hAnsi="Times New Roman" w:cs="Times New Roman"/>
          <w:color w:val="000000"/>
          <w:sz w:val="28"/>
          <w:szCs w:val="28"/>
          <w:lang w:val="uk-UA"/>
        </w:rPr>
        <w:t>тонкодисперсними</w:t>
      </w:r>
      <w:proofErr w:type="spellEnd"/>
      <w:r w:rsidRPr="00BB4B5A">
        <w:rPr>
          <w:rFonts w:ascii="Times New Roman" w:eastAsia="Times New Roman" w:hAnsi="Times New Roman" w:cs="Times New Roman"/>
          <w:color w:val="000000"/>
          <w:sz w:val="28"/>
          <w:szCs w:val="28"/>
          <w:lang w:val="uk-UA"/>
        </w:rPr>
        <w:t xml:space="preserve"> аерозолями НХР, при їх відсутності на місцевості в рідкому чи твердому стані, може коливатися від кількох десятків хвилин до декількох діб.</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 xml:space="preserve">Тривалість зараження місцевості, техніки й інших матеріальних об’єктів НХР у </w:t>
      </w:r>
      <w:proofErr w:type="spellStart"/>
      <w:r w:rsidRPr="00BB4B5A">
        <w:rPr>
          <w:rFonts w:ascii="Times New Roman" w:eastAsia="Times New Roman" w:hAnsi="Times New Roman" w:cs="Times New Roman"/>
          <w:color w:val="000000"/>
          <w:sz w:val="28"/>
          <w:szCs w:val="28"/>
          <w:lang w:val="uk-UA"/>
        </w:rPr>
        <w:t>грубодисперсному</w:t>
      </w:r>
      <w:proofErr w:type="spellEnd"/>
      <w:r w:rsidRPr="00BB4B5A">
        <w:rPr>
          <w:rFonts w:ascii="Times New Roman" w:eastAsia="Times New Roman" w:hAnsi="Times New Roman" w:cs="Times New Roman"/>
          <w:color w:val="000000"/>
          <w:sz w:val="28"/>
          <w:szCs w:val="28"/>
          <w:lang w:val="uk-UA"/>
        </w:rPr>
        <w:t xml:space="preserve"> аерозольному, краплинному, рідкому станах може виявитися в межах від декількох годин до декількох місяців.</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Ураження людей і тварин відбувається унаслідок вдихання зараженого повітря (</w:t>
      </w:r>
      <w:proofErr w:type="spellStart"/>
      <w:r w:rsidRPr="00BB4B5A">
        <w:rPr>
          <w:rFonts w:ascii="Times New Roman" w:eastAsia="Times New Roman" w:hAnsi="Times New Roman" w:cs="Times New Roman"/>
          <w:color w:val="000000"/>
          <w:sz w:val="28"/>
          <w:szCs w:val="28"/>
          <w:lang w:val="uk-UA"/>
        </w:rPr>
        <w:t>інгаляційно</w:t>
      </w:r>
      <w:proofErr w:type="spellEnd"/>
      <w:r w:rsidRPr="00BB4B5A">
        <w:rPr>
          <w:rFonts w:ascii="Times New Roman" w:eastAsia="Times New Roman" w:hAnsi="Times New Roman" w:cs="Times New Roman"/>
          <w:color w:val="000000"/>
          <w:sz w:val="28"/>
          <w:szCs w:val="28"/>
          <w:lang w:val="uk-UA"/>
        </w:rPr>
        <w:t>), контакту із за</w:t>
      </w:r>
      <w:r w:rsidR="002D5B6B">
        <w:rPr>
          <w:rFonts w:ascii="Times New Roman" w:eastAsia="Times New Roman" w:hAnsi="Times New Roman" w:cs="Times New Roman"/>
          <w:color w:val="000000"/>
          <w:sz w:val="28"/>
          <w:szCs w:val="28"/>
          <w:lang w:val="uk-UA"/>
        </w:rPr>
        <w:t>раженими поверхнями (</w:t>
      </w:r>
      <w:proofErr w:type="spellStart"/>
      <w:r w:rsidR="002D5B6B">
        <w:rPr>
          <w:rFonts w:ascii="Times New Roman" w:eastAsia="Times New Roman" w:hAnsi="Times New Roman" w:cs="Times New Roman"/>
          <w:color w:val="000000"/>
          <w:sz w:val="28"/>
          <w:szCs w:val="28"/>
          <w:lang w:val="uk-UA"/>
        </w:rPr>
        <w:t>контактно-</w:t>
      </w:r>
      <w:r w:rsidRPr="00BB4B5A">
        <w:rPr>
          <w:rFonts w:ascii="Times New Roman" w:eastAsia="Times New Roman" w:hAnsi="Times New Roman" w:cs="Times New Roman"/>
          <w:color w:val="000000"/>
          <w:sz w:val="28"/>
          <w:szCs w:val="28"/>
          <w:lang w:val="uk-UA"/>
        </w:rPr>
        <w:t>резорбтивно</w:t>
      </w:r>
      <w:proofErr w:type="spellEnd"/>
      <w:r w:rsidRPr="00BB4B5A">
        <w:rPr>
          <w:rFonts w:ascii="Times New Roman" w:eastAsia="Times New Roman" w:hAnsi="Times New Roman" w:cs="Times New Roman"/>
          <w:color w:val="000000"/>
          <w:sz w:val="28"/>
          <w:szCs w:val="28"/>
          <w:lang w:val="uk-UA"/>
        </w:rPr>
        <w:t xml:space="preserve">), </w:t>
      </w:r>
      <w:r w:rsidR="002D5B6B">
        <w:rPr>
          <w:rFonts w:ascii="Times New Roman" w:eastAsia="Times New Roman" w:hAnsi="Times New Roman" w:cs="Times New Roman"/>
          <w:color w:val="000000"/>
          <w:sz w:val="28"/>
          <w:szCs w:val="28"/>
          <w:lang w:val="uk-UA"/>
        </w:rPr>
        <w:t>через шлунково-кишковий тракт (</w:t>
      </w:r>
      <w:proofErr w:type="spellStart"/>
      <w:r w:rsidRPr="00BB4B5A">
        <w:rPr>
          <w:rFonts w:ascii="Times New Roman" w:eastAsia="Times New Roman" w:hAnsi="Times New Roman" w:cs="Times New Roman"/>
          <w:color w:val="000000"/>
          <w:sz w:val="28"/>
          <w:szCs w:val="28"/>
          <w:lang w:val="uk-UA"/>
        </w:rPr>
        <w:t>орально</w:t>
      </w:r>
      <w:proofErr w:type="spellEnd"/>
      <w:r w:rsidRPr="00BB4B5A">
        <w:rPr>
          <w:rFonts w:ascii="Times New Roman" w:eastAsia="Times New Roman" w:hAnsi="Times New Roman" w:cs="Times New Roman"/>
          <w:color w:val="000000"/>
          <w:sz w:val="28"/>
          <w:szCs w:val="28"/>
          <w:lang w:val="uk-UA"/>
        </w:rPr>
        <w:t xml:space="preserve"> ) у результаті вживання заражених продуктів харчування і води.</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lastRenderedPageBreak/>
        <w:t xml:space="preserve">Масштаб, тривалість та небезпека </w:t>
      </w:r>
      <w:r w:rsidR="002D5B6B">
        <w:rPr>
          <w:rFonts w:ascii="Times New Roman" w:eastAsia="Times New Roman" w:hAnsi="Times New Roman" w:cs="Times New Roman"/>
          <w:color w:val="000000"/>
          <w:sz w:val="28"/>
          <w:szCs w:val="28"/>
          <w:lang w:val="uk-UA"/>
        </w:rPr>
        <w:t>-</w:t>
      </w:r>
      <w:r w:rsidRPr="00BB4B5A">
        <w:rPr>
          <w:rFonts w:ascii="Times New Roman" w:eastAsia="Times New Roman" w:hAnsi="Times New Roman" w:cs="Times New Roman"/>
          <w:color w:val="000000"/>
          <w:sz w:val="28"/>
          <w:szCs w:val="28"/>
          <w:lang w:val="uk-UA"/>
        </w:rPr>
        <w:t xml:space="preserve"> основні характеристики хімічного ураження. Масштаб хімічного ураження характеризує просторові межі виявлених наслідків.</w:t>
      </w:r>
    </w:p>
    <w:p w:rsid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 xml:space="preserve">Тривалість дії хімічного ураження </w:t>
      </w:r>
      <w:r w:rsidR="002D5B6B">
        <w:rPr>
          <w:rFonts w:ascii="Times New Roman" w:eastAsia="Times New Roman" w:hAnsi="Times New Roman" w:cs="Times New Roman"/>
          <w:color w:val="000000"/>
          <w:sz w:val="28"/>
          <w:szCs w:val="28"/>
          <w:lang w:val="uk-UA"/>
        </w:rPr>
        <w:t>-</w:t>
      </w:r>
      <w:r w:rsidRPr="00BB4B5A">
        <w:rPr>
          <w:rFonts w:ascii="Times New Roman" w:eastAsia="Times New Roman" w:hAnsi="Times New Roman" w:cs="Times New Roman"/>
          <w:color w:val="000000"/>
          <w:sz w:val="28"/>
          <w:szCs w:val="28"/>
          <w:lang w:val="uk-UA"/>
        </w:rPr>
        <w:t xml:space="preserve"> елемент, що характеризує межі виявлених вражаючих факторів отруйних речовин; зумовлюється тривалістю зараження НХР на різних поверхнях і зберігає свої вражаючі дії на незахищене населення. Тривалість дії OP на місцевості залежить від типу ОР, швидкості вітру, температури, вологості, структури ґрунту та наявності на ньому рослинності.</w:t>
      </w:r>
    </w:p>
    <w:p w:rsidR="00FC0A90" w:rsidRPr="00FC0A90" w:rsidRDefault="00FC0A90" w:rsidP="00FC0A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FC0A90">
        <w:rPr>
          <w:rFonts w:ascii="Times New Roman" w:eastAsia="Times New Roman" w:hAnsi="Times New Roman" w:cs="Times New Roman"/>
          <w:color w:val="000000"/>
          <w:sz w:val="28"/>
          <w:szCs w:val="28"/>
          <w:lang w:val="uk-UA"/>
        </w:rPr>
        <w:t>З метою попередження викидів небезпечних хімічних речовин на Державному підприємстві «Науково-виробниче об’єднання «</w:t>
      </w:r>
      <w:proofErr w:type="spellStart"/>
      <w:r w:rsidRPr="00FC0A90">
        <w:rPr>
          <w:rFonts w:ascii="Times New Roman" w:eastAsia="Times New Roman" w:hAnsi="Times New Roman" w:cs="Times New Roman"/>
          <w:color w:val="000000"/>
          <w:sz w:val="28"/>
          <w:szCs w:val="28"/>
          <w:lang w:val="uk-UA"/>
        </w:rPr>
        <w:t>Павлоградський</w:t>
      </w:r>
      <w:proofErr w:type="spellEnd"/>
      <w:r w:rsidRPr="00FC0A90">
        <w:rPr>
          <w:rFonts w:ascii="Times New Roman" w:eastAsia="Times New Roman" w:hAnsi="Times New Roman" w:cs="Times New Roman"/>
          <w:color w:val="000000"/>
          <w:sz w:val="28"/>
          <w:szCs w:val="28"/>
          <w:lang w:val="uk-UA"/>
        </w:rPr>
        <w:t xml:space="preserve"> хімічний завод» необхідно:</w:t>
      </w:r>
    </w:p>
    <w:p w:rsidR="00FC0A90" w:rsidRPr="00FC0A90" w:rsidRDefault="00FC0A90" w:rsidP="002D5B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6"/>
        <w:jc w:val="both"/>
        <w:rPr>
          <w:rFonts w:ascii="Times New Roman" w:eastAsia="Times New Roman" w:hAnsi="Times New Roman" w:cs="Times New Roman"/>
          <w:color w:val="000000"/>
          <w:sz w:val="28"/>
          <w:szCs w:val="28"/>
          <w:lang w:val="uk-UA"/>
        </w:rPr>
      </w:pPr>
      <w:r w:rsidRPr="00FC0A90">
        <w:rPr>
          <w:rFonts w:ascii="Times New Roman" w:eastAsia="Times New Roman" w:hAnsi="Times New Roman" w:cs="Times New Roman"/>
          <w:color w:val="000000"/>
          <w:sz w:val="28"/>
          <w:szCs w:val="28"/>
          <w:lang w:val="uk-UA"/>
        </w:rPr>
        <w:t>-</w:t>
      </w:r>
      <w:r w:rsidRPr="00FC0A90">
        <w:rPr>
          <w:rFonts w:ascii="Times New Roman" w:eastAsia="Times New Roman" w:hAnsi="Times New Roman" w:cs="Times New Roman"/>
          <w:color w:val="000000"/>
          <w:sz w:val="28"/>
          <w:szCs w:val="28"/>
          <w:lang w:val="uk-UA"/>
        </w:rPr>
        <w:tab/>
        <w:t>організувати поводження з відходами виробництва у суворій відповідності до діючих нормативних документів,</w:t>
      </w:r>
    </w:p>
    <w:p w:rsidR="00FC0A90" w:rsidRPr="00BB4B5A" w:rsidRDefault="00FC0A90" w:rsidP="002D5B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6"/>
        <w:jc w:val="both"/>
        <w:rPr>
          <w:rFonts w:ascii="Times New Roman" w:eastAsia="Times New Roman" w:hAnsi="Times New Roman" w:cs="Times New Roman"/>
          <w:color w:val="000000"/>
          <w:sz w:val="28"/>
          <w:szCs w:val="28"/>
          <w:lang w:val="uk-UA"/>
        </w:rPr>
      </w:pPr>
      <w:r w:rsidRPr="00FC0A90">
        <w:rPr>
          <w:rFonts w:ascii="Times New Roman" w:eastAsia="Times New Roman" w:hAnsi="Times New Roman" w:cs="Times New Roman"/>
          <w:color w:val="000000"/>
          <w:sz w:val="28"/>
          <w:szCs w:val="28"/>
          <w:lang w:val="uk-UA"/>
        </w:rPr>
        <w:t>-</w:t>
      </w:r>
      <w:r w:rsidRPr="00FC0A90">
        <w:rPr>
          <w:rFonts w:ascii="Times New Roman" w:eastAsia="Times New Roman" w:hAnsi="Times New Roman" w:cs="Times New Roman"/>
          <w:color w:val="000000"/>
          <w:sz w:val="28"/>
          <w:szCs w:val="28"/>
          <w:lang w:val="uk-UA"/>
        </w:rPr>
        <w:tab/>
        <w:t>проводити контроль джерел викидів забруднюючих речовин в атмосферне повітря.</w:t>
      </w:r>
    </w:p>
    <w:p w:rsidR="002D5B6B" w:rsidRDefault="002D5B6B"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i/>
          <w:color w:val="000000"/>
          <w:sz w:val="28"/>
          <w:szCs w:val="28"/>
          <w:u w:val="single"/>
          <w:lang w:val="uk-UA"/>
        </w:rPr>
      </w:pP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i/>
          <w:color w:val="000000"/>
          <w:sz w:val="28"/>
          <w:szCs w:val="28"/>
          <w:u w:val="single"/>
          <w:lang w:val="uk-UA"/>
        </w:rPr>
      </w:pPr>
      <w:r w:rsidRPr="00BB4B5A">
        <w:rPr>
          <w:rFonts w:ascii="Times New Roman" w:eastAsia="Times New Roman" w:hAnsi="Times New Roman" w:cs="Times New Roman"/>
          <w:i/>
          <w:color w:val="000000"/>
          <w:sz w:val="28"/>
          <w:szCs w:val="28"/>
          <w:u w:val="single"/>
          <w:lang w:val="uk-UA"/>
        </w:rPr>
        <w:t xml:space="preserve">2. Аварії на </w:t>
      </w:r>
      <w:proofErr w:type="spellStart"/>
      <w:r w:rsidRPr="00BB4B5A">
        <w:rPr>
          <w:rFonts w:ascii="Times New Roman" w:eastAsia="Times New Roman" w:hAnsi="Times New Roman" w:cs="Times New Roman"/>
          <w:i/>
          <w:color w:val="000000"/>
          <w:sz w:val="28"/>
          <w:szCs w:val="28"/>
          <w:u w:val="single"/>
          <w:lang w:val="uk-UA"/>
        </w:rPr>
        <w:t>пожежо-вибухонебезпечних</w:t>
      </w:r>
      <w:proofErr w:type="spellEnd"/>
      <w:r w:rsidRPr="00BB4B5A">
        <w:rPr>
          <w:rFonts w:ascii="Times New Roman" w:eastAsia="Times New Roman" w:hAnsi="Times New Roman" w:cs="Times New Roman"/>
          <w:i/>
          <w:color w:val="000000"/>
          <w:sz w:val="28"/>
          <w:szCs w:val="28"/>
          <w:u w:val="single"/>
          <w:lang w:val="uk-UA"/>
        </w:rPr>
        <w:t xml:space="preserve"> об'єктах</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До такого типу об’єктів відноситься полігон ТПВ.</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 xml:space="preserve">Пожежа </w:t>
      </w:r>
      <w:r w:rsidR="002D5B6B">
        <w:rPr>
          <w:rFonts w:ascii="Times New Roman" w:eastAsia="Times New Roman" w:hAnsi="Times New Roman" w:cs="Times New Roman"/>
          <w:color w:val="000000"/>
          <w:sz w:val="28"/>
          <w:szCs w:val="28"/>
          <w:lang w:val="uk-UA"/>
        </w:rPr>
        <w:t>-</w:t>
      </w:r>
      <w:r w:rsidRPr="00BB4B5A">
        <w:rPr>
          <w:rFonts w:ascii="Times New Roman" w:eastAsia="Times New Roman" w:hAnsi="Times New Roman" w:cs="Times New Roman"/>
          <w:color w:val="000000"/>
          <w:sz w:val="28"/>
          <w:szCs w:val="28"/>
          <w:lang w:val="uk-UA"/>
        </w:rPr>
        <w:t xml:space="preserve"> неконтрольований процес горіння, що супроводжується знищенням матеріальних цінностей і створює небезпеку для життя людей. Вторинними наслідками пожеж можуть бути вибухи і витоки отруйних або забруднюючих речовин у навколишнє середовище; крім того, великих збитків приміщенням і предметам, яких не торкнувся вогонь, може завдати вода, яка застосовується для гасіння пожежі. </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 xml:space="preserve">Особливу небезпеку з погляду можливих втрат і збитків становлять вибухи, зокрема вибухи </w:t>
      </w:r>
      <w:proofErr w:type="spellStart"/>
      <w:r w:rsidRPr="00BB4B5A">
        <w:rPr>
          <w:rFonts w:ascii="Times New Roman" w:eastAsia="Times New Roman" w:hAnsi="Times New Roman" w:cs="Times New Roman"/>
          <w:color w:val="000000"/>
          <w:sz w:val="28"/>
          <w:szCs w:val="28"/>
          <w:lang w:val="uk-UA"/>
        </w:rPr>
        <w:t>звалищного</w:t>
      </w:r>
      <w:proofErr w:type="spellEnd"/>
      <w:r w:rsidRPr="00BB4B5A">
        <w:rPr>
          <w:rFonts w:ascii="Times New Roman" w:eastAsia="Times New Roman" w:hAnsi="Times New Roman" w:cs="Times New Roman"/>
          <w:color w:val="000000"/>
          <w:sz w:val="28"/>
          <w:szCs w:val="28"/>
          <w:lang w:val="uk-UA"/>
        </w:rPr>
        <w:t xml:space="preserve"> газу на полігоні.</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Вибухонебезпечний об'єкт (ВНО) — об'єкт, на якому зберігаються, використовуються, виробляються, транспортуються речовини, що набувають при певних умовах здатність до вибуху.</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При пожежах і вибухах люди отримують термічні і механічні ушкодження; найбільш характерні: опіки тіла і верхніх дихальних шляхів, черепно-мозкові травми, численні переломи і забиття, контузії, комбіновані ураження.</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 xml:space="preserve">З метою попередження пожеж та вибухів </w:t>
      </w:r>
      <w:proofErr w:type="spellStart"/>
      <w:r w:rsidRPr="00BB4B5A">
        <w:rPr>
          <w:rFonts w:ascii="Times New Roman" w:eastAsia="Times New Roman" w:hAnsi="Times New Roman" w:cs="Times New Roman"/>
          <w:color w:val="000000"/>
          <w:sz w:val="28"/>
          <w:szCs w:val="28"/>
          <w:lang w:val="uk-UA"/>
        </w:rPr>
        <w:t>звалищного</w:t>
      </w:r>
      <w:proofErr w:type="spellEnd"/>
      <w:r w:rsidRPr="00BB4B5A">
        <w:rPr>
          <w:rFonts w:ascii="Times New Roman" w:eastAsia="Times New Roman" w:hAnsi="Times New Roman" w:cs="Times New Roman"/>
          <w:color w:val="000000"/>
          <w:sz w:val="28"/>
          <w:szCs w:val="28"/>
          <w:lang w:val="uk-UA"/>
        </w:rPr>
        <w:t xml:space="preserve"> газу на полігоні ТПВ необхідно:</w:t>
      </w:r>
    </w:p>
    <w:p w:rsidR="002D5B6B" w:rsidRDefault="00BB4B5A" w:rsidP="00F86EAB">
      <w:pPr>
        <w:numPr>
          <w:ilvl w:val="0"/>
          <w:numId w:val="68"/>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5"/>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передбачити при проектуванні та облаштувати при будівництві систему збиранн</w:t>
      </w:r>
      <w:r w:rsidR="002D5B6B">
        <w:rPr>
          <w:rFonts w:ascii="Times New Roman" w:eastAsia="Times New Roman" w:hAnsi="Times New Roman" w:cs="Times New Roman"/>
          <w:color w:val="000000"/>
          <w:sz w:val="28"/>
          <w:szCs w:val="28"/>
          <w:lang w:val="uk-UA"/>
        </w:rPr>
        <w:t xml:space="preserve">я та утилізації </w:t>
      </w:r>
      <w:proofErr w:type="spellStart"/>
      <w:r w:rsidR="002D5B6B">
        <w:rPr>
          <w:rFonts w:ascii="Times New Roman" w:eastAsia="Times New Roman" w:hAnsi="Times New Roman" w:cs="Times New Roman"/>
          <w:color w:val="000000"/>
          <w:sz w:val="28"/>
          <w:szCs w:val="28"/>
          <w:lang w:val="uk-UA"/>
        </w:rPr>
        <w:t>звалищного</w:t>
      </w:r>
      <w:proofErr w:type="spellEnd"/>
      <w:r w:rsidR="002D5B6B">
        <w:rPr>
          <w:rFonts w:ascii="Times New Roman" w:eastAsia="Times New Roman" w:hAnsi="Times New Roman" w:cs="Times New Roman"/>
          <w:color w:val="000000"/>
          <w:sz w:val="28"/>
          <w:szCs w:val="28"/>
          <w:lang w:val="uk-UA"/>
        </w:rPr>
        <w:t xml:space="preserve"> газу;</w:t>
      </w:r>
    </w:p>
    <w:p w:rsidR="00BB4B5A" w:rsidRPr="002D5B6B" w:rsidRDefault="00BB4B5A" w:rsidP="00F86EAB">
      <w:pPr>
        <w:numPr>
          <w:ilvl w:val="0"/>
          <w:numId w:val="68"/>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5"/>
        <w:jc w:val="both"/>
        <w:rPr>
          <w:rFonts w:ascii="Times New Roman" w:eastAsia="Times New Roman" w:hAnsi="Times New Roman" w:cs="Times New Roman"/>
          <w:color w:val="000000"/>
          <w:sz w:val="28"/>
          <w:szCs w:val="28"/>
          <w:lang w:val="uk-UA"/>
        </w:rPr>
      </w:pPr>
      <w:r w:rsidRPr="002D5B6B">
        <w:rPr>
          <w:rFonts w:ascii="Times New Roman" w:eastAsia="Times New Roman" w:hAnsi="Times New Roman" w:cs="Times New Roman"/>
          <w:color w:val="000000"/>
          <w:sz w:val="28"/>
          <w:szCs w:val="28"/>
          <w:lang w:val="uk-UA"/>
        </w:rPr>
        <w:t xml:space="preserve">експлуатацію полігону здійснювати у відповідності до вимог </w:t>
      </w:r>
      <w:r w:rsidRPr="002D5B6B">
        <w:rPr>
          <w:rFonts w:ascii="Times New Roman" w:eastAsia="Times New Roman" w:hAnsi="Times New Roman" w:cs="Times New Roman"/>
          <w:bCs/>
          <w:color w:val="000000"/>
          <w:sz w:val="28"/>
          <w:szCs w:val="28"/>
          <w:lang w:val="uk-UA"/>
        </w:rPr>
        <w:t>Правил експлуатації полігонів побутових відходів, що затверджені</w:t>
      </w:r>
      <w:r w:rsidRPr="002D5B6B">
        <w:rPr>
          <w:rFonts w:ascii="Times New Roman" w:eastAsia="Times New Roman" w:hAnsi="Times New Roman" w:cs="Times New Roman"/>
          <w:b/>
          <w:bCs/>
          <w:color w:val="000000"/>
          <w:sz w:val="28"/>
          <w:szCs w:val="28"/>
          <w:lang w:val="uk-UA"/>
        </w:rPr>
        <w:t xml:space="preserve"> </w:t>
      </w:r>
      <w:r w:rsidRPr="002D5B6B">
        <w:rPr>
          <w:rFonts w:ascii="Times New Roman" w:eastAsia="Times New Roman" w:hAnsi="Times New Roman" w:cs="Times New Roman"/>
          <w:bCs/>
          <w:color w:val="000000"/>
          <w:sz w:val="28"/>
          <w:szCs w:val="28"/>
          <w:lang w:val="uk-UA"/>
        </w:rPr>
        <w:t>Наказом Міністерства з питань житлово-комунального господарства України від 01.12.2010</w:t>
      </w:r>
      <w:r w:rsidR="002D5B6B">
        <w:rPr>
          <w:rFonts w:ascii="Times New Roman" w:eastAsia="Times New Roman" w:hAnsi="Times New Roman" w:cs="Times New Roman"/>
          <w:bCs/>
          <w:color w:val="000000"/>
          <w:sz w:val="28"/>
          <w:szCs w:val="28"/>
          <w:lang w:val="uk-UA"/>
        </w:rPr>
        <w:t>р.</w:t>
      </w:r>
      <w:r w:rsidRPr="002D5B6B">
        <w:rPr>
          <w:rFonts w:ascii="Times New Roman" w:eastAsia="Times New Roman" w:hAnsi="Times New Roman" w:cs="Times New Roman"/>
          <w:bCs/>
          <w:color w:val="000000"/>
          <w:sz w:val="28"/>
          <w:szCs w:val="28"/>
          <w:lang w:val="uk-UA"/>
        </w:rPr>
        <w:t xml:space="preserve"> </w:t>
      </w:r>
      <w:r w:rsidR="002D5B6B">
        <w:rPr>
          <w:rFonts w:ascii="Times New Roman" w:eastAsia="Times New Roman" w:hAnsi="Times New Roman" w:cs="Times New Roman"/>
          <w:bCs/>
          <w:color w:val="000000"/>
          <w:sz w:val="28"/>
          <w:szCs w:val="28"/>
          <w:lang w:val="uk-UA"/>
        </w:rPr>
        <w:t>№</w:t>
      </w:r>
      <w:r w:rsidRPr="002D5B6B">
        <w:rPr>
          <w:rFonts w:ascii="Times New Roman" w:eastAsia="Times New Roman" w:hAnsi="Times New Roman" w:cs="Times New Roman"/>
          <w:bCs/>
          <w:color w:val="000000"/>
          <w:sz w:val="28"/>
          <w:szCs w:val="28"/>
          <w:lang w:val="uk-UA"/>
        </w:rPr>
        <w:t>435</w:t>
      </w:r>
      <w:r w:rsidR="002D5B6B">
        <w:rPr>
          <w:rFonts w:ascii="Times New Roman" w:eastAsia="Times New Roman" w:hAnsi="Times New Roman" w:cs="Times New Roman"/>
          <w:bCs/>
          <w:color w:val="000000"/>
          <w:sz w:val="28"/>
          <w:szCs w:val="28"/>
          <w:lang w:val="uk-UA"/>
        </w:rPr>
        <w:t>.</w:t>
      </w:r>
    </w:p>
    <w:p w:rsidR="00BB4B5A" w:rsidRPr="002D5B6B"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p>
    <w:p w:rsidR="00BB4B5A" w:rsidRPr="0061258F" w:rsidRDefault="00BB4B5A" w:rsidP="00BB4B5A">
      <w:pPr>
        <w:pStyle w:val="21"/>
        <w:numPr>
          <w:ilvl w:val="1"/>
          <w:numId w:val="11"/>
        </w:numPr>
        <w:jc w:val="both"/>
        <w:rPr>
          <w:lang w:val="uk-UA"/>
        </w:rPr>
      </w:pPr>
      <w:bookmarkStart w:id="107" w:name="_Toc526846309"/>
      <w:r w:rsidRPr="00BB4B5A">
        <w:rPr>
          <w:rFonts w:eastAsia="Times New Roman" w:cs="Times New Roman"/>
          <w:color w:val="000000"/>
          <w:szCs w:val="28"/>
          <w:lang w:val="uk-UA"/>
        </w:rPr>
        <w:lastRenderedPageBreak/>
        <w:t>Заходи з ліквідації наслідків дії надзвичайних ситуацій</w:t>
      </w:r>
      <w:bookmarkEnd w:id="107"/>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Рятувальні та невідкладні роботи (РНР) з ліквідації наслідків дії надзвичайних ситуацій, їх складність, будуть залежати від виду і характеру осередку ураження . Вони можуть проводитись в дуже складних умовах: в умовах руйнувань, суцільних завалів, масових пожеж; викиду в атмосферу радіоактивних, небезпечних хімічних речовин, а також і біологічних (бактеріальних) засобів.</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 xml:space="preserve">З метою реагування на надзвичайні ситуації та ліквідації </w:t>
      </w:r>
      <w:r w:rsidR="002D5B6B">
        <w:rPr>
          <w:rFonts w:ascii="Times New Roman" w:eastAsia="Times New Roman" w:hAnsi="Times New Roman" w:cs="Times New Roman"/>
          <w:color w:val="000000"/>
          <w:sz w:val="28"/>
          <w:szCs w:val="28"/>
          <w:lang w:val="uk-UA"/>
        </w:rPr>
        <w:t>їх наслідків передбачається.</w:t>
      </w:r>
    </w:p>
    <w:p w:rsidR="00BB4B5A" w:rsidRPr="00BB4B5A" w:rsidRDefault="002D5B6B" w:rsidP="002D5B6B">
      <w:pPr>
        <w:shd w:val="clear" w:color="auto" w:fill="FFFFFF"/>
        <w:tabs>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Д</w:t>
      </w:r>
      <w:r w:rsidR="00BB4B5A" w:rsidRPr="00BB4B5A">
        <w:rPr>
          <w:rFonts w:ascii="Times New Roman" w:eastAsia="Times New Roman" w:hAnsi="Times New Roman" w:cs="Times New Roman"/>
          <w:color w:val="000000"/>
          <w:sz w:val="28"/>
          <w:szCs w:val="28"/>
          <w:lang w:val="uk-UA"/>
        </w:rPr>
        <w:t xml:space="preserve">ля координації робіт з ліквідації наслідків надзвичайних ситуацій, залучення сил і засобів цивільного захисту </w:t>
      </w:r>
      <w:r>
        <w:rPr>
          <w:rFonts w:ascii="Times New Roman" w:eastAsia="Times New Roman" w:hAnsi="Times New Roman" w:cs="Times New Roman"/>
          <w:color w:val="000000"/>
          <w:sz w:val="28"/>
          <w:szCs w:val="28"/>
          <w:lang w:val="uk-UA"/>
        </w:rPr>
        <w:t>л</w:t>
      </w:r>
      <w:r w:rsidR="00BB4B5A" w:rsidRPr="00BB4B5A">
        <w:rPr>
          <w:rFonts w:ascii="Times New Roman" w:eastAsia="Times New Roman" w:hAnsi="Times New Roman" w:cs="Times New Roman"/>
          <w:color w:val="000000"/>
          <w:sz w:val="28"/>
          <w:szCs w:val="28"/>
          <w:lang w:val="uk-UA"/>
        </w:rPr>
        <w:t xml:space="preserve">анки міста та функціональних підсистем ЄДСЦЗ створюється комісія з питань техногенно-екологічної безпеки  і надзвичайних ситуацій. У разі потреби розпорядженням голови утворюється спеціальна комісія з ліквідації </w:t>
      </w:r>
      <w:r>
        <w:rPr>
          <w:rFonts w:ascii="Times New Roman" w:eastAsia="Times New Roman" w:hAnsi="Times New Roman" w:cs="Times New Roman"/>
          <w:color w:val="000000"/>
          <w:sz w:val="28"/>
          <w:szCs w:val="28"/>
          <w:lang w:val="uk-UA"/>
        </w:rPr>
        <w:t>наслідків надзвичайної ситуації.</w:t>
      </w:r>
    </w:p>
    <w:p w:rsidR="00BB4B5A" w:rsidRPr="00BB4B5A" w:rsidRDefault="002D5B6B" w:rsidP="002D5B6B">
      <w:pPr>
        <w:shd w:val="clear" w:color="auto" w:fill="FFFFFF"/>
        <w:tabs>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Д</w:t>
      </w:r>
      <w:r w:rsidR="00BB4B5A" w:rsidRPr="00BB4B5A">
        <w:rPr>
          <w:rFonts w:ascii="Times New Roman" w:eastAsia="Times New Roman" w:hAnsi="Times New Roman" w:cs="Times New Roman"/>
          <w:color w:val="000000"/>
          <w:sz w:val="28"/>
          <w:szCs w:val="28"/>
          <w:lang w:val="uk-UA"/>
        </w:rPr>
        <w:t xml:space="preserve">ля безпосередньої організації робіт з ліквідації наслідків надзвичайної ситуації та керівництва залученими органами управління, силами і службами підприємств, організацій, установ міста призначається керівник робіт з ліквідації </w:t>
      </w:r>
      <w:r>
        <w:rPr>
          <w:rFonts w:ascii="Times New Roman" w:eastAsia="Times New Roman" w:hAnsi="Times New Roman" w:cs="Times New Roman"/>
          <w:color w:val="000000"/>
          <w:sz w:val="28"/>
          <w:szCs w:val="28"/>
          <w:lang w:val="uk-UA"/>
        </w:rPr>
        <w:t>наслідків надзвичайних ситуацій.</w:t>
      </w:r>
    </w:p>
    <w:p w:rsidR="00BB4B5A" w:rsidRPr="00BB4B5A" w:rsidRDefault="002D5B6B" w:rsidP="002D5B6B">
      <w:pPr>
        <w:shd w:val="clear" w:color="auto" w:fill="FFFFFF"/>
        <w:tabs>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З</w:t>
      </w:r>
      <w:r w:rsidR="00BB4B5A" w:rsidRPr="00BB4B5A">
        <w:rPr>
          <w:rFonts w:ascii="Times New Roman" w:eastAsia="Times New Roman" w:hAnsi="Times New Roman" w:cs="Times New Roman"/>
          <w:color w:val="000000"/>
          <w:sz w:val="28"/>
          <w:szCs w:val="28"/>
          <w:lang w:val="uk-UA"/>
        </w:rPr>
        <w:t xml:space="preserve">алежно від рівня надзвичайної ситуації керівником робіт з ліквідації наслідків надзвичайних ситуацій призначається один </w:t>
      </w:r>
      <w:r>
        <w:rPr>
          <w:rFonts w:ascii="Times New Roman" w:eastAsia="Times New Roman" w:hAnsi="Times New Roman" w:cs="Times New Roman"/>
          <w:color w:val="000000"/>
          <w:sz w:val="28"/>
          <w:szCs w:val="28"/>
          <w:lang w:val="uk-UA"/>
        </w:rPr>
        <w:t>із заступників міського голови</w:t>
      </w:r>
    </w:p>
    <w:p w:rsidR="00BB4B5A" w:rsidRPr="00BB4B5A" w:rsidRDefault="002D5B6B" w:rsidP="002D5B6B">
      <w:pPr>
        <w:shd w:val="clear" w:color="auto" w:fill="FFFFFF"/>
        <w:tabs>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Д</w:t>
      </w:r>
      <w:r w:rsidR="00BB4B5A" w:rsidRPr="00BB4B5A">
        <w:rPr>
          <w:rFonts w:ascii="Times New Roman" w:eastAsia="Times New Roman" w:hAnsi="Times New Roman" w:cs="Times New Roman"/>
          <w:color w:val="000000"/>
          <w:sz w:val="28"/>
          <w:szCs w:val="28"/>
          <w:lang w:val="uk-UA"/>
        </w:rPr>
        <w:t>о прибуття керівника робіт з ліквідації наслідків надзвичайної ситуації його обов’язки виконує керівник підрозділу (служби, формування) сил цивільного захисту або оперативної групи, який прибув до зони надзвичайної ситуації першим.</w:t>
      </w:r>
    </w:p>
    <w:p w:rsidR="00BB4B5A" w:rsidRPr="00BB4B5A" w:rsidRDefault="00BB4B5A" w:rsidP="002D5B6B">
      <w:pPr>
        <w:shd w:val="clear" w:color="auto" w:fill="FFFFFF"/>
        <w:tabs>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Для безпосередньої організації і координації аварійно-рятувальних та інших невідкладних робіт з ліквідації наслідків надзвичайної ситуації утворюється штаб з ліквідації наслідків надзвичайної ситуації, який є робочим органом керівника робіт з ліквідації наслідків надзвичайної ситуації.</w:t>
      </w:r>
    </w:p>
    <w:p w:rsidR="00BB4B5A" w:rsidRPr="00BB4B5A" w:rsidRDefault="00BB4B5A" w:rsidP="002D5B6B">
      <w:pPr>
        <w:shd w:val="clear" w:color="auto" w:fill="FFFFFF"/>
        <w:tabs>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У разі виникнення надзвичайних ситуацій рятува</w:t>
      </w:r>
      <w:r w:rsidR="002D5B6B">
        <w:rPr>
          <w:rFonts w:ascii="Times New Roman" w:eastAsia="Times New Roman" w:hAnsi="Times New Roman" w:cs="Times New Roman"/>
          <w:color w:val="000000"/>
          <w:sz w:val="28"/>
          <w:szCs w:val="28"/>
          <w:lang w:val="uk-UA"/>
        </w:rPr>
        <w:t xml:space="preserve">льні підрозділи територіального </w:t>
      </w:r>
      <w:r w:rsidRPr="00BB4B5A">
        <w:rPr>
          <w:rFonts w:ascii="Times New Roman" w:eastAsia="Times New Roman" w:hAnsi="Times New Roman" w:cs="Times New Roman"/>
          <w:color w:val="000000"/>
          <w:sz w:val="28"/>
          <w:szCs w:val="28"/>
          <w:lang w:val="uk-UA"/>
        </w:rPr>
        <w:t>органу ДСНС України надають допомогу в забезпеченні роботи штабу з ліквідації наслідків надзвич</w:t>
      </w:r>
      <w:r w:rsidR="002D5B6B">
        <w:rPr>
          <w:rFonts w:ascii="Times New Roman" w:eastAsia="Times New Roman" w:hAnsi="Times New Roman" w:cs="Times New Roman"/>
          <w:color w:val="000000"/>
          <w:sz w:val="28"/>
          <w:szCs w:val="28"/>
          <w:lang w:val="uk-UA"/>
        </w:rPr>
        <w:t>айних ситуацій (на території м. </w:t>
      </w:r>
      <w:r w:rsidRPr="00BB4B5A">
        <w:rPr>
          <w:rFonts w:ascii="Times New Roman" w:eastAsia="Times New Roman" w:hAnsi="Times New Roman" w:cs="Times New Roman"/>
          <w:color w:val="000000"/>
          <w:sz w:val="28"/>
          <w:szCs w:val="28"/>
          <w:lang w:val="uk-UA"/>
        </w:rPr>
        <w:t xml:space="preserve">Павлоград знаходиться </w:t>
      </w:r>
      <w:proofErr w:type="spellStart"/>
      <w:r w:rsidRPr="00BB4B5A">
        <w:rPr>
          <w:rFonts w:ascii="Times New Roman" w:eastAsia="Times New Roman" w:hAnsi="Times New Roman" w:cs="Times New Roman"/>
          <w:color w:val="000000"/>
          <w:sz w:val="28"/>
          <w:szCs w:val="28"/>
          <w:lang w:val="uk-UA"/>
        </w:rPr>
        <w:t>Павлоградське</w:t>
      </w:r>
      <w:proofErr w:type="spellEnd"/>
      <w:r w:rsidRPr="00BB4B5A">
        <w:rPr>
          <w:rFonts w:ascii="Times New Roman" w:eastAsia="Times New Roman" w:hAnsi="Times New Roman" w:cs="Times New Roman"/>
          <w:color w:val="000000"/>
          <w:sz w:val="28"/>
          <w:szCs w:val="28"/>
          <w:lang w:val="uk-UA"/>
        </w:rPr>
        <w:t xml:space="preserve"> </w:t>
      </w:r>
      <w:proofErr w:type="spellStart"/>
      <w:r w:rsidRPr="00BB4B5A">
        <w:rPr>
          <w:rFonts w:ascii="Times New Roman" w:eastAsia="Times New Roman" w:hAnsi="Times New Roman" w:cs="Times New Roman"/>
          <w:color w:val="000000"/>
          <w:sz w:val="28"/>
          <w:szCs w:val="28"/>
          <w:lang w:val="uk-UA"/>
        </w:rPr>
        <w:t>міськрайонне</w:t>
      </w:r>
      <w:proofErr w:type="spellEnd"/>
      <w:r w:rsidRPr="00BB4B5A">
        <w:rPr>
          <w:rFonts w:ascii="Times New Roman" w:eastAsia="Times New Roman" w:hAnsi="Times New Roman" w:cs="Times New Roman"/>
          <w:color w:val="000000"/>
          <w:sz w:val="28"/>
          <w:szCs w:val="28"/>
          <w:lang w:val="uk-UA"/>
        </w:rPr>
        <w:t xml:space="preserve"> управління Головного управління ДСНС Украї</w:t>
      </w:r>
      <w:r w:rsidR="002D5B6B">
        <w:rPr>
          <w:rFonts w:ascii="Times New Roman" w:eastAsia="Times New Roman" w:hAnsi="Times New Roman" w:cs="Times New Roman"/>
          <w:color w:val="000000"/>
          <w:sz w:val="28"/>
          <w:szCs w:val="28"/>
          <w:lang w:val="uk-UA"/>
        </w:rPr>
        <w:t xml:space="preserve">ни у Дніпропетровській області </w:t>
      </w:r>
      <w:r w:rsidRPr="00BB4B5A">
        <w:rPr>
          <w:rFonts w:ascii="Times New Roman" w:eastAsia="Times New Roman" w:hAnsi="Times New Roman" w:cs="Times New Roman"/>
          <w:color w:val="000000"/>
          <w:sz w:val="28"/>
          <w:szCs w:val="28"/>
          <w:lang w:val="uk-UA"/>
        </w:rPr>
        <w:t>та 6-й державний пожежно-рятувальн</w:t>
      </w:r>
      <w:r w:rsidR="002D5B6B">
        <w:rPr>
          <w:rFonts w:ascii="Times New Roman" w:eastAsia="Times New Roman" w:hAnsi="Times New Roman" w:cs="Times New Roman"/>
          <w:color w:val="000000"/>
          <w:sz w:val="28"/>
          <w:szCs w:val="28"/>
          <w:lang w:val="uk-UA"/>
        </w:rPr>
        <w:t>ий</w:t>
      </w:r>
      <w:r w:rsidRPr="00BB4B5A">
        <w:rPr>
          <w:rFonts w:ascii="Times New Roman" w:eastAsia="Times New Roman" w:hAnsi="Times New Roman" w:cs="Times New Roman"/>
          <w:color w:val="000000"/>
          <w:sz w:val="28"/>
          <w:szCs w:val="28"/>
          <w:lang w:val="uk-UA"/>
        </w:rPr>
        <w:t xml:space="preserve"> заг</w:t>
      </w:r>
      <w:r w:rsidR="002D5B6B">
        <w:rPr>
          <w:rFonts w:ascii="Times New Roman" w:eastAsia="Times New Roman" w:hAnsi="Times New Roman" w:cs="Times New Roman"/>
          <w:color w:val="000000"/>
          <w:sz w:val="28"/>
          <w:szCs w:val="28"/>
          <w:lang w:val="uk-UA"/>
        </w:rPr>
        <w:t>і</w:t>
      </w:r>
      <w:r w:rsidRPr="00BB4B5A">
        <w:rPr>
          <w:rFonts w:ascii="Times New Roman" w:eastAsia="Times New Roman" w:hAnsi="Times New Roman" w:cs="Times New Roman"/>
          <w:color w:val="000000"/>
          <w:sz w:val="28"/>
          <w:szCs w:val="28"/>
          <w:lang w:val="uk-UA"/>
        </w:rPr>
        <w:t>н Головного управління ДСНС України у Дніпропетровській області</w:t>
      </w:r>
      <w:r w:rsidR="00FE25E1">
        <w:rPr>
          <w:rFonts w:ascii="Times New Roman" w:eastAsia="Times New Roman" w:hAnsi="Times New Roman" w:cs="Times New Roman"/>
          <w:color w:val="000000"/>
          <w:sz w:val="28"/>
          <w:szCs w:val="28"/>
          <w:lang w:val="uk-UA"/>
        </w:rPr>
        <w:t xml:space="preserve"> </w:t>
      </w:r>
      <w:r w:rsidR="00FE25E1">
        <w:rPr>
          <w:rFonts w:ascii="Times New Roman" w:hAnsi="Times New Roman" w:cs="Times New Roman"/>
          <w:sz w:val="28"/>
          <w:szCs w:val="28"/>
          <w:lang w:val="uk-UA"/>
        </w:rPr>
        <w:t>у</w:t>
      </w:r>
      <w:r w:rsidR="00FE25E1" w:rsidRPr="00F804A6">
        <w:rPr>
          <w:rFonts w:ascii="Times New Roman" w:hAnsi="Times New Roman" w:cs="Times New Roman"/>
          <w:sz w:val="28"/>
          <w:szCs w:val="28"/>
          <w:lang w:val="uk-UA"/>
        </w:rPr>
        <w:t xml:space="preserve"> склад</w:t>
      </w:r>
      <w:r w:rsidR="00FE25E1">
        <w:rPr>
          <w:rFonts w:ascii="Times New Roman" w:hAnsi="Times New Roman" w:cs="Times New Roman"/>
          <w:sz w:val="28"/>
          <w:szCs w:val="28"/>
          <w:lang w:val="uk-UA"/>
        </w:rPr>
        <w:t>і</w:t>
      </w:r>
      <w:r w:rsidR="00FE25E1" w:rsidRPr="00F804A6">
        <w:rPr>
          <w:rFonts w:ascii="Times New Roman" w:hAnsi="Times New Roman" w:cs="Times New Roman"/>
          <w:sz w:val="28"/>
          <w:szCs w:val="28"/>
          <w:lang w:val="uk-UA"/>
        </w:rPr>
        <w:t xml:space="preserve"> 27 та 37 державн</w:t>
      </w:r>
      <w:r w:rsidR="00FE25E1">
        <w:rPr>
          <w:rFonts w:ascii="Times New Roman" w:hAnsi="Times New Roman" w:cs="Times New Roman"/>
          <w:sz w:val="28"/>
          <w:szCs w:val="28"/>
          <w:lang w:val="uk-UA"/>
        </w:rPr>
        <w:t>ої</w:t>
      </w:r>
      <w:r w:rsidR="00FE25E1" w:rsidRPr="00F804A6">
        <w:rPr>
          <w:rFonts w:ascii="Times New Roman" w:hAnsi="Times New Roman" w:cs="Times New Roman"/>
          <w:sz w:val="28"/>
          <w:szCs w:val="28"/>
          <w:lang w:val="uk-UA"/>
        </w:rPr>
        <w:t xml:space="preserve"> пожежно-рятувальн</w:t>
      </w:r>
      <w:r w:rsidR="00FE25E1">
        <w:rPr>
          <w:rFonts w:ascii="Times New Roman" w:hAnsi="Times New Roman" w:cs="Times New Roman"/>
          <w:sz w:val="28"/>
          <w:szCs w:val="28"/>
          <w:lang w:val="uk-UA"/>
        </w:rPr>
        <w:t>ої</w:t>
      </w:r>
      <w:r w:rsidR="00FE25E1" w:rsidRPr="00F804A6">
        <w:rPr>
          <w:rFonts w:ascii="Times New Roman" w:hAnsi="Times New Roman" w:cs="Times New Roman"/>
          <w:sz w:val="28"/>
          <w:szCs w:val="28"/>
          <w:lang w:val="uk-UA"/>
        </w:rPr>
        <w:t xml:space="preserve"> частини</w:t>
      </w:r>
      <w:r w:rsidRPr="00BB4B5A">
        <w:rPr>
          <w:rFonts w:ascii="Times New Roman" w:eastAsia="Times New Roman" w:hAnsi="Times New Roman" w:cs="Times New Roman"/>
          <w:color w:val="000000"/>
          <w:sz w:val="28"/>
          <w:szCs w:val="28"/>
          <w:lang w:val="uk-UA"/>
        </w:rPr>
        <w:t>).</w:t>
      </w:r>
    </w:p>
    <w:p w:rsidR="00BB4B5A" w:rsidRPr="00BB4B5A" w:rsidRDefault="00BB4B5A" w:rsidP="002D5B6B">
      <w:pPr>
        <w:shd w:val="clear" w:color="auto" w:fill="FFFFFF"/>
        <w:tabs>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 xml:space="preserve">Залучення сил цивільного захисту до ліквідації наслідків надзвичайних ситуацій здійснюється згідно з планами реагування на надзвичайні ситуації, планами локалізації і ліквідації наслідків аварії на об’єктах </w:t>
      </w:r>
      <w:r w:rsidR="002D5B6B">
        <w:rPr>
          <w:rFonts w:ascii="Times New Roman" w:eastAsia="Times New Roman" w:hAnsi="Times New Roman" w:cs="Times New Roman"/>
          <w:color w:val="000000"/>
          <w:sz w:val="28"/>
          <w:szCs w:val="28"/>
          <w:lang w:val="uk-UA"/>
        </w:rPr>
        <w:t xml:space="preserve"> підвищеної н</w:t>
      </w:r>
      <w:r w:rsidRPr="00BB4B5A">
        <w:rPr>
          <w:rFonts w:ascii="Times New Roman" w:eastAsia="Times New Roman" w:hAnsi="Times New Roman" w:cs="Times New Roman"/>
          <w:color w:val="000000"/>
          <w:sz w:val="28"/>
          <w:szCs w:val="28"/>
          <w:lang w:val="uk-UA"/>
        </w:rPr>
        <w:t xml:space="preserve">ебезпеки, </w:t>
      </w:r>
      <w:r w:rsidR="002D5B6B">
        <w:rPr>
          <w:rFonts w:ascii="Times New Roman" w:eastAsia="Times New Roman" w:hAnsi="Times New Roman" w:cs="Times New Roman"/>
          <w:color w:val="000000"/>
          <w:sz w:val="28"/>
          <w:szCs w:val="28"/>
          <w:lang w:val="uk-UA"/>
        </w:rPr>
        <w:t xml:space="preserve"> а </w:t>
      </w:r>
      <w:r w:rsidRPr="00BB4B5A">
        <w:rPr>
          <w:rFonts w:ascii="Times New Roman" w:eastAsia="Times New Roman" w:hAnsi="Times New Roman" w:cs="Times New Roman"/>
          <w:color w:val="000000"/>
          <w:sz w:val="28"/>
          <w:szCs w:val="28"/>
          <w:lang w:val="uk-UA"/>
        </w:rPr>
        <w:t>також  планами</w:t>
      </w:r>
      <w:r w:rsidR="002D5B6B">
        <w:rPr>
          <w:rFonts w:ascii="Times New Roman" w:eastAsia="Times New Roman" w:hAnsi="Times New Roman" w:cs="Times New Roman"/>
          <w:color w:val="000000"/>
          <w:sz w:val="28"/>
          <w:szCs w:val="28"/>
          <w:lang w:val="uk-UA"/>
        </w:rPr>
        <w:t xml:space="preserve"> залучення</w:t>
      </w:r>
      <w:r w:rsidRPr="00BB4B5A">
        <w:rPr>
          <w:rFonts w:ascii="Times New Roman" w:eastAsia="Times New Roman" w:hAnsi="Times New Roman" w:cs="Times New Roman"/>
          <w:color w:val="000000"/>
          <w:sz w:val="28"/>
          <w:szCs w:val="28"/>
          <w:lang w:val="uk-UA"/>
        </w:rPr>
        <w:t xml:space="preserve"> сил та засобів на гасіння пожеж.</w:t>
      </w:r>
    </w:p>
    <w:p w:rsidR="00BB4B5A" w:rsidRPr="00BB4B5A" w:rsidRDefault="00BB4B5A" w:rsidP="002D5B6B">
      <w:pPr>
        <w:shd w:val="clear" w:color="auto" w:fill="FFFFFF"/>
        <w:tabs>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 xml:space="preserve">До робіт із запобігання виникненню надзвичайних ситуацій та ліквідації їх наслідків можуть залучатися на добровільних або договірних </w:t>
      </w:r>
      <w:r w:rsidRPr="00BB4B5A">
        <w:rPr>
          <w:rFonts w:ascii="Times New Roman" w:eastAsia="Times New Roman" w:hAnsi="Times New Roman" w:cs="Times New Roman"/>
          <w:color w:val="000000"/>
          <w:sz w:val="28"/>
          <w:szCs w:val="28"/>
          <w:lang w:val="uk-UA"/>
        </w:rPr>
        <w:lastRenderedPageBreak/>
        <w:t>засадах громадські об’єднання (добровільні формування цивільного захисту) за наявності в учасників, які залучаються до таких робіт, відповідного рівня підготовки у порядку, визначеному керівництвом такого об’єднання або керівником робіт з ліквідації наслідків надзвичайної ситуації.</w:t>
      </w:r>
    </w:p>
    <w:p w:rsidR="00BB4B5A" w:rsidRPr="00BB4B5A" w:rsidRDefault="00BB4B5A" w:rsidP="002D5B6B">
      <w:pPr>
        <w:shd w:val="clear" w:color="auto" w:fill="FFFFFF"/>
        <w:tabs>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Сили цивільного захисту, крім добровільних формувань цивільного захисту, укомплектовуються персоналом (кадрами) та забезпечуються засобами цивільного захисту з урахуванням необхідності проведення робіт у автономному режимі протягом не менше трьох діб за рахунок суб’єктів господарювання, які їх створюють.</w:t>
      </w:r>
    </w:p>
    <w:p w:rsidR="002D5B6B" w:rsidRDefault="002D5B6B"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p>
    <w:p w:rsidR="00BB4B5A" w:rsidRPr="00D95DCF"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D95DCF">
        <w:rPr>
          <w:rFonts w:ascii="Times New Roman" w:eastAsia="Times New Roman" w:hAnsi="Times New Roman" w:cs="Times New Roman"/>
          <w:color w:val="000000"/>
          <w:sz w:val="28"/>
          <w:szCs w:val="28"/>
          <w:lang w:val="uk-UA"/>
        </w:rPr>
        <w:t>РНР з ліквідації наслідків надзвичайн</w:t>
      </w:r>
      <w:r w:rsidR="002D5B6B" w:rsidRPr="00D95DCF">
        <w:rPr>
          <w:rFonts w:ascii="Times New Roman" w:eastAsia="Times New Roman" w:hAnsi="Times New Roman" w:cs="Times New Roman"/>
          <w:color w:val="000000"/>
          <w:sz w:val="28"/>
          <w:szCs w:val="28"/>
          <w:lang w:val="uk-UA"/>
        </w:rPr>
        <w:t>их</w:t>
      </w:r>
      <w:r w:rsidRPr="00D95DCF">
        <w:rPr>
          <w:rFonts w:ascii="Times New Roman" w:eastAsia="Times New Roman" w:hAnsi="Times New Roman" w:cs="Times New Roman"/>
          <w:color w:val="000000"/>
          <w:sz w:val="28"/>
          <w:szCs w:val="28"/>
          <w:lang w:val="uk-UA"/>
        </w:rPr>
        <w:t xml:space="preserve"> сит</w:t>
      </w:r>
      <w:r w:rsidR="002D5B6B" w:rsidRPr="00D95DCF">
        <w:rPr>
          <w:rFonts w:ascii="Times New Roman" w:eastAsia="Times New Roman" w:hAnsi="Times New Roman" w:cs="Times New Roman"/>
          <w:color w:val="000000"/>
          <w:sz w:val="28"/>
          <w:szCs w:val="28"/>
          <w:lang w:val="uk-UA"/>
        </w:rPr>
        <w:t>уацій, що можуть виникнути у м. </w:t>
      </w:r>
      <w:r w:rsidRPr="00D95DCF">
        <w:rPr>
          <w:rFonts w:ascii="Times New Roman" w:eastAsia="Times New Roman" w:hAnsi="Times New Roman" w:cs="Times New Roman"/>
          <w:color w:val="000000"/>
          <w:sz w:val="28"/>
          <w:szCs w:val="28"/>
          <w:lang w:val="uk-UA"/>
        </w:rPr>
        <w:t>Павлоград та вплинути на функціонування системи поводження з відходами</w:t>
      </w:r>
      <w:r w:rsidR="002D5B6B" w:rsidRPr="00D95DCF">
        <w:rPr>
          <w:rFonts w:ascii="Times New Roman" w:eastAsia="Times New Roman" w:hAnsi="Times New Roman" w:cs="Times New Roman"/>
          <w:color w:val="000000"/>
          <w:sz w:val="28"/>
          <w:szCs w:val="28"/>
          <w:lang w:val="uk-UA"/>
        </w:rPr>
        <w:t>:</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i/>
          <w:color w:val="000000"/>
          <w:sz w:val="28"/>
          <w:szCs w:val="28"/>
          <w:u w:val="single"/>
          <w:lang w:val="uk-UA"/>
        </w:rPr>
      </w:pPr>
      <w:r w:rsidRPr="00D95DCF">
        <w:rPr>
          <w:rFonts w:ascii="Times New Roman" w:eastAsia="Times New Roman" w:hAnsi="Times New Roman" w:cs="Times New Roman"/>
          <w:i/>
          <w:color w:val="000000"/>
          <w:sz w:val="28"/>
          <w:szCs w:val="28"/>
          <w:u w:val="single"/>
          <w:lang w:val="uk-UA"/>
        </w:rPr>
        <w:t>1. РНР в осередку хімічного ураження.</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При виникненні осередку хімічного ураження негайно:</w:t>
      </w:r>
    </w:p>
    <w:p w:rsidR="00BB4B5A" w:rsidRPr="002D5B6B" w:rsidRDefault="00BB4B5A" w:rsidP="00F86EAB">
      <w:pPr>
        <w:pStyle w:val="a8"/>
        <w:numPr>
          <w:ilvl w:val="0"/>
          <w:numId w:val="78"/>
        </w:numPr>
        <w:shd w:val="clear" w:color="auto" w:fill="FFFFFF"/>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5"/>
        <w:jc w:val="both"/>
        <w:rPr>
          <w:rFonts w:ascii="Times New Roman" w:eastAsia="Times New Roman" w:hAnsi="Times New Roman" w:cs="Times New Roman"/>
          <w:color w:val="000000"/>
          <w:sz w:val="28"/>
          <w:szCs w:val="28"/>
          <w:lang w:val="uk-UA"/>
        </w:rPr>
      </w:pPr>
      <w:r w:rsidRPr="002D5B6B">
        <w:rPr>
          <w:rFonts w:ascii="Times New Roman" w:eastAsia="Times New Roman" w:hAnsi="Times New Roman" w:cs="Times New Roman"/>
          <w:color w:val="000000"/>
          <w:sz w:val="28"/>
          <w:szCs w:val="28"/>
          <w:lang w:val="uk-UA"/>
        </w:rPr>
        <w:t>оповістити сигналом «Хімічна тривога» робітників, службовців, населення, що знаходиться в зоні зараження і в районах, яким загрожує небезпека зараження;</w:t>
      </w:r>
    </w:p>
    <w:p w:rsidR="00BB4B5A" w:rsidRPr="002D5B6B" w:rsidRDefault="00BB4B5A" w:rsidP="00F86EAB">
      <w:pPr>
        <w:pStyle w:val="a8"/>
        <w:numPr>
          <w:ilvl w:val="0"/>
          <w:numId w:val="78"/>
        </w:numPr>
        <w:shd w:val="clear" w:color="auto" w:fill="FFFFFF"/>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5"/>
        <w:jc w:val="both"/>
        <w:rPr>
          <w:rFonts w:ascii="Times New Roman" w:eastAsia="Times New Roman" w:hAnsi="Times New Roman" w:cs="Times New Roman"/>
          <w:color w:val="000000"/>
          <w:sz w:val="28"/>
          <w:szCs w:val="28"/>
          <w:lang w:val="uk-UA"/>
        </w:rPr>
      </w:pPr>
      <w:r w:rsidRPr="002D5B6B">
        <w:rPr>
          <w:rFonts w:ascii="Times New Roman" w:eastAsia="Times New Roman" w:hAnsi="Times New Roman" w:cs="Times New Roman"/>
          <w:color w:val="000000"/>
          <w:sz w:val="28"/>
          <w:szCs w:val="28"/>
          <w:lang w:val="uk-UA"/>
        </w:rPr>
        <w:t>висилається радіаційна і хімічна, а також медична розвідка для уточнення місця, способу і типу впл</w:t>
      </w:r>
      <w:r w:rsidR="002D5B6B">
        <w:rPr>
          <w:rFonts w:ascii="Times New Roman" w:eastAsia="Times New Roman" w:hAnsi="Times New Roman" w:cs="Times New Roman"/>
          <w:color w:val="000000"/>
          <w:sz w:val="28"/>
          <w:szCs w:val="28"/>
          <w:lang w:val="uk-UA"/>
        </w:rPr>
        <w:t>иву в навколишнє середовище НХР;</w:t>
      </w:r>
    </w:p>
    <w:p w:rsidR="00BB4B5A" w:rsidRPr="002D5B6B" w:rsidRDefault="00BB4B5A" w:rsidP="00F86EAB">
      <w:pPr>
        <w:pStyle w:val="a8"/>
        <w:numPr>
          <w:ilvl w:val="0"/>
          <w:numId w:val="78"/>
        </w:numPr>
        <w:shd w:val="clear" w:color="auto" w:fill="FFFFFF"/>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5"/>
        <w:jc w:val="both"/>
        <w:rPr>
          <w:rFonts w:ascii="Times New Roman" w:eastAsia="Times New Roman" w:hAnsi="Times New Roman" w:cs="Times New Roman"/>
          <w:color w:val="000000"/>
          <w:sz w:val="28"/>
          <w:szCs w:val="28"/>
          <w:lang w:val="uk-UA"/>
        </w:rPr>
      </w:pPr>
      <w:r w:rsidRPr="002D5B6B">
        <w:rPr>
          <w:rFonts w:ascii="Times New Roman" w:eastAsia="Times New Roman" w:hAnsi="Times New Roman" w:cs="Times New Roman"/>
          <w:color w:val="000000"/>
          <w:sz w:val="28"/>
          <w:szCs w:val="28"/>
          <w:lang w:val="uk-UA"/>
        </w:rPr>
        <w:t>визначаються межі осередку ураження і напрямок розповсюдження зараженого повітря;</w:t>
      </w:r>
    </w:p>
    <w:p w:rsidR="00BB4B5A" w:rsidRPr="002D5B6B" w:rsidRDefault="002D5B6B" w:rsidP="00F86EAB">
      <w:pPr>
        <w:pStyle w:val="a8"/>
        <w:numPr>
          <w:ilvl w:val="0"/>
          <w:numId w:val="78"/>
        </w:numPr>
        <w:shd w:val="clear" w:color="auto" w:fill="FFFFFF"/>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5"/>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готуються</w:t>
      </w:r>
      <w:r w:rsidR="00BB4B5A" w:rsidRPr="002D5B6B">
        <w:rPr>
          <w:rFonts w:ascii="Times New Roman" w:eastAsia="Times New Roman" w:hAnsi="Times New Roman" w:cs="Times New Roman"/>
          <w:color w:val="000000"/>
          <w:sz w:val="28"/>
          <w:szCs w:val="28"/>
          <w:lang w:val="uk-UA"/>
        </w:rPr>
        <w:t xml:space="preserve"> формування для проведення рятувальних робіт.</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На основі даних, отриманих від розвідки і інших джерел, начальник цивільної оборони об’єкту приймає рішення, особисто організовує проведення рятувальних робіт і заходи по ліквідації хімічного зараження.</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Для проведення рятувальних робіт в першу чергу залучаються:</w:t>
      </w:r>
    </w:p>
    <w:p w:rsidR="00BB4B5A" w:rsidRPr="002D5B6B" w:rsidRDefault="00BB4B5A" w:rsidP="00F86EAB">
      <w:pPr>
        <w:pStyle w:val="a8"/>
        <w:numPr>
          <w:ilvl w:val="0"/>
          <w:numId w:val="79"/>
        </w:numPr>
        <w:shd w:val="clear" w:color="auto" w:fill="FFFFFF"/>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5"/>
        <w:jc w:val="both"/>
        <w:rPr>
          <w:rFonts w:ascii="Times New Roman" w:eastAsia="Times New Roman" w:hAnsi="Times New Roman" w:cs="Times New Roman"/>
          <w:color w:val="000000"/>
          <w:sz w:val="28"/>
          <w:szCs w:val="28"/>
          <w:lang w:val="uk-UA"/>
        </w:rPr>
      </w:pPr>
      <w:r w:rsidRPr="002D5B6B">
        <w:rPr>
          <w:rFonts w:ascii="Times New Roman" w:eastAsia="Times New Roman" w:hAnsi="Times New Roman" w:cs="Times New Roman"/>
          <w:color w:val="000000"/>
          <w:sz w:val="28"/>
          <w:szCs w:val="28"/>
          <w:lang w:val="uk-UA"/>
        </w:rPr>
        <w:t>санітарні дружини;</w:t>
      </w:r>
    </w:p>
    <w:p w:rsidR="00BB4B5A" w:rsidRPr="00D95DCF" w:rsidRDefault="00BB4B5A" w:rsidP="00F86EAB">
      <w:pPr>
        <w:pStyle w:val="a8"/>
        <w:numPr>
          <w:ilvl w:val="0"/>
          <w:numId w:val="79"/>
        </w:numPr>
        <w:shd w:val="clear" w:color="auto" w:fill="FFFFFF"/>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5"/>
        <w:jc w:val="both"/>
        <w:rPr>
          <w:rFonts w:ascii="Times New Roman" w:eastAsia="Times New Roman" w:hAnsi="Times New Roman" w:cs="Times New Roman"/>
          <w:color w:val="000000"/>
          <w:sz w:val="28"/>
          <w:szCs w:val="28"/>
          <w:lang w:val="uk-UA"/>
        </w:rPr>
      </w:pPr>
      <w:r w:rsidRPr="00D95DCF">
        <w:rPr>
          <w:rFonts w:ascii="Times New Roman" w:eastAsia="Times New Roman" w:hAnsi="Times New Roman" w:cs="Times New Roman"/>
          <w:color w:val="000000"/>
          <w:sz w:val="28"/>
          <w:szCs w:val="28"/>
          <w:lang w:val="uk-UA"/>
        </w:rPr>
        <w:t xml:space="preserve">зведені команди (групи) </w:t>
      </w:r>
      <w:r w:rsidR="00D95DCF" w:rsidRPr="00D95DCF">
        <w:rPr>
          <w:rFonts w:ascii="Times New Roman" w:eastAsia="Times New Roman" w:hAnsi="Times New Roman" w:cs="Times New Roman"/>
          <w:color w:val="000000"/>
          <w:sz w:val="28"/>
          <w:szCs w:val="28"/>
          <w:lang w:val="uk-UA"/>
        </w:rPr>
        <w:t>протирадіаційного та протихімічного захисту</w:t>
      </w:r>
      <w:r w:rsidRPr="00D95DCF">
        <w:rPr>
          <w:rFonts w:ascii="Times New Roman" w:eastAsia="Times New Roman" w:hAnsi="Times New Roman" w:cs="Times New Roman"/>
          <w:color w:val="000000"/>
          <w:sz w:val="28"/>
          <w:szCs w:val="28"/>
          <w:lang w:val="uk-UA"/>
        </w:rPr>
        <w:t>;</w:t>
      </w:r>
    </w:p>
    <w:p w:rsidR="00BB4B5A" w:rsidRPr="002D5B6B" w:rsidRDefault="00BB4B5A" w:rsidP="00F86EAB">
      <w:pPr>
        <w:pStyle w:val="a8"/>
        <w:numPr>
          <w:ilvl w:val="0"/>
          <w:numId w:val="79"/>
        </w:numPr>
        <w:shd w:val="clear" w:color="auto" w:fill="FFFFFF"/>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5"/>
        <w:jc w:val="both"/>
        <w:rPr>
          <w:rFonts w:ascii="Times New Roman" w:eastAsia="Times New Roman" w:hAnsi="Times New Roman" w:cs="Times New Roman"/>
          <w:color w:val="000000"/>
          <w:sz w:val="28"/>
          <w:szCs w:val="28"/>
          <w:lang w:val="uk-UA"/>
        </w:rPr>
      </w:pPr>
      <w:r w:rsidRPr="002D5B6B">
        <w:rPr>
          <w:rFonts w:ascii="Times New Roman" w:eastAsia="Times New Roman" w:hAnsi="Times New Roman" w:cs="Times New Roman"/>
          <w:color w:val="000000"/>
          <w:sz w:val="28"/>
          <w:szCs w:val="28"/>
          <w:lang w:val="uk-UA"/>
        </w:rPr>
        <w:t>команди знезараження;</w:t>
      </w:r>
    </w:p>
    <w:p w:rsidR="00BB4B5A" w:rsidRPr="002D5B6B" w:rsidRDefault="00BB4B5A" w:rsidP="00F86EAB">
      <w:pPr>
        <w:pStyle w:val="a8"/>
        <w:numPr>
          <w:ilvl w:val="0"/>
          <w:numId w:val="79"/>
        </w:numPr>
        <w:shd w:val="clear" w:color="auto" w:fill="FFFFFF"/>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5"/>
        <w:jc w:val="both"/>
        <w:rPr>
          <w:rFonts w:ascii="Times New Roman" w:eastAsia="Times New Roman" w:hAnsi="Times New Roman" w:cs="Times New Roman"/>
          <w:color w:val="000000"/>
          <w:sz w:val="28"/>
          <w:szCs w:val="28"/>
          <w:lang w:val="uk-UA"/>
        </w:rPr>
      </w:pPr>
      <w:r w:rsidRPr="002D5B6B">
        <w:rPr>
          <w:rFonts w:ascii="Times New Roman" w:eastAsia="Times New Roman" w:hAnsi="Times New Roman" w:cs="Times New Roman"/>
          <w:color w:val="000000"/>
          <w:sz w:val="28"/>
          <w:szCs w:val="28"/>
          <w:lang w:val="uk-UA"/>
        </w:rPr>
        <w:t>формування механізації;</w:t>
      </w:r>
    </w:p>
    <w:p w:rsidR="00BB4B5A" w:rsidRPr="002D5B6B" w:rsidRDefault="00BB4B5A" w:rsidP="00F86EAB">
      <w:pPr>
        <w:pStyle w:val="a8"/>
        <w:numPr>
          <w:ilvl w:val="0"/>
          <w:numId w:val="79"/>
        </w:numPr>
        <w:shd w:val="clear" w:color="auto" w:fill="FFFFFF"/>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425"/>
        <w:jc w:val="both"/>
        <w:rPr>
          <w:rFonts w:ascii="Times New Roman" w:eastAsia="Times New Roman" w:hAnsi="Times New Roman" w:cs="Times New Roman"/>
          <w:color w:val="000000"/>
          <w:sz w:val="28"/>
          <w:szCs w:val="28"/>
          <w:lang w:val="uk-UA"/>
        </w:rPr>
      </w:pPr>
      <w:r w:rsidRPr="002D5B6B">
        <w:rPr>
          <w:rFonts w:ascii="Times New Roman" w:eastAsia="Times New Roman" w:hAnsi="Times New Roman" w:cs="Times New Roman"/>
          <w:color w:val="000000"/>
          <w:sz w:val="28"/>
          <w:szCs w:val="28"/>
          <w:lang w:val="uk-UA"/>
        </w:rPr>
        <w:t>групи охоро</w:t>
      </w:r>
      <w:r w:rsidR="002D5B6B">
        <w:rPr>
          <w:rFonts w:ascii="Times New Roman" w:eastAsia="Times New Roman" w:hAnsi="Times New Roman" w:cs="Times New Roman"/>
          <w:color w:val="000000"/>
          <w:sz w:val="28"/>
          <w:szCs w:val="28"/>
          <w:lang w:val="uk-UA"/>
        </w:rPr>
        <w:t>ни громадського порядку та ін.</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Командири формувань після отримання задачі на проведення рятувальних робіт в осередку хімічного ураження ставлять задачі командиром підрозділів і вводять з врахуванням обставин формування в осередок ураження.</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Слідом за розвідкою вводяться санітарні дружини, формування протирадіаційного і протихімічного захисту, охорони громадського порядку і інші. Особовий склад формування забезпечується засобами індивідуального захисту, антидотами, індивідуальними протихімічними пакетами.</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В осередку хімічного ураження</w:t>
      </w:r>
      <w:r w:rsidR="002D5B6B">
        <w:rPr>
          <w:rFonts w:ascii="Times New Roman" w:eastAsia="Times New Roman" w:hAnsi="Times New Roman" w:cs="Times New Roman"/>
          <w:color w:val="000000"/>
          <w:sz w:val="28"/>
          <w:szCs w:val="28"/>
          <w:lang w:val="uk-UA"/>
        </w:rPr>
        <w:t>,</w:t>
      </w:r>
      <w:r w:rsidRPr="00BB4B5A">
        <w:rPr>
          <w:rFonts w:ascii="Times New Roman" w:eastAsia="Times New Roman" w:hAnsi="Times New Roman" w:cs="Times New Roman"/>
          <w:color w:val="000000"/>
          <w:sz w:val="28"/>
          <w:szCs w:val="28"/>
          <w:lang w:val="uk-UA"/>
        </w:rPr>
        <w:t xml:space="preserve"> в першу чергу</w:t>
      </w:r>
      <w:r w:rsidR="002D5B6B">
        <w:rPr>
          <w:rFonts w:ascii="Times New Roman" w:eastAsia="Times New Roman" w:hAnsi="Times New Roman" w:cs="Times New Roman"/>
          <w:color w:val="000000"/>
          <w:sz w:val="28"/>
          <w:szCs w:val="28"/>
          <w:lang w:val="uk-UA"/>
        </w:rPr>
        <w:t>,</w:t>
      </w:r>
      <w:r w:rsidRPr="00BB4B5A">
        <w:rPr>
          <w:rFonts w:ascii="Times New Roman" w:eastAsia="Times New Roman" w:hAnsi="Times New Roman" w:cs="Times New Roman"/>
          <w:color w:val="000000"/>
          <w:sz w:val="28"/>
          <w:szCs w:val="28"/>
          <w:lang w:val="uk-UA"/>
        </w:rPr>
        <w:t xml:space="preserve"> надається допомога ураженим, проводиться їх сортування і організовується евакуація в медичні </w:t>
      </w:r>
      <w:r w:rsidRPr="00BB4B5A">
        <w:rPr>
          <w:rFonts w:ascii="Times New Roman" w:eastAsia="Times New Roman" w:hAnsi="Times New Roman" w:cs="Times New Roman"/>
          <w:color w:val="000000"/>
          <w:sz w:val="28"/>
          <w:szCs w:val="28"/>
          <w:lang w:val="uk-UA"/>
        </w:rPr>
        <w:lastRenderedPageBreak/>
        <w:t>установи. Осередок ураження позначається, проводиться знезараження місцевості, транспорту, споруд, а також при необхідності санітарна обробка робітників і службовців та населення.</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В першу чергу одягаються протигази на уражених, їм надається перша медична допомога, вводяться антидоти.</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Формування знезараження дегазують проїзди і проходи, територію, споруди, техніку і цим самим забезпечують дію інших формувань, а також евакуацію виробничого персоналу і населення із осередку хімічного ураження.</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Необхідно завжди враховувати, що при проведенні рятувальних робіт в осередку хімічного ураження можливе зараження повітря в підземних спорудах, приміщеннях, замкнених кварталах, парках, а також розповсюдження його по трубопроводах і тунелях.</w:t>
      </w:r>
    </w:p>
    <w:p w:rsid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Після завершення рятувальних робіт або заміни формування скеровуються на пункти спеціальної обробки. Ці пункти як правило розгортаються на незараженій місцевості і поблизу виходу формувань і населення.</w:t>
      </w:r>
    </w:p>
    <w:p w:rsidR="002D5B6B" w:rsidRPr="00BB4B5A" w:rsidRDefault="002D5B6B"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i/>
          <w:color w:val="000000"/>
          <w:sz w:val="28"/>
          <w:szCs w:val="28"/>
          <w:u w:val="single"/>
          <w:lang w:val="uk-UA"/>
        </w:rPr>
      </w:pPr>
      <w:r w:rsidRPr="00BB4B5A">
        <w:rPr>
          <w:rFonts w:ascii="Times New Roman" w:eastAsia="Times New Roman" w:hAnsi="Times New Roman" w:cs="Times New Roman"/>
          <w:i/>
          <w:color w:val="000000"/>
          <w:sz w:val="28"/>
          <w:szCs w:val="28"/>
          <w:u w:val="single"/>
          <w:lang w:val="uk-UA"/>
        </w:rPr>
        <w:t>2. Організаці</w:t>
      </w:r>
      <w:r w:rsidR="00FE25E1">
        <w:rPr>
          <w:rFonts w:ascii="Times New Roman" w:eastAsia="Times New Roman" w:hAnsi="Times New Roman" w:cs="Times New Roman"/>
          <w:i/>
          <w:color w:val="000000"/>
          <w:sz w:val="28"/>
          <w:szCs w:val="28"/>
          <w:u w:val="single"/>
          <w:lang w:val="uk-UA"/>
        </w:rPr>
        <w:t>я та проведення РНР при пожежах</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Успішна боротьба з пожежами залежить від своєчасного їх виявлення і швидкого прийняття рішень та вжиття заходів по їх ліквідації. Ліквідація наслідків пожеж досягається виконанням таких заходів:</w:t>
      </w:r>
    </w:p>
    <w:p w:rsidR="00BB4B5A" w:rsidRPr="002D5B6B" w:rsidRDefault="00BB4B5A" w:rsidP="00F86EAB">
      <w:pPr>
        <w:pStyle w:val="a8"/>
        <w:numPr>
          <w:ilvl w:val="0"/>
          <w:numId w:val="80"/>
        </w:numPr>
        <w:shd w:val="clear" w:color="auto" w:fill="FFFFFF"/>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284"/>
        <w:jc w:val="both"/>
        <w:rPr>
          <w:rFonts w:ascii="Times New Roman" w:eastAsia="Times New Roman" w:hAnsi="Times New Roman" w:cs="Times New Roman"/>
          <w:color w:val="000000"/>
          <w:sz w:val="28"/>
          <w:szCs w:val="28"/>
          <w:lang w:val="uk-UA"/>
        </w:rPr>
      </w:pPr>
      <w:r w:rsidRPr="002D5B6B">
        <w:rPr>
          <w:rFonts w:ascii="Times New Roman" w:eastAsia="Times New Roman" w:hAnsi="Times New Roman" w:cs="Times New Roman"/>
          <w:color w:val="000000"/>
          <w:sz w:val="28"/>
          <w:szCs w:val="28"/>
          <w:lang w:val="uk-UA"/>
        </w:rPr>
        <w:t>розвідка районів пожеж;</w:t>
      </w:r>
    </w:p>
    <w:p w:rsidR="00BB4B5A" w:rsidRPr="002D5B6B" w:rsidRDefault="00BB4B5A" w:rsidP="00F86EAB">
      <w:pPr>
        <w:pStyle w:val="a8"/>
        <w:numPr>
          <w:ilvl w:val="0"/>
          <w:numId w:val="80"/>
        </w:numPr>
        <w:shd w:val="clear" w:color="auto" w:fill="FFFFFF"/>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284"/>
        <w:jc w:val="both"/>
        <w:rPr>
          <w:rFonts w:ascii="Times New Roman" w:eastAsia="Times New Roman" w:hAnsi="Times New Roman" w:cs="Times New Roman"/>
          <w:color w:val="000000"/>
          <w:sz w:val="28"/>
          <w:szCs w:val="28"/>
          <w:lang w:val="uk-UA"/>
        </w:rPr>
      </w:pPr>
      <w:r w:rsidRPr="002D5B6B">
        <w:rPr>
          <w:rFonts w:ascii="Times New Roman" w:eastAsia="Times New Roman" w:hAnsi="Times New Roman" w:cs="Times New Roman"/>
          <w:color w:val="000000"/>
          <w:sz w:val="28"/>
          <w:szCs w:val="28"/>
          <w:lang w:val="uk-UA"/>
        </w:rPr>
        <w:t>вивід і вивіз населення із районів пожеж;</w:t>
      </w:r>
    </w:p>
    <w:p w:rsidR="00BB4B5A" w:rsidRPr="002D5B6B" w:rsidRDefault="00BB4B5A" w:rsidP="00F86EAB">
      <w:pPr>
        <w:pStyle w:val="a8"/>
        <w:numPr>
          <w:ilvl w:val="0"/>
          <w:numId w:val="80"/>
        </w:numPr>
        <w:shd w:val="clear" w:color="auto" w:fill="FFFFFF"/>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284"/>
        <w:jc w:val="both"/>
        <w:rPr>
          <w:rFonts w:ascii="Times New Roman" w:eastAsia="Times New Roman" w:hAnsi="Times New Roman" w:cs="Times New Roman"/>
          <w:color w:val="000000"/>
          <w:sz w:val="28"/>
          <w:szCs w:val="28"/>
          <w:lang w:val="uk-UA"/>
        </w:rPr>
      </w:pPr>
      <w:r w:rsidRPr="002D5B6B">
        <w:rPr>
          <w:rFonts w:ascii="Times New Roman" w:eastAsia="Times New Roman" w:hAnsi="Times New Roman" w:cs="Times New Roman"/>
          <w:color w:val="000000"/>
          <w:sz w:val="28"/>
          <w:szCs w:val="28"/>
          <w:lang w:val="uk-UA"/>
        </w:rPr>
        <w:t>надання медичної допомоги людям, які одержали опіки та інші травми, і подальше їх лікування;</w:t>
      </w:r>
    </w:p>
    <w:p w:rsidR="00BB4B5A" w:rsidRPr="002D5B6B" w:rsidRDefault="00BB4B5A" w:rsidP="00F86EAB">
      <w:pPr>
        <w:pStyle w:val="a8"/>
        <w:numPr>
          <w:ilvl w:val="0"/>
          <w:numId w:val="80"/>
        </w:numPr>
        <w:shd w:val="clear" w:color="auto" w:fill="FFFFFF"/>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284"/>
        <w:jc w:val="both"/>
        <w:rPr>
          <w:rFonts w:ascii="Times New Roman" w:eastAsia="Times New Roman" w:hAnsi="Times New Roman" w:cs="Times New Roman"/>
          <w:color w:val="000000"/>
          <w:sz w:val="28"/>
          <w:szCs w:val="28"/>
          <w:lang w:val="uk-UA"/>
        </w:rPr>
      </w:pPr>
      <w:r w:rsidRPr="002D5B6B">
        <w:rPr>
          <w:rFonts w:ascii="Times New Roman" w:eastAsia="Times New Roman" w:hAnsi="Times New Roman" w:cs="Times New Roman"/>
          <w:color w:val="000000"/>
          <w:sz w:val="28"/>
          <w:szCs w:val="28"/>
          <w:lang w:val="uk-UA"/>
        </w:rPr>
        <w:t>рятування від вогню матеріальних цінностей;</w:t>
      </w:r>
    </w:p>
    <w:p w:rsidR="00BB4B5A" w:rsidRPr="002D5B6B" w:rsidRDefault="00BB4B5A" w:rsidP="00F86EAB">
      <w:pPr>
        <w:pStyle w:val="a8"/>
        <w:numPr>
          <w:ilvl w:val="0"/>
          <w:numId w:val="80"/>
        </w:numPr>
        <w:shd w:val="clear" w:color="auto" w:fill="FFFFFF"/>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284"/>
        <w:jc w:val="both"/>
        <w:rPr>
          <w:rFonts w:ascii="Times New Roman" w:eastAsia="Times New Roman" w:hAnsi="Times New Roman" w:cs="Times New Roman"/>
          <w:color w:val="000000"/>
          <w:sz w:val="28"/>
          <w:szCs w:val="28"/>
          <w:lang w:val="uk-UA"/>
        </w:rPr>
      </w:pPr>
      <w:r w:rsidRPr="002D5B6B">
        <w:rPr>
          <w:rFonts w:ascii="Times New Roman" w:eastAsia="Times New Roman" w:hAnsi="Times New Roman" w:cs="Times New Roman"/>
          <w:color w:val="000000"/>
          <w:sz w:val="28"/>
          <w:szCs w:val="28"/>
          <w:lang w:val="uk-UA"/>
        </w:rPr>
        <w:t>гасіння (локалізація, ліквідування) пожеж;</w:t>
      </w:r>
    </w:p>
    <w:p w:rsidR="00BB4B5A" w:rsidRPr="002D5B6B" w:rsidRDefault="00BB4B5A" w:rsidP="00F86EAB">
      <w:pPr>
        <w:pStyle w:val="a8"/>
        <w:numPr>
          <w:ilvl w:val="0"/>
          <w:numId w:val="80"/>
        </w:numPr>
        <w:shd w:val="clear" w:color="auto" w:fill="FFFFFF"/>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284"/>
        <w:jc w:val="both"/>
        <w:rPr>
          <w:rFonts w:ascii="Times New Roman" w:eastAsia="Times New Roman" w:hAnsi="Times New Roman" w:cs="Times New Roman"/>
          <w:color w:val="000000"/>
          <w:sz w:val="28"/>
          <w:szCs w:val="28"/>
          <w:lang w:val="uk-UA"/>
        </w:rPr>
      </w:pPr>
      <w:r w:rsidRPr="002D5B6B">
        <w:rPr>
          <w:rFonts w:ascii="Times New Roman" w:eastAsia="Times New Roman" w:hAnsi="Times New Roman" w:cs="Times New Roman"/>
          <w:color w:val="000000"/>
          <w:sz w:val="28"/>
          <w:szCs w:val="28"/>
          <w:lang w:val="uk-UA"/>
        </w:rPr>
        <w:t>нагляд за районами пожежі для попередження повторних займань.</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Розвідка районів пожеж визначає найближчі водойми, шляхи, просіки, канави, заболочені ділянки, які можна використати при організації боротьби з пожежами; розміри утвореного осередку пожежі; шляхи та умови, які сприяють розповсюдженню вогню, швидкість і напрямок його руху; які будівлі, споруди падають, палають; захаращені ділянки місцевості (лісу), що сприяють розвитку і розповсюдженню пожежі.</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Вивід людей із району пожежі є основним завданням керівного складу ЦО. Необхідно визначити шляхи (маршрути), які найменш небезпечні для виводу, організувати пошук уражених, надати їм першу медичну допомогу, вжити заходи щодо уникнення отруєння людей токсичними речовинами горіння і загального перегріву організму, виводу або виносу уражених в безпечне місце. Гасіння пожежі здійснює 6-й державний пожежно-рятувальн</w:t>
      </w:r>
      <w:r w:rsidR="00FE25E1">
        <w:rPr>
          <w:rFonts w:ascii="Times New Roman" w:eastAsia="Times New Roman" w:hAnsi="Times New Roman" w:cs="Times New Roman"/>
          <w:color w:val="000000"/>
          <w:sz w:val="28"/>
          <w:szCs w:val="28"/>
          <w:lang w:val="uk-UA"/>
        </w:rPr>
        <w:t>ий</w:t>
      </w:r>
      <w:r w:rsidRPr="00BB4B5A">
        <w:rPr>
          <w:rFonts w:ascii="Times New Roman" w:eastAsia="Times New Roman" w:hAnsi="Times New Roman" w:cs="Times New Roman"/>
          <w:color w:val="000000"/>
          <w:sz w:val="28"/>
          <w:szCs w:val="28"/>
          <w:lang w:val="uk-UA"/>
        </w:rPr>
        <w:t xml:space="preserve"> заг</w:t>
      </w:r>
      <w:r w:rsidR="00FE25E1">
        <w:rPr>
          <w:rFonts w:ascii="Times New Roman" w:eastAsia="Times New Roman" w:hAnsi="Times New Roman" w:cs="Times New Roman"/>
          <w:color w:val="000000"/>
          <w:sz w:val="28"/>
          <w:szCs w:val="28"/>
          <w:lang w:val="uk-UA"/>
        </w:rPr>
        <w:t>і</w:t>
      </w:r>
      <w:r w:rsidRPr="00BB4B5A">
        <w:rPr>
          <w:rFonts w:ascii="Times New Roman" w:eastAsia="Times New Roman" w:hAnsi="Times New Roman" w:cs="Times New Roman"/>
          <w:color w:val="000000"/>
          <w:sz w:val="28"/>
          <w:szCs w:val="28"/>
          <w:lang w:val="uk-UA"/>
        </w:rPr>
        <w:t>н Головного управління ДСНС України у Дніпропетровській області</w:t>
      </w:r>
      <w:r w:rsidR="002D5B6B">
        <w:rPr>
          <w:rFonts w:ascii="Times New Roman" w:eastAsia="Times New Roman" w:hAnsi="Times New Roman" w:cs="Times New Roman"/>
          <w:color w:val="000000"/>
          <w:sz w:val="28"/>
          <w:szCs w:val="28"/>
          <w:lang w:val="uk-UA"/>
        </w:rPr>
        <w:t>.</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p>
    <w:p w:rsidR="00BB4B5A" w:rsidRPr="0061258F" w:rsidRDefault="00BB4B5A" w:rsidP="00BB4B5A">
      <w:pPr>
        <w:pStyle w:val="21"/>
        <w:numPr>
          <w:ilvl w:val="1"/>
          <w:numId w:val="11"/>
        </w:numPr>
        <w:jc w:val="both"/>
        <w:rPr>
          <w:lang w:val="uk-UA"/>
        </w:rPr>
      </w:pPr>
      <w:bookmarkStart w:id="108" w:name="_Toc526846310"/>
      <w:r w:rsidRPr="00BB4B5A">
        <w:rPr>
          <w:rFonts w:eastAsia="Times New Roman" w:cs="Times New Roman"/>
          <w:color w:val="000000"/>
          <w:szCs w:val="28"/>
          <w:lang w:val="uk-UA"/>
        </w:rPr>
        <w:lastRenderedPageBreak/>
        <w:t>Заходи забезпечення функціонування санітарного очищення території міста на період особливого періоду</w:t>
      </w:r>
      <w:bookmarkEnd w:id="108"/>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Відповідно до Закону України «Про оборону»</w:t>
      </w:r>
      <w:r w:rsidR="00413A50">
        <w:rPr>
          <w:rFonts w:ascii="Times New Roman" w:eastAsia="Times New Roman" w:hAnsi="Times New Roman" w:cs="Times New Roman"/>
          <w:color w:val="000000"/>
          <w:sz w:val="28"/>
          <w:szCs w:val="28"/>
          <w:lang w:val="uk-UA"/>
        </w:rPr>
        <w:t xml:space="preserve"> о</w:t>
      </w:r>
      <w:r w:rsidRPr="00BB4B5A">
        <w:rPr>
          <w:rFonts w:ascii="Times New Roman" w:eastAsia="Times New Roman" w:hAnsi="Times New Roman" w:cs="Times New Roman"/>
          <w:color w:val="000000"/>
          <w:sz w:val="28"/>
          <w:szCs w:val="28"/>
          <w:lang w:val="uk-UA"/>
        </w:rPr>
        <w:t>собливий період - період, що настає з моменту оголошення рішення про мобілізацію (крім цільової) або доведення його до виконавців стосовно прихованої мобілізації чи з моменту введення воєнного стану в Україні або в окремих її місцевостях та охоплює час мобілізації, воєнний час і частково відбудовний пері</w:t>
      </w:r>
      <w:r w:rsidR="00413A50">
        <w:rPr>
          <w:rFonts w:ascii="Times New Roman" w:eastAsia="Times New Roman" w:hAnsi="Times New Roman" w:cs="Times New Roman"/>
          <w:color w:val="000000"/>
          <w:sz w:val="28"/>
          <w:szCs w:val="28"/>
          <w:lang w:val="uk-UA"/>
        </w:rPr>
        <w:t>од після закінчення воєнних дій.</w:t>
      </w:r>
    </w:p>
    <w:p w:rsidR="00413A50" w:rsidRDefault="00413A50"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p>
    <w:p w:rsidR="00BB4B5A" w:rsidRPr="00BB4B5A" w:rsidRDefault="00413A50"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В</w:t>
      </w:r>
      <w:r w:rsidR="00BB4B5A" w:rsidRPr="00BB4B5A">
        <w:rPr>
          <w:rFonts w:ascii="Times New Roman" w:eastAsia="Times New Roman" w:hAnsi="Times New Roman" w:cs="Times New Roman"/>
          <w:color w:val="000000"/>
          <w:sz w:val="28"/>
          <w:szCs w:val="28"/>
          <w:lang w:val="uk-UA"/>
        </w:rPr>
        <w:t xml:space="preserve"> </w:t>
      </w:r>
      <w:r w:rsidRPr="00BB4B5A">
        <w:rPr>
          <w:rFonts w:ascii="Times New Roman" w:eastAsia="Times New Roman" w:hAnsi="Times New Roman" w:cs="Times New Roman"/>
          <w:color w:val="000000"/>
          <w:sz w:val="28"/>
          <w:szCs w:val="28"/>
          <w:lang w:val="uk-UA"/>
        </w:rPr>
        <w:t>Закон</w:t>
      </w:r>
      <w:r>
        <w:rPr>
          <w:rFonts w:ascii="Times New Roman" w:eastAsia="Times New Roman" w:hAnsi="Times New Roman" w:cs="Times New Roman"/>
          <w:color w:val="000000"/>
          <w:sz w:val="28"/>
          <w:szCs w:val="28"/>
          <w:lang w:val="uk-UA"/>
        </w:rPr>
        <w:t>і</w:t>
      </w:r>
      <w:r w:rsidRPr="00BB4B5A">
        <w:rPr>
          <w:rFonts w:ascii="Times New Roman" w:eastAsia="Times New Roman" w:hAnsi="Times New Roman" w:cs="Times New Roman"/>
          <w:color w:val="000000"/>
          <w:sz w:val="28"/>
          <w:szCs w:val="28"/>
          <w:lang w:val="uk-UA"/>
        </w:rPr>
        <w:t xml:space="preserve"> України «Про оборону»</w:t>
      </w:r>
      <w:r>
        <w:rPr>
          <w:rFonts w:ascii="Times New Roman" w:eastAsia="Times New Roman" w:hAnsi="Times New Roman" w:cs="Times New Roman"/>
          <w:color w:val="000000"/>
          <w:sz w:val="28"/>
          <w:szCs w:val="28"/>
          <w:lang w:val="uk-UA"/>
        </w:rPr>
        <w:t xml:space="preserve"> </w:t>
      </w:r>
      <w:r w:rsidR="00BB4B5A" w:rsidRPr="00BB4B5A">
        <w:rPr>
          <w:rFonts w:ascii="Times New Roman" w:eastAsia="Times New Roman" w:hAnsi="Times New Roman" w:cs="Times New Roman"/>
          <w:color w:val="000000"/>
          <w:sz w:val="28"/>
          <w:szCs w:val="28"/>
          <w:lang w:val="uk-UA"/>
        </w:rPr>
        <w:t>містяться такі положення:</w:t>
      </w:r>
    </w:p>
    <w:p w:rsidR="00413A50" w:rsidRDefault="00413A50"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b/>
          <w:color w:val="000000"/>
          <w:sz w:val="28"/>
          <w:szCs w:val="28"/>
          <w:lang w:val="uk-UA"/>
        </w:rPr>
      </w:pPr>
    </w:p>
    <w:p w:rsid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413A50">
        <w:rPr>
          <w:rFonts w:ascii="Times New Roman" w:eastAsia="Times New Roman" w:hAnsi="Times New Roman" w:cs="Times New Roman"/>
          <w:b/>
          <w:color w:val="000000"/>
          <w:sz w:val="28"/>
          <w:szCs w:val="28"/>
          <w:lang w:val="uk-UA"/>
        </w:rPr>
        <w:t>Стаття 3.</w:t>
      </w:r>
      <w:r w:rsidRPr="00BB4B5A">
        <w:rPr>
          <w:rFonts w:ascii="Times New Roman" w:eastAsia="Times New Roman" w:hAnsi="Times New Roman" w:cs="Times New Roman"/>
          <w:color w:val="000000"/>
          <w:sz w:val="28"/>
          <w:szCs w:val="28"/>
          <w:lang w:val="uk-UA"/>
        </w:rPr>
        <w:t xml:space="preserve"> Підготовка держави до оборони</w:t>
      </w:r>
    </w:p>
    <w:p w:rsidR="00413A50" w:rsidRDefault="00413A50"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w:t>
      </w:r>
    </w:p>
    <w:p w:rsidR="00BB4B5A" w:rsidRPr="00BB4B5A" w:rsidRDefault="00BB4B5A" w:rsidP="00413A50">
      <w:pPr>
        <w:shd w:val="clear" w:color="auto" w:fill="FFFFFF"/>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068"/>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забезпечення на особливий період Оперативно-рятувальної служби цивільного захисту підготовленими кадрами, рятувальною та іншою технікою, продовольством, речовим майном, іншими матеріальними та фінансовими ресурсами;</w:t>
      </w:r>
    </w:p>
    <w:p w:rsidR="00BB4B5A" w:rsidRPr="00BB4B5A" w:rsidRDefault="00BB4B5A" w:rsidP="00413A50">
      <w:pPr>
        <w:shd w:val="clear" w:color="auto" w:fill="FFFFFF"/>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068"/>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здійснення заходів з планування та підготовки руху опору;</w:t>
      </w:r>
    </w:p>
    <w:p w:rsidR="00BB4B5A" w:rsidRPr="00BB4B5A" w:rsidRDefault="00BB4B5A" w:rsidP="00413A50">
      <w:pPr>
        <w:shd w:val="clear" w:color="auto" w:fill="FFFFFF"/>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068"/>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забезпечення готовності органів державної влади, органів місцевого самоврядування, єдиної державної системи цивільного захисту (ЄДСЦЗ) до виконання завдань цивільного захисту в особливий період;</w:t>
      </w:r>
    </w:p>
    <w:p w:rsidR="00BB4B5A" w:rsidRDefault="00BB4B5A" w:rsidP="00413A50">
      <w:pPr>
        <w:shd w:val="clear" w:color="auto" w:fill="FFFFFF"/>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068"/>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підготовку національної економіки, території, органів державної влади, органів військового управління, органів місцевого самоврядування, а також населення до дій в особливий період;</w:t>
      </w:r>
    </w:p>
    <w:p w:rsidR="00413A50" w:rsidRPr="00BB4B5A" w:rsidRDefault="00413A50" w:rsidP="00413A50">
      <w:pPr>
        <w:shd w:val="clear" w:color="auto" w:fill="FFFFFF"/>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068"/>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w:t>
      </w:r>
    </w:p>
    <w:p w:rsidR="00413A50" w:rsidRDefault="00413A50"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p>
    <w:p w:rsidR="00413A50"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413A50">
        <w:rPr>
          <w:rFonts w:ascii="Times New Roman" w:eastAsia="Times New Roman" w:hAnsi="Times New Roman" w:cs="Times New Roman"/>
          <w:b/>
          <w:color w:val="000000"/>
          <w:sz w:val="28"/>
          <w:szCs w:val="28"/>
          <w:lang w:val="uk-UA"/>
        </w:rPr>
        <w:t>Стаття 14</w:t>
      </w:r>
      <w:r w:rsidRPr="00BB4B5A">
        <w:rPr>
          <w:rFonts w:ascii="Times New Roman" w:eastAsia="Times New Roman" w:hAnsi="Times New Roman" w:cs="Times New Roman"/>
          <w:color w:val="000000"/>
          <w:sz w:val="28"/>
          <w:szCs w:val="28"/>
          <w:lang w:val="uk-UA"/>
        </w:rPr>
        <w:t xml:space="preserve"> </w:t>
      </w:r>
      <w:r w:rsidR="00413A50" w:rsidRPr="00413A50">
        <w:rPr>
          <w:rFonts w:ascii="Times New Roman" w:eastAsia="Times New Roman" w:hAnsi="Times New Roman" w:cs="Times New Roman"/>
          <w:color w:val="000000"/>
          <w:sz w:val="28"/>
          <w:szCs w:val="28"/>
          <w:lang w:val="uk-UA"/>
        </w:rPr>
        <w:t>Діяльність Ради міністрів Автономної Республіки Крим, місцевих державних адміністрацій у сфері оборони</w:t>
      </w:r>
    </w:p>
    <w:p w:rsidR="00413A50" w:rsidRDefault="00413A50"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В особливий період для керівництва виконанням на відповідній території заходів щодо оборони України рішенням Ради міністрів Автономної Республіки Крим, обласних державних адміністрацій, державних адміністрацій міст Києва та Севастополя утворюються ради оборони Автономної Республіки Крим, областей, міст Києва та Севастополя. Положення про ради оборони Автономної Республіки Крим, областей, міст Києва та Севастополя затверджуються Кабінетом Міністрів України.</w:t>
      </w:r>
    </w:p>
    <w:p w:rsidR="00413A50" w:rsidRDefault="00413A50"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413A50">
        <w:rPr>
          <w:rFonts w:ascii="Times New Roman" w:eastAsia="Times New Roman" w:hAnsi="Times New Roman" w:cs="Times New Roman"/>
          <w:b/>
          <w:color w:val="000000"/>
          <w:sz w:val="28"/>
          <w:szCs w:val="28"/>
          <w:lang w:val="uk-UA"/>
        </w:rPr>
        <w:t>Стаття 19.</w:t>
      </w:r>
      <w:r w:rsidRPr="00BB4B5A">
        <w:rPr>
          <w:rFonts w:ascii="Times New Roman" w:eastAsia="Times New Roman" w:hAnsi="Times New Roman" w:cs="Times New Roman"/>
          <w:color w:val="000000"/>
          <w:sz w:val="28"/>
          <w:szCs w:val="28"/>
          <w:lang w:val="uk-UA"/>
        </w:rPr>
        <w:t xml:space="preserve"> Цивільний захист України</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Цивільний захист України у мирний час здійснюється відповідно до Кодексу цивільного захисту України, а в особливий період та з метою підготовки до нього - з урахуванням особливостей, визначених законодавством про оборону, мобілізацію та правовий режим воєнного стану.</w:t>
      </w:r>
    </w:p>
    <w:p w:rsidR="00413A50" w:rsidRDefault="00413A50"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p>
    <w:p w:rsidR="00413A50"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lastRenderedPageBreak/>
        <w:t xml:space="preserve">Закон України «Про мобілізаційну підготовку та мобілізацію» встановлює правові основи мобілізаційної підготовки та мобілізації в Україні, визначає засади організації цієї роботи, повноваження органів </w:t>
      </w:r>
      <w:r w:rsidR="00413A50">
        <w:rPr>
          <w:rFonts w:ascii="Times New Roman" w:eastAsia="Times New Roman" w:hAnsi="Times New Roman" w:cs="Times New Roman"/>
          <w:color w:val="000000"/>
          <w:sz w:val="28"/>
          <w:szCs w:val="28"/>
          <w:lang w:val="uk-UA"/>
        </w:rPr>
        <w:t xml:space="preserve">державної влади, </w:t>
      </w:r>
      <w:r w:rsidRPr="00BB4B5A">
        <w:rPr>
          <w:rFonts w:ascii="Times New Roman" w:eastAsia="Times New Roman" w:hAnsi="Times New Roman" w:cs="Times New Roman"/>
          <w:color w:val="000000"/>
          <w:sz w:val="28"/>
          <w:szCs w:val="28"/>
          <w:lang w:val="uk-UA"/>
        </w:rPr>
        <w:t>інших державних органів, орг</w:t>
      </w:r>
      <w:r w:rsidR="00413A50">
        <w:rPr>
          <w:rFonts w:ascii="Times New Roman" w:eastAsia="Times New Roman" w:hAnsi="Times New Roman" w:cs="Times New Roman"/>
          <w:color w:val="000000"/>
          <w:sz w:val="28"/>
          <w:szCs w:val="28"/>
          <w:lang w:val="uk-UA"/>
        </w:rPr>
        <w:t xml:space="preserve">анів місцевого самоврядування, </w:t>
      </w:r>
      <w:r w:rsidRPr="00BB4B5A">
        <w:rPr>
          <w:rFonts w:ascii="Times New Roman" w:eastAsia="Times New Roman" w:hAnsi="Times New Roman" w:cs="Times New Roman"/>
          <w:color w:val="000000"/>
          <w:sz w:val="28"/>
          <w:szCs w:val="28"/>
          <w:lang w:val="uk-UA"/>
        </w:rPr>
        <w:t>а також обов'язки підприємств, установ і організацій</w:t>
      </w:r>
      <w:r w:rsidR="00413A50">
        <w:rPr>
          <w:rFonts w:ascii="Times New Roman" w:eastAsia="Times New Roman" w:hAnsi="Times New Roman" w:cs="Times New Roman"/>
          <w:color w:val="000000"/>
          <w:sz w:val="28"/>
          <w:szCs w:val="28"/>
          <w:lang w:val="uk-UA"/>
        </w:rPr>
        <w:t xml:space="preserve"> незалежно</w:t>
      </w:r>
      <w:r w:rsidRPr="00BB4B5A">
        <w:rPr>
          <w:rFonts w:ascii="Times New Roman" w:eastAsia="Times New Roman" w:hAnsi="Times New Roman" w:cs="Times New Roman"/>
          <w:color w:val="000000"/>
          <w:sz w:val="28"/>
          <w:szCs w:val="28"/>
          <w:lang w:val="uk-UA"/>
        </w:rPr>
        <w:t xml:space="preserve"> від </w:t>
      </w:r>
      <w:r w:rsidR="00413A50">
        <w:rPr>
          <w:rFonts w:ascii="Times New Roman" w:eastAsia="Times New Roman" w:hAnsi="Times New Roman" w:cs="Times New Roman"/>
          <w:color w:val="000000"/>
          <w:sz w:val="28"/>
          <w:szCs w:val="28"/>
          <w:lang w:val="uk-UA"/>
        </w:rPr>
        <w:t xml:space="preserve">форми власності </w:t>
      </w:r>
      <w:r w:rsidRPr="00BB4B5A">
        <w:rPr>
          <w:rFonts w:ascii="Times New Roman" w:eastAsia="Times New Roman" w:hAnsi="Times New Roman" w:cs="Times New Roman"/>
          <w:color w:val="000000"/>
          <w:sz w:val="28"/>
          <w:szCs w:val="28"/>
          <w:lang w:val="uk-UA"/>
        </w:rPr>
        <w:t xml:space="preserve">(далі - підприємства, установи </w:t>
      </w:r>
      <w:r w:rsidR="00413A50">
        <w:rPr>
          <w:rFonts w:ascii="Times New Roman" w:eastAsia="Times New Roman" w:hAnsi="Times New Roman" w:cs="Times New Roman"/>
          <w:color w:val="000000"/>
          <w:sz w:val="28"/>
          <w:szCs w:val="28"/>
          <w:lang w:val="uk-UA"/>
        </w:rPr>
        <w:t xml:space="preserve">і </w:t>
      </w:r>
      <w:r w:rsidRPr="00BB4B5A">
        <w:rPr>
          <w:rFonts w:ascii="Times New Roman" w:eastAsia="Times New Roman" w:hAnsi="Times New Roman" w:cs="Times New Roman"/>
          <w:color w:val="000000"/>
          <w:sz w:val="28"/>
          <w:szCs w:val="28"/>
          <w:lang w:val="uk-UA"/>
        </w:rPr>
        <w:t xml:space="preserve">організації), повноваження і </w:t>
      </w:r>
      <w:r w:rsidR="00413A50">
        <w:rPr>
          <w:rFonts w:ascii="Times New Roman" w:eastAsia="Times New Roman" w:hAnsi="Times New Roman" w:cs="Times New Roman"/>
          <w:color w:val="000000"/>
          <w:sz w:val="28"/>
          <w:szCs w:val="28"/>
          <w:lang w:val="uk-UA"/>
        </w:rPr>
        <w:t xml:space="preserve">відповідальність посадових осіб та обов'язки громадян </w:t>
      </w:r>
      <w:r w:rsidRPr="00BB4B5A">
        <w:rPr>
          <w:rFonts w:ascii="Times New Roman" w:eastAsia="Times New Roman" w:hAnsi="Times New Roman" w:cs="Times New Roman"/>
          <w:color w:val="000000"/>
          <w:sz w:val="28"/>
          <w:szCs w:val="28"/>
          <w:lang w:val="uk-UA"/>
        </w:rPr>
        <w:t xml:space="preserve">щодо здійснення мобілізаційних заходів. </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Цей Закон визначає особливий період таким</w:t>
      </w:r>
      <w:r w:rsidR="00413A50">
        <w:rPr>
          <w:rFonts w:ascii="Times New Roman" w:eastAsia="Times New Roman" w:hAnsi="Times New Roman" w:cs="Times New Roman"/>
          <w:color w:val="000000"/>
          <w:sz w:val="28"/>
          <w:szCs w:val="28"/>
          <w:lang w:val="uk-UA"/>
        </w:rPr>
        <w:t xml:space="preserve"> чином:</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bookmarkStart w:id="109" w:name="w13"/>
      <w:r w:rsidRPr="00413A50">
        <w:rPr>
          <w:rFonts w:ascii="Times New Roman" w:eastAsia="Times New Roman" w:hAnsi="Times New Roman" w:cs="Times New Roman"/>
          <w:bCs/>
          <w:color w:val="000000"/>
          <w:sz w:val="28"/>
          <w:szCs w:val="28"/>
          <w:lang w:val="uk-UA"/>
        </w:rPr>
        <w:t>Особли</w:t>
      </w:r>
      <w:bookmarkEnd w:id="109"/>
      <w:r w:rsidR="00413A50">
        <w:rPr>
          <w:rFonts w:ascii="Times New Roman" w:eastAsia="Times New Roman" w:hAnsi="Times New Roman" w:cs="Times New Roman"/>
          <w:color w:val="000000"/>
          <w:sz w:val="28"/>
          <w:szCs w:val="28"/>
          <w:lang w:val="uk-UA"/>
        </w:rPr>
        <w:t>вий період</w:t>
      </w:r>
      <w:r w:rsidRPr="00BB4B5A">
        <w:rPr>
          <w:rFonts w:ascii="Times New Roman" w:eastAsia="Times New Roman" w:hAnsi="Times New Roman" w:cs="Times New Roman"/>
          <w:color w:val="000000"/>
          <w:sz w:val="28"/>
          <w:szCs w:val="28"/>
          <w:lang w:val="uk-UA"/>
        </w:rPr>
        <w:t xml:space="preserve"> - </w:t>
      </w:r>
      <w:r w:rsidR="00413A50">
        <w:rPr>
          <w:rFonts w:ascii="Times New Roman" w:eastAsia="Times New Roman" w:hAnsi="Times New Roman" w:cs="Times New Roman"/>
          <w:color w:val="000000"/>
          <w:sz w:val="28"/>
          <w:szCs w:val="28"/>
          <w:lang w:val="uk-UA"/>
        </w:rPr>
        <w:t xml:space="preserve">період </w:t>
      </w:r>
      <w:r w:rsidRPr="00BB4B5A">
        <w:rPr>
          <w:rFonts w:ascii="Times New Roman" w:eastAsia="Times New Roman" w:hAnsi="Times New Roman" w:cs="Times New Roman"/>
          <w:color w:val="000000"/>
          <w:sz w:val="28"/>
          <w:szCs w:val="28"/>
          <w:lang w:val="uk-UA"/>
        </w:rPr>
        <w:t xml:space="preserve">функціонування національної </w:t>
      </w:r>
      <w:r w:rsidR="00413A50">
        <w:rPr>
          <w:rFonts w:ascii="Times New Roman" w:eastAsia="Times New Roman" w:hAnsi="Times New Roman" w:cs="Times New Roman"/>
          <w:color w:val="000000"/>
          <w:sz w:val="28"/>
          <w:szCs w:val="28"/>
          <w:lang w:val="uk-UA"/>
        </w:rPr>
        <w:t xml:space="preserve">економіки, органів </w:t>
      </w:r>
      <w:r w:rsidRPr="00BB4B5A">
        <w:rPr>
          <w:rFonts w:ascii="Times New Roman" w:eastAsia="Times New Roman" w:hAnsi="Times New Roman" w:cs="Times New Roman"/>
          <w:color w:val="000000"/>
          <w:sz w:val="28"/>
          <w:szCs w:val="28"/>
          <w:lang w:val="uk-UA"/>
        </w:rPr>
        <w:t>держа</w:t>
      </w:r>
      <w:r w:rsidR="00413A50">
        <w:rPr>
          <w:rFonts w:ascii="Times New Roman" w:eastAsia="Times New Roman" w:hAnsi="Times New Roman" w:cs="Times New Roman"/>
          <w:color w:val="000000"/>
          <w:sz w:val="28"/>
          <w:szCs w:val="28"/>
          <w:lang w:val="uk-UA"/>
        </w:rPr>
        <w:t xml:space="preserve">вної влади, інших державних </w:t>
      </w:r>
      <w:r w:rsidRPr="00BB4B5A">
        <w:rPr>
          <w:rFonts w:ascii="Times New Roman" w:eastAsia="Times New Roman" w:hAnsi="Times New Roman" w:cs="Times New Roman"/>
          <w:color w:val="000000"/>
          <w:sz w:val="28"/>
          <w:szCs w:val="28"/>
          <w:lang w:val="uk-UA"/>
        </w:rPr>
        <w:t>органів, органів місцевого</w:t>
      </w:r>
      <w:r w:rsidR="00413A50">
        <w:rPr>
          <w:rFonts w:ascii="Times New Roman" w:eastAsia="Times New Roman" w:hAnsi="Times New Roman" w:cs="Times New Roman"/>
          <w:color w:val="000000"/>
          <w:sz w:val="28"/>
          <w:szCs w:val="28"/>
          <w:lang w:val="uk-UA"/>
        </w:rPr>
        <w:t xml:space="preserve"> самоврядування, Збройних Сил </w:t>
      </w:r>
      <w:r w:rsidRPr="00BB4B5A">
        <w:rPr>
          <w:rFonts w:ascii="Times New Roman" w:eastAsia="Times New Roman" w:hAnsi="Times New Roman" w:cs="Times New Roman"/>
          <w:color w:val="000000"/>
          <w:sz w:val="28"/>
          <w:szCs w:val="28"/>
          <w:lang w:val="uk-UA"/>
        </w:rPr>
        <w:t xml:space="preserve">України, інших військових формувань, сил цивільного захисту, підприємств, установ і </w:t>
      </w:r>
      <w:r w:rsidR="00413A50">
        <w:rPr>
          <w:rFonts w:ascii="Times New Roman" w:eastAsia="Times New Roman" w:hAnsi="Times New Roman" w:cs="Times New Roman"/>
          <w:color w:val="000000"/>
          <w:sz w:val="28"/>
          <w:szCs w:val="28"/>
          <w:lang w:val="uk-UA"/>
        </w:rPr>
        <w:t xml:space="preserve">організацій, а також </w:t>
      </w:r>
      <w:r w:rsidRPr="00BB4B5A">
        <w:rPr>
          <w:rFonts w:ascii="Times New Roman" w:eastAsia="Times New Roman" w:hAnsi="Times New Roman" w:cs="Times New Roman"/>
          <w:color w:val="000000"/>
          <w:sz w:val="28"/>
          <w:szCs w:val="28"/>
          <w:lang w:val="uk-UA"/>
        </w:rPr>
        <w:t>ви</w:t>
      </w:r>
      <w:r w:rsidR="00413A50">
        <w:rPr>
          <w:rFonts w:ascii="Times New Roman" w:eastAsia="Times New Roman" w:hAnsi="Times New Roman" w:cs="Times New Roman"/>
          <w:color w:val="000000"/>
          <w:sz w:val="28"/>
          <w:szCs w:val="28"/>
          <w:lang w:val="uk-UA"/>
        </w:rPr>
        <w:t xml:space="preserve">конання громадянами України </w:t>
      </w:r>
      <w:r w:rsidRPr="00BB4B5A">
        <w:rPr>
          <w:rFonts w:ascii="Times New Roman" w:eastAsia="Times New Roman" w:hAnsi="Times New Roman" w:cs="Times New Roman"/>
          <w:color w:val="000000"/>
          <w:sz w:val="28"/>
          <w:szCs w:val="28"/>
          <w:lang w:val="uk-UA"/>
        </w:rPr>
        <w:t>свого конституційного об</w:t>
      </w:r>
      <w:r w:rsidR="00413A50">
        <w:rPr>
          <w:rFonts w:ascii="Times New Roman" w:eastAsia="Times New Roman" w:hAnsi="Times New Roman" w:cs="Times New Roman"/>
          <w:color w:val="000000"/>
          <w:sz w:val="28"/>
          <w:szCs w:val="28"/>
          <w:lang w:val="uk-UA"/>
        </w:rPr>
        <w:t xml:space="preserve">ов'язку щодо захисту Вітчизни, </w:t>
      </w:r>
      <w:r w:rsidRPr="00BB4B5A">
        <w:rPr>
          <w:rFonts w:ascii="Times New Roman" w:eastAsia="Times New Roman" w:hAnsi="Times New Roman" w:cs="Times New Roman"/>
          <w:color w:val="000000"/>
          <w:sz w:val="28"/>
          <w:szCs w:val="28"/>
          <w:lang w:val="uk-UA"/>
        </w:rPr>
        <w:t>незалежності та т</w:t>
      </w:r>
      <w:r w:rsidR="00413A50">
        <w:rPr>
          <w:rFonts w:ascii="Times New Roman" w:eastAsia="Times New Roman" w:hAnsi="Times New Roman" w:cs="Times New Roman"/>
          <w:color w:val="000000"/>
          <w:sz w:val="28"/>
          <w:szCs w:val="28"/>
          <w:lang w:val="uk-UA"/>
        </w:rPr>
        <w:t xml:space="preserve">ериторіальної </w:t>
      </w:r>
      <w:r w:rsidRPr="00BB4B5A">
        <w:rPr>
          <w:rFonts w:ascii="Times New Roman" w:eastAsia="Times New Roman" w:hAnsi="Times New Roman" w:cs="Times New Roman"/>
          <w:color w:val="000000"/>
          <w:sz w:val="28"/>
          <w:szCs w:val="28"/>
          <w:lang w:val="uk-UA"/>
        </w:rPr>
        <w:t>цілісності</w:t>
      </w:r>
      <w:r w:rsidR="00413A50">
        <w:rPr>
          <w:rFonts w:ascii="Times New Roman" w:eastAsia="Times New Roman" w:hAnsi="Times New Roman" w:cs="Times New Roman"/>
          <w:color w:val="000000"/>
          <w:sz w:val="28"/>
          <w:szCs w:val="28"/>
          <w:lang w:val="uk-UA"/>
        </w:rPr>
        <w:t xml:space="preserve"> України, який настає з</w:t>
      </w:r>
      <w:r w:rsidRPr="00BB4B5A">
        <w:rPr>
          <w:rFonts w:ascii="Times New Roman" w:eastAsia="Times New Roman" w:hAnsi="Times New Roman" w:cs="Times New Roman"/>
          <w:color w:val="000000"/>
          <w:sz w:val="28"/>
          <w:szCs w:val="28"/>
          <w:lang w:val="uk-UA"/>
        </w:rPr>
        <w:t xml:space="preserve"> моменту </w:t>
      </w:r>
      <w:r w:rsidR="00413A50">
        <w:rPr>
          <w:rFonts w:ascii="Times New Roman" w:eastAsia="Times New Roman" w:hAnsi="Times New Roman" w:cs="Times New Roman"/>
          <w:color w:val="000000"/>
          <w:sz w:val="28"/>
          <w:szCs w:val="28"/>
          <w:lang w:val="uk-UA"/>
        </w:rPr>
        <w:t xml:space="preserve">оголошення  рішення </w:t>
      </w:r>
      <w:r w:rsidRPr="00BB4B5A">
        <w:rPr>
          <w:rFonts w:ascii="Times New Roman" w:eastAsia="Times New Roman" w:hAnsi="Times New Roman" w:cs="Times New Roman"/>
          <w:color w:val="000000"/>
          <w:sz w:val="28"/>
          <w:szCs w:val="28"/>
          <w:lang w:val="uk-UA"/>
        </w:rPr>
        <w:t>про мобілізацію (крім цільової) або доведення його до виконавців стосо</w:t>
      </w:r>
      <w:r w:rsidR="00413A50">
        <w:rPr>
          <w:rFonts w:ascii="Times New Roman" w:eastAsia="Times New Roman" w:hAnsi="Times New Roman" w:cs="Times New Roman"/>
          <w:color w:val="000000"/>
          <w:sz w:val="28"/>
          <w:szCs w:val="28"/>
          <w:lang w:val="uk-UA"/>
        </w:rPr>
        <w:t xml:space="preserve">вно прихованої мобілізації чи з </w:t>
      </w:r>
      <w:r w:rsidRPr="00BB4B5A">
        <w:rPr>
          <w:rFonts w:ascii="Times New Roman" w:eastAsia="Times New Roman" w:hAnsi="Times New Roman" w:cs="Times New Roman"/>
          <w:color w:val="000000"/>
          <w:sz w:val="28"/>
          <w:szCs w:val="28"/>
          <w:lang w:val="uk-UA"/>
        </w:rPr>
        <w:t xml:space="preserve">моменту </w:t>
      </w:r>
      <w:r w:rsidR="00413A50">
        <w:rPr>
          <w:rFonts w:ascii="Times New Roman" w:eastAsia="Times New Roman" w:hAnsi="Times New Roman" w:cs="Times New Roman"/>
          <w:color w:val="000000"/>
          <w:sz w:val="28"/>
          <w:szCs w:val="28"/>
          <w:lang w:val="uk-UA"/>
        </w:rPr>
        <w:t xml:space="preserve">введення </w:t>
      </w:r>
      <w:r w:rsidRPr="00BB4B5A">
        <w:rPr>
          <w:rFonts w:ascii="Times New Roman" w:eastAsia="Times New Roman" w:hAnsi="Times New Roman" w:cs="Times New Roman"/>
          <w:color w:val="000000"/>
          <w:sz w:val="28"/>
          <w:szCs w:val="28"/>
          <w:lang w:val="uk-UA"/>
        </w:rPr>
        <w:t xml:space="preserve">воєнного стану в Україні або в окремих її місцевостях та охоплює час мобілізації, воєнний час і частково відбудовний період </w:t>
      </w:r>
      <w:r w:rsidR="00413A50">
        <w:rPr>
          <w:rFonts w:ascii="Times New Roman" w:eastAsia="Times New Roman" w:hAnsi="Times New Roman" w:cs="Times New Roman"/>
          <w:color w:val="000000"/>
          <w:sz w:val="28"/>
          <w:szCs w:val="28"/>
          <w:lang w:val="uk-UA"/>
        </w:rPr>
        <w:t>після закінчення воєнних дій.</w:t>
      </w:r>
    </w:p>
    <w:p w:rsidR="00413A50" w:rsidRDefault="00413A50"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b/>
          <w:bCs/>
          <w:color w:val="000000"/>
          <w:sz w:val="28"/>
          <w:szCs w:val="28"/>
          <w:lang w:val="uk-UA"/>
        </w:rPr>
      </w:pP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b/>
          <w:bCs/>
          <w:color w:val="000000"/>
          <w:sz w:val="28"/>
          <w:szCs w:val="28"/>
          <w:lang w:val="uk-UA"/>
        </w:rPr>
        <w:t>Стаття 18.</w:t>
      </w:r>
      <w:r w:rsidRPr="00BB4B5A">
        <w:rPr>
          <w:rFonts w:ascii="Times New Roman" w:eastAsia="Times New Roman" w:hAnsi="Times New Roman" w:cs="Times New Roman"/>
          <w:color w:val="000000"/>
          <w:sz w:val="28"/>
          <w:szCs w:val="28"/>
          <w:lang w:val="uk-UA"/>
        </w:rPr>
        <w:t xml:space="preserve"> Органи місцевого самоврядування </w:t>
      </w: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bookmarkStart w:id="110" w:name="o337"/>
      <w:bookmarkEnd w:id="110"/>
      <w:r w:rsidRPr="00BB4B5A">
        <w:rPr>
          <w:rFonts w:ascii="Times New Roman" w:eastAsia="Times New Roman" w:hAnsi="Times New Roman" w:cs="Times New Roman"/>
          <w:color w:val="000000"/>
          <w:sz w:val="28"/>
          <w:szCs w:val="28"/>
          <w:lang w:val="uk-UA"/>
        </w:rPr>
        <w:t xml:space="preserve">Виконавчі органи сільських, селищних, міських рад: </w:t>
      </w:r>
    </w:p>
    <w:p w:rsidR="00BB4B5A" w:rsidRPr="00BB4B5A" w:rsidRDefault="00BB4B5A" w:rsidP="00413A50">
      <w:pPr>
        <w:shd w:val="clear" w:color="auto" w:fill="FFFFFF"/>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color w:val="000000"/>
          <w:sz w:val="28"/>
          <w:szCs w:val="28"/>
          <w:lang w:val="uk-UA"/>
        </w:rPr>
      </w:pPr>
      <w:bookmarkStart w:id="111" w:name="o338"/>
      <w:bookmarkEnd w:id="111"/>
      <w:r w:rsidRPr="00BB4B5A">
        <w:rPr>
          <w:rFonts w:ascii="Times New Roman" w:eastAsia="Times New Roman" w:hAnsi="Times New Roman" w:cs="Times New Roman"/>
          <w:color w:val="000000"/>
          <w:sz w:val="28"/>
          <w:szCs w:val="28"/>
          <w:lang w:val="uk-UA"/>
        </w:rPr>
        <w:t>планують, організовують</w:t>
      </w:r>
      <w:r w:rsidR="00F11D15">
        <w:rPr>
          <w:rFonts w:ascii="Times New Roman" w:eastAsia="Times New Roman" w:hAnsi="Times New Roman" w:cs="Times New Roman"/>
          <w:color w:val="000000"/>
          <w:sz w:val="28"/>
          <w:szCs w:val="28"/>
          <w:lang w:val="uk-UA"/>
        </w:rPr>
        <w:t xml:space="preserve"> і</w:t>
      </w:r>
      <w:r w:rsidRPr="00BB4B5A">
        <w:rPr>
          <w:rFonts w:ascii="Times New Roman" w:eastAsia="Times New Roman" w:hAnsi="Times New Roman" w:cs="Times New Roman"/>
          <w:color w:val="000000"/>
          <w:sz w:val="28"/>
          <w:szCs w:val="28"/>
          <w:lang w:val="uk-UA"/>
        </w:rPr>
        <w:t xml:space="preserve"> забезпечують</w:t>
      </w:r>
      <w:r w:rsidR="00F11D15">
        <w:rPr>
          <w:rFonts w:ascii="Times New Roman" w:eastAsia="Times New Roman" w:hAnsi="Times New Roman" w:cs="Times New Roman"/>
          <w:color w:val="000000"/>
          <w:sz w:val="28"/>
          <w:szCs w:val="28"/>
          <w:lang w:val="uk-UA"/>
        </w:rPr>
        <w:t xml:space="preserve"> </w:t>
      </w:r>
      <w:r w:rsidRPr="00BB4B5A">
        <w:rPr>
          <w:rFonts w:ascii="Times New Roman" w:eastAsia="Times New Roman" w:hAnsi="Times New Roman" w:cs="Times New Roman"/>
          <w:color w:val="000000"/>
          <w:sz w:val="28"/>
          <w:szCs w:val="28"/>
          <w:lang w:val="uk-UA"/>
        </w:rPr>
        <w:t xml:space="preserve">мобілізаційну підготовку  та  мобілізацію  на  території  відповідних  населених пунктів; </w:t>
      </w:r>
    </w:p>
    <w:p w:rsidR="00BB4B5A" w:rsidRPr="00BB4B5A" w:rsidRDefault="00F11D15" w:rsidP="00413A50">
      <w:pPr>
        <w:shd w:val="clear" w:color="auto" w:fill="FFFFFF"/>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color w:val="000000"/>
          <w:sz w:val="28"/>
          <w:szCs w:val="28"/>
          <w:lang w:val="uk-UA"/>
        </w:rPr>
      </w:pPr>
      <w:bookmarkStart w:id="112" w:name="o339"/>
      <w:bookmarkEnd w:id="112"/>
      <w:r>
        <w:rPr>
          <w:rFonts w:ascii="Times New Roman" w:eastAsia="Times New Roman" w:hAnsi="Times New Roman" w:cs="Times New Roman"/>
          <w:color w:val="000000"/>
          <w:sz w:val="28"/>
          <w:szCs w:val="28"/>
          <w:lang w:val="uk-UA"/>
        </w:rPr>
        <w:t xml:space="preserve">беруть участь </w:t>
      </w:r>
      <w:r w:rsidR="00BB4B5A" w:rsidRPr="00BB4B5A">
        <w:rPr>
          <w:rFonts w:ascii="Times New Roman" w:eastAsia="Times New Roman" w:hAnsi="Times New Roman" w:cs="Times New Roman"/>
          <w:color w:val="000000"/>
          <w:sz w:val="28"/>
          <w:szCs w:val="28"/>
          <w:lang w:val="uk-UA"/>
        </w:rPr>
        <w:t xml:space="preserve">у формуванні проектів основних показників мобілізаційного плану; </w:t>
      </w:r>
    </w:p>
    <w:p w:rsidR="00BB4B5A" w:rsidRPr="00BB4B5A" w:rsidRDefault="00BB4B5A" w:rsidP="00413A50">
      <w:pPr>
        <w:shd w:val="clear" w:color="auto" w:fill="FFFFFF"/>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color w:val="000000"/>
          <w:sz w:val="28"/>
          <w:szCs w:val="28"/>
          <w:lang w:val="uk-UA"/>
        </w:rPr>
      </w:pPr>
      <w:bookmarkStart w:id="113" w:name="o340"/>
      <w:bookmarkEnd w:id="113"/>
      <w:r w:rsidRPr="00BB4B5A">
        <w:rPr>
          <w:rFonts w:ascii="Times New Roman" w:eastAsia="Times New Roman" w:hAnsi="Times New Roman" w:cs="Times New Roman"/>
          <w:color w:val="000000"/>
          <w:sz w:val="28"/>
          <w:szCs w:val="28"/>
          <w:lang w:val="uk-UA"/>
        </w:rPr>
        <w:t>розробляють мобілізацій</w:t>
      </w:r>
      <w:r w:rsidR="00F11D15">
        <w:rPr>
          <w:rFonts w:ascii="Times New Roman" w:eastAsia="Times New Roman" w:hAnsi="Times New Roman" w:cs="Times New Roman"/>
          <w:color w:val="000000"/>
          <w:sz w:val="28"/>
          <w:szCs w:val="28"/>
          <w:lang w:val="uk-UA"/>
        </w:rPr>
        <w:t>ні плани, довготермінові і</w:t>
      </w:r>
      <w:r w:rsidRPr="00BB4B5A">
        <w:rPr>
          <w:rFonts w:ascii="Times New Roman" w:eastAsia="Times New Roman" w:hAnsi="Times New Roman" w:cs="Times New Roman"/>
          <w:color w:val="000000"/>
          <w:sz w:val="28"/>
          <w:szCs w:val="28"/>
          <w:lang w:val="uk-UA"/>
        </w:rPr>
        <w:t xml:space="preserve"> річні програми мобілізаційної підготовки; </w:t>
      </w:r>
    </w:p>
    <w:p w:rsidR="00BB4B5A" w:rsidRPr="00BB4B5A" w:rsidRDefault="00F11D15" w:rsidP="00413A50">
      <w:pPr>
        <w:shd w:val="clear" w:color="auto" w:fill="FFFFFF"/>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color w:val="000000"/>
          <w:sz w:val="28"/>
          <w:szCs w:val="28"/>
          <w:lang w:val="uk-UA"/>
        </w:rPr>
      </w:pPr>
      <w:bookmarkStart w:id="114" w:name="o341"/>
      <w:bookmarkEnd w:id="114"/>
      <w:r>
        <w:rPr>
          <w:rFonts w:ascii="Times New Roman" w:eastAsia="Times New Roman" w:hAnsi="Times New Roman" w:cs="Times New Roman"/>
          <w:color w:val="000000"/>
          <w:sz w:val="28"/>
          <w:szCs w:val="28"/>
          <w:lang w:val="uk-UA"/>
        </w:rPr>
        <w:t>забезпечують на</w:t>
      </w:r>
      <w:r w:rsidR="00BB4B5A" w:rsidRPr="00BB4B5A">
        <w:rPr>
          <w:rFonts w:ascii="Times New Roman" w:eastAsia="Times New Roman" w:hAnsi="Times New Roman" w:cs="Times New Roman"/>
          <w:color w:val="000000"/>
          <w:sz w:val="28"/>
          <w:szCs w:val="28"/>
          <w:lang w:val="uk-UA"/>
        </w:rPr>
        <w:t xml:space="preserve"> терит</w:t>
      </w:r>
      <w:r>
        <w:rPr>
          <w:rFonts w:ascii="Times New Roman" w:eastAsia="Times New Roman" w:hAnsi="Times New Roman" w:cs="Times New Roman"/>
          <w:color w:val="000000"/>
          <w:sz w:val="28"/>
          <w:szCs w:val="28"/>
          <w:lang w:val="uk-UA"/>
        </w:rPr>
        <w:t xml:space="preserve">орії відповідних населених </w:t>
      </w:r>
      <w:r w:rsidR="00BB4B5A" w:rsidRPr="00BB4B5A">
        <w:rPr>
          <w:rFonts w:ascii="Times New Roman" w:eastAsia="Times New Roman" w:hAnsi="Times New Roman" w:cs="Times New Roman"/>
          <w:color w:val="000000"/>
          <w:sz w:val="28"/>
          <w:szCs w:val="28"/>
          <w:lang w:val="uk-UA"/>
        </w:rPr>
        <w:t xml:space="preserve">пунктів виконання мобілізаційних </w:t>
      </w:r>
      <w:r>
        <w:rPr>
          <w:rFonts w:ascii="Times New Roman" w:eastAsia="Times New Roman" w:hAnsi="Times New Roman" w:cs="Times New Roman"/>
          <w:color w:val="000000"/>
          <w:sz w:val="28"/>
          <w:szCs w:val="28"/>
          <w:lang w:val="uk-UA"/>
        </w:rPr>
        <w:t xml:space="preserve">завдань </w:t>
      </w:r>
      <w:r w:rsidR="00BB4B5A" w:rsidRPr="00BB4B5A">
        <w:rPr>
          <w:rFonts w:ascii="Times New Roman" w:eastAsia="Times New Roman" w:hAnsi="Times New Roman" w:cs="Times New Roman"/>
          <w:color w:val="000000"/>
          <w:sz w:val="28"/>
          <w:szCs w:val="28"/>
          <w:lang w:val="uk-UA"/>
        </w:rPr>
        <w:t xml:space="preserve">(замовлень) підприємствами, </w:t>
      </w:r>
      <w:r>
        <w:rPr>
          <w:rFonts w:ascii="Times New Roman" w:eastAsia="Times New Roman" w:hAnsi="Times New Roman" w:cs="Times New Roman"/>
          <w:color w:val="000000"/>
          <w:sz w:val="28"/>
          <w:szCs w:val="28"/>
          <w:lang w:val="uk-UA"/>
        </w:rPr>
        <w:t>установами</w:t>
      </w:r>
      <w:r w:rsidR="00BB4B5A" w:rsidRPr="00BB4B5A">
        <w:rPr>
          <w:rFonts w:ascii="Times New Roman" w:eastAsia="Times New Roman" w:hAnsi="Times New Roman" w:cs="Times New Roman"/>
          <w:color w:val="000000"/>
          <w:sz w:val="28"/>
          <w:szCs w:val="28"/>
          <w:lang w:val="uk-UA"/>
        </w:rPr>
        <w:t xml:space="preserve"> і організаціями, які залучаються</w:t>
      </w:r>
      <w:r>
        <w:rPr>
          <w:rFonts w:ascii="Times New Roman" w:eastAsia="Times New Roman" w:hAnsi="Times New Roman" w:cs="Times New Roman"/>
          <w:color w:val="000000"/>
          <w:sz w:val="28"/>
          <w:szCs w:val="28"/>
          <w:lang w:val="uk-UA"/>
        </w:rPr>
        <w:t xml:space="preserve"> ними до виконання цих завдань </w:t>
      </w:r>
      <w:r w:rsidR="00BB4B5A" w:rsidRPr="00BB4B5A">
        <w:rPr>
          <w:rFonts w:ascii="Times New Roman" w:eastAsia="Times New Roman" w:hAnsi="Times New Roman" w:cs="Times New Roman"/>
          <w:color w:val="000000"/>
          <w:sz w:val="28"/>
          <w:szCs w:val="28"/>
          <w:lang w:val="uk-UA"/>
        </w:rPr>
        <w:t>(замовлень);</w:t>
      </w:r>
    </w:p>
    <w:p w:rsidR="00BB4B5A" w:rsidRPr="00BB4B5A" w:rsidRDefault="00BB4B5A" w:rsidP="00413A50">
      <w:pPr>
        <w:shd w:val="clear" w:color="auto" w:fill="FFFFFF"/>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color w:val="000000"/>
          <w:sz w:val="28"/>
          <w:szCs w:val="28"/>
          <w:lang w:val="uk-UA"/>
        </w:rPr>
      </w:pPr>
      <w:bookmarkStart w:id="115" w:name="o342"/>
      <w:bookmarkEnd w:id="115"/>
      <w:r w:rsidRPr="00BB4B5A">
        <w:rPr>
          <w:rFonts w:ascii="Times New Roman" w:eastAsia="Times New Roman" w:hAnsi="Times New Roman" w:cs="Times New Roman"/>
          <w:color w:val="000000"/>
          <w:sz w:val="28"/>
          <w:szCs w:val="28"/>
          <w:lang w:val="uk-UA"/>
        </w:rPr>
        <w:t>здійснюють п</w:t>
      </w:r>
      <w:r w:rsidR="00F11D15">
        <w:rPr>
          <w:rFonts w:ascii="Times New Roman" w:eastAsia="Times New Roman" w:hAnsi="Times New Roman" w:cs="Times New Roman"/>
          <w:color w:val="000000"/>
          <w:sz w:val="28"/>
          <w:szCs w:val="28"/>
          <w:lang w:val="uk-UA"/>
        </w:rPr>
        <w:t xml:space="preserve">ід час </w:t>
      </w:r>
      <w:r w:rsidRPr="00BB4B5A">
        <w:rPr>
          <w:rFonts w:ascii="Times New Roman" w:eastAsia="Times New Roman" w:hAnsi="Times New Roman" w:cs="Times New Roman"/>
          <w:color w:val="000000"/>
          <w:sz w:val="28"/>
          <w:szCs w:val="28"/>
          <w:lang w:val="uk-UA"/>
        </w:rPr>
        <w:t>оголошення мобілізації  заходи  щодо переведення підприємств, установ і організацій, які знаходяться на території  відповідних  населених  п</w:t>
      </w:r>
      <w:bookmarkStart w:id="116" w:name="w111"/>
      <w:r w:rsidR="00F11D15">
        <w:rPr>
          <w:rFonts w:ascii="Times New Roman" w:eastAsia="Times New Roman" w:hAnsi="Times New Roman" w:cs="Times New Roman"/>
          <w:color w:val="000000"/>
          <w:sz w:val="28"/>
          <w:szCs w:val="28"/>
          <w:lang w:val="uk-UA"/>
        </w:rPr>
        <w:t xml:space="preserve">унктів, на </w:t>
      </w:r>
      <w:r w:rsidRPr="00BB4B5A">
        <w:rPr>
          <w:rFonts w:ascii="Times New Roman" w:eastAsia="Times New Roman" w:hAnsi="Times New Roman" w:cs="Times New Roman"/>
          <w:color w:val="000000"/>
          <w:sz w:val="28"/>
          <w:szCs w:val="28"/>
          <w:lang w:val="uk-UA"/>
        </w:rPr>
        <w:t xml:space="preserve">роботу в  умовах </w:t>
      </w:r>
      <w:r w:rsidRPr="00413A50">
        <w:rPr>
          <w:rFonts w:ascii="Times New Roman" w:eastAsia="Times New Roman" w:hAnsi="Times New Roman" w:cs="Times New Roman"/>
          <w:bCs/>
          <w:sz w:val="28"/>
          <w:szCs w:val="28"/>
          <w:lang w:val="uk-UA"/>
        </w:rPr>
        <w:t>особли</w:t>
      </w:r>
      <w:bookmarkEnd w:id="116"/>
      <w:r w:rsidRPr="00BB4B5A">
        <w:rPr>
          <w:rFonts w:ascii="Times New Roman" w:eastAsia="Times New Roman" w:hAnsi="Times New Roman" w:cs="Times New Roman"/>
          <w:color w:val="000000"/>
          <w:sz w:val="28"/>
          <w:szCs w:val="28"/>
          <w:lang w:val="uk-UA"/>
        </w:rPr>
        <w:t xml:space="preserve">вого періоду; </w:t>
      </w:r>
    </w:p>
    <w:p w:rsidR="00BB4B5A" w:rsidRPr="00BB4B5A" w:rsidRDefault="00F11D15" w:rsidP="00413A50">
      <w:pPr>
        <w:shd w:val="clear" w:color="auto" w:fill="FFFFFF"/>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color w:val="000000"/>
          <w:sz w:val="28"/>
          <w:szCs w:val="28"/>
          <w:lang w:val="uk-UA"/>
        </w:rPr>
      </w:pPr>
      <w:bookmarkStart w:id="117" w:name="o343"/>
      <w:bookmarkEnd w:id="117"/>
      <w:r>
        <w:rPr>
          <w:rFonts w:ascii="Times New Roman" w:eastAsia="Times New Roman" w:hAnsi="Times New Roman" w:cs="Times New Roman"/>
          <w:color w:val="000000"/>
          <w:sz w:val="28"/>
          <w:szCs w:val="28"/>
          <w:lang w:val="uk-UA"/>
        </w:rPr>
        <w:t xml:space="preserve">доводять </w:t>
      </w:r>
      <w:r w:rsidR="00BB4B5A" w:rsidRPr="00BB4B5A">
        <w:rPr>
          <w:rFonts w:ascii="Times New Roman" w:eastAsia="Times New Roman" w:hAnsi="Times New Roman" w:cs="Times New Roman"/>
          <w:color w:val="000000"/>
          <w:sz w:val="28"/>
          <w:szCs w:val="28"/>
          <w:lang w:val="uk-UA"/>
        </w:rPr>
        <w:t>розпорядження про виконання мобілізаційних завдань (замовлень) до підприємств, установ і організацій, які знаходят</w:t>
      </w:r>
      <w:r>
        <w:rPr>
          <w:rFonts w:ascii="Times New Roman" w:eastAsia="Times New Roman" w:hAnsi="Times New Roman" w:cs="Times New Roman"/>
          <w:color w:val="000000"/>
          <w:sz w:val="28"/>
          <w:szCs w:val="28"/>
          <w:lang w:val="uk-UA"/>
        </w:rPr>
        <w:t xml:space="preserve">ься на  території  відповідних </w:t>
      </w:r>
      <w:r w:rsidR="00BB4B5A" w:rsidRPr="00BB4B5A">
        <w:rPr>
          <w:rFonts w:ascii="Times New Roman" w:eastAsia="Times New Roman" w:hAnsi="Times New Roman" w:cs="Times New Roman"/>
          <w:color w:val="000000"/>
          <w:sz w:val="28"/>
          <w:szCs w:val="28"/>
          <w:lang w:val="uk-UA"/>
        </w:rPr>
        <w:t>населених пунктів і залучаються  до виконання  мобілізаційних завдань (замовлень), та укладають з ними договори  (контракти</w:t>
      </w:r>
      <w:bookmarkStart w:id="118" w:name="o344"/>
      <w:bookmarkEnd w:id="118"/>
      <w:r w:rsidR="00BB4B5A" w:rsidRPr="00BB4B5A">
        <w:rPr>
          <w:rFonts w:ascii="Times New Roman" w:eastAsia="Times New Roman" w:hAnsi="Times New Roman" w:cs="Times New Roman"/>
          <w:color w:val="000000"/>
          <w:sz w:val="28"/>
          <w:szCs w:val="28"/>
          <w:lang w:val="uk-UA"/>
        </w:rPr>
        <w:t xml:space="preserve"> керують та здійснюють контроль за мобілізаційною підго</w:t>
      </w:r>
      <w:r>
        <w:rPr>
          <w:rFonts w:ascii="Times New Roman" w:eastAsia="Times New Roman" w:hAnsi="Times New Roman" w:cs="Times New Roman"/>
          <w:color w:val="000000"/>
          <w:sz w:val="28"/>
          <w:szCs w:val="28"/>
          <w:lang w:val="uk-UA"/>
        </w:rPr>
        <w:t>товкою підприємств,  установ і</w:t>
      </w:r>
      <w:r w:rsidR="00BB4B5A" w:rsidRPr="00BB4B5A">
        <w:rPr>
          <w:rFonts w:ascii="Times New Roman" w:eastAsia="Times New Roman" w:hAnsi="Times New Roman" w:cs="Times New Roman"/>
          <w:color w:val="000000"/>
          <w:sz w:val="28"/>
          <w:szCs w:val="28"/>
          <w:lang w:val="uk-UA"/>
        </w:rPr>
        <w:t xml:space="preserve"> організацій,  які  залучаються  ними  до вико</w:t>
      </w:r>
      <w:r>
        <w:rPr>
          <w:rFonts w:ascii="Times New Roman" w:eastAsia="Times New Roman" w:hAnsi="Times New Roman" w:cs="Times New Roman"/>
          <w:color w:val="000000"/>
          <w:sz w:val="28"/>
          <w:szCs w:val="28"/>
          <w:lang w:val="uk-UA"/>
        </w:rPr>
        <w:t xml:space="preserve">нання  мобілізаційних  завдань </w:t>
      </w:r>
      <w:r w:rsidR="00BB4B5A" w:rsidRPr="00BB4B5A">
        <w:rPr>
          <w:rFonts w:ascii="Times New Roman" w:eastAsia="Times New Roman" w:hAnsi="Times New Roman" w:cs="Times New Roman"/>
          <w:color w:val="000000"/>
          <w:sz w:val="28"/>
          <w:szCs w:val="28"/>
          <w:lang w:val="uk-UA"/>
        </w:rPr>
        <w:t xml:space="preserve">(замовлень); </w:t>
      </w:r>
    </w:p>
    <w:p w:rsidR="00BB4B5A" w:rsidRPr="00BB4B5A" w:rsidRDefault="00BB4B5A" w:rsidP="00413A50">
      <w:pPr>
        <w:shd w:val="clear" w:color="auto" w:fill="FFFFFF"/>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color w:val="000000"/>
          <w:sz w:val="28"/>
          <w:szCs w:val="28"/>
          <w:lang w:val="uk-UA"/>
        </w:rPr>
      </w:pPr>
      <w:bookmarkStart w:id="119" w:name="o345"/>
      <w:bookmarkEnd w:id="119"/>
      <w:r w:rsidRPr="00BB4B5A">
        <w:rPr>
          <w:rFonts w:ascii="Times New Roman" w:eastAsia="Times New Roman" w:hAnsi="Times New Roman" w:cs="Times New Roman"/>
          <w:color w:val="000000"/>
          <w:sz w:val="28"/>
          <w:szCs w:val="28"/>
          <w:lang w:val="uk-UA"/>
        </w:rPr>
        <w:t>здійснюють контроль за створенням, зберіганням та обслуговуванням мобілізаційного резерву матеріально-технічних  і сировинних ресурсів на підприємствах, в установах і організаціях, що перебувают</w:t>
      </w:r>
      <w:r w:rsidR="00413A50">
        <w:rPr>
          <w:rFonts w:ascii="Times New Roman" w:eastAsia="Times New Roman" w:hAnsi="Times New Roman" w:cs="Times New Roman"/>
          <w:color w:val="000000"/>
          <w:sz w:val="28"/>
          <w:szCs w:val="28"/>
          <w:lang w:val="uk-UA"/>
        </w:rPr>
        <w:t xml:space="preserve">ь у комунальній </w:t>
      </w:r>
      <w:r w:rsidR="00413A50">
        <w:rPr>
          <w:rFonts w:ascii="Times New Roman" w:eastAsia="Times New Roman" w:hAnsi="Times New Roman" w:cs="Times New Roman"/>
          <w:color w:val="000000"/>
          <w:sz w:val="28"/>
          <w:szCs w:val="28"/>
          <w:lang w:val="uk-UA"/>
        </w:rPr>
        <w:lastRenderedPageBreak/>
        <w:t xml:space="preserve">власності або </w:t>
      </w:r>
      <w:r w:rsidRPr="00BB4B5A">
        <w:rPr>
          <w:rFonts w:ascii="Times New Roman" w:eastAsia="Times New Roman" w:hAnsi="Times New Roman" w:cs="Times New Roman"/>
          <w:color w:val="000000"/>
          <w:sz w:val="28"/>
          <w:szCs w:val="28"/>
          <w:lang w:val="uk-UA"/>
        </w:rPr>
        <w:t xml:space="preserve">залучаються ними до виконання мобілізаційних завдань (замовлень); </w:t>
      </w:r>
    </w:p>
    <w:p w:rsidR="00BB4B5A" w:rsidRPr="00BB4B5A" w:rsidRDefault="00BB4B5A" w:rsidP="00413A50">
      <w:pPr>
        <w:shd w:val="clear" w:color="auto" w:fill="FFFFFF"/>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color w:val="000000"/>
          <w:sz w:val="28"/>
          <w:szCs w:val="28"/>
          <w:lang w:val="uk-UA"/>
        </w:rPr>
      </w:pPr>
      <w:bookmarkStart w:id="120" w:name="o346"/>
      <w:bookmarkEnd w:id="120"/>
      <w:r w:rsidRPr="00BB4B5A">
        <w:rPr>
          <w:rFonts w:ascii="Times New Roman" w:eastAsia="Times New Roman" w:hAnsi="Times New Roman" w:cs="Times New Roman"/>
          <w:color w:val="000000"/>
          <w:sz w:val="28"/>
          <w:szCs w:val="28"/>
          <w:lang w:val="uk-UA"/>
        </w:rPr>
        <w:t>у разі ліквідації (реорганізації)  підприємств</w:t>
      </w:r>
      <w:r w:rsidR="00413A50">
        <w:rPr>
          <w:rFonts w:ascii="Times New Roman" w:eastAsia="Times New Roman" w:hAnsi="Times New Roman" w:cs="Times New Roman"/>
          <w:color w:val="000000"/>
          <w:sz w:val="28"/>
          <w:szCs w:val="28"/>
          <w:lang w:val="uk-UA"/>
        </w:rPr>
        <w:t xml:space="preserve">, установ і організацій, що </w:t>
      </w:r>
      <w:r w:rsidRPr="00BB4B5A">
        <w:rPr>
          <w:rFonts w:ascii="Times New Roman" w:eastAsia="Times New Roman" w:hAnsi="Times New Roman" w:cs="Times New Roman"/>
          <w:color w:val="000000"/>
          <w:sz w:val="28"/>
          <w:szCs w:val="28"/>
          <w:lang w:val="uk-UA"/>
        </w:rPr>
        <w:t>перебувають у комунальній власності і яким встановлено мобілізаційні завдання</w:t>
      </w:r>
      <w:r w:rsidR="00413A50">
        <w:rPr>
          <w:rFonts w:ascii="Times New Roman" w:eastAsia="Times New Roman" w:hAnsi="Times New Roman" w:cs="Times New Roman"/>
          <w:color w:val="000000"/>
          <w:sz w:val="28"/>
          <w:szCs w:val="28"/>
          <w:lang w:val="uk-UA"/>
        </w:rPr>
        <w:t xml:space="preserve"> (замовлення) або </w:t>
      </w:r>
      <w:r w:rsidRPr="00BB4B5A">
        <w:rPr>
          <w:rFonts w:ascii="Times New Roman" w:eastAsia="Times New Roman" w:hAnsi="Times New Roman" w:cs="Times New Roman"/>
          <w:color w:val="000000"/>
          <w:sz w:val="28"/>
          <w:szCs w:val="28"/>
          <w:lang w:val="uk-UA"/>
        </w:rPr>
        <w:t xml:space="preserve">які залучаються до їх виконання, здійснюють заходи щодо передачі таких завдань (замовлень) іншим підприємствам, установам і організаціям, які знаходяться на  території  відповідних  населених  пунктів,  у порядку, визначеному Кабінетом Міністрів України; </w:t>
      </w:r>
    </w:p>
    <w:p w:rsidR="00BB4B5A" w:rsidRPr="00BB4B5A" w:rsidRDefault="00413A50" w:rsidP="00413A50">
      <w:pPr>
        <w:shd w:val="clear" w:color="auto" w:fill="FFFFFF"/>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color w:val="000000"/>
          <w:sz w:val="28"/>
          <w:szCs w:val="28"/>
          <w:lang w:val="uk-UA"/>
        </w:rPr>
      </w:pPr>
      <w:bookmarkStart w:id="121" w:name="o347"/>
      <w:bookmarkEnd w:id="121"/>
      <w:r>
        <w:rPr>
          <w:rFonts w:ascii="Times New Roman" w:eastAsia="Times New Roman" w:hAnsi="Times New Roman" w:cs="Times New Roman"/>
          <w:color w:val="000000"/>
          <w:sz w:val="28"/>
          <w:szCs w:val="28"/>
          <w:lang w:val="uk-UA"/>
        </w:rPr>
        <w:t xml:space="preserve">організовують під </w:t>
      </w:r>
      <w:r w:rsidR="00BB4B5A" w:rsidRPr="00BB4B5A">
        <w:rPr>
          <w:rFonts w:ascii="Times New Roman" w:eastAsia="Times New Roman" w:hAnsi="Times New Roman" w:cs="Times New Roman"/>
          <w:color w:val="000000"/>
          <w:sz w:val="28"/>
          <w:szCs w:val="28"/>
          <w:lang w:val="uk-UA"/>
        </w:rPr>
        <w:t xml:space="preserve">час </w:t>
      </w:r>
      <w:r>
        <w:rPr>
          <w:rFonts w:ascii="Times New Roman" w:eastAsia="Times New Roman" w:hAnsi="Times New Roman" w:cs="Times New Roman"/>
          <w:color w:val="000000"/>
          <w:sz w:val="28"/>
          <w:szCs w:val="28"/>
          <w:lang w:val="uk-UA"/>
        </w:rPr>
        <w:t xml:space="preserve">мобілізації в </w:t>
      </w:r>
      <w:r w:rsidR="00BB4B5A" w:rsidRPr="00BB4B5A">
        <w:rPr>
          <w:rFonts w:ascii="Times New Roman" w:eastAsia="Times New Roman" w:hAnsi="Times New Roman" w:cs="Times New Roman"/>
          <w:color w:val="000000"/>
          <w:sz w:val="28"/>
          <w:szCs w:val="28"/>
          <w:lang w:val="uk-UA"/>
        </w:rPr>
        <w:t>установленому пор</w:t>
      </w:r>
      <w:r>
        <w:rPr>
          <w:rFonts w:ascii="Times New Roman" w:eastAsia="Times New Roman" w:hAnsi="Times New Roman" w:cs="Times New Roman"/>
          <w:color w:val="000000"/>
          <w:sz w:val="28"/>
          <w:szCs w:val="28"/>
          <w:lang w:val="uk-UA"/>
        </w:rPr>
        <w:t xml:space="preserve">ядку своєчасне  оповіщення та </w:t>
      </w:r>
      <w:r w:rsidR="00BB4B5A" w:rsidRPr="00BB4B5A">
        <w:rPr>
          <w:rFonts w:ascii="Times New Roman" w:eastAsia="Times New Roman" w:hAnsi="Times New Roman" w:cs="Times New Roman"/>
          <w:color w:val="000000"/>
          <w:sz w:val="28"/>
          <w:szCs w:val="28"/>
          <w:lang w:val="uk-UA"/>
        </w:rPr>
        <w:t xml:space="preserve">прибуття  громадян, </w:t>
      </w:r>
      <w:r>
        <w:rPr>
          <w:rFonts w:ascii="Times New Roman" w:eastAsia="Times New Roman" w:hAnsi="Times New Roman" w:cs="Times New Roman"/>
          <w:color w:val="000000"/>
          <w:sz w:val="28"/>
          <w:szCs w:val="28"/>
          <w:lang w:val="uk-UA"/>
        </w:rPr>
        <w:t xml:space="preserve">які залучаються до виконання </w:t>
      </w:r>
      <w:r w:rsidR="00BB4B5A" w:rsidRPr="00BB4B5A">
        <w:rPr>
          <w:rFonts w:ascii="Times New Roman" w:eastAsia="Times New Roman" w:hAnsi="Times New Roman" w:cs="Times New Roman"/>
          <w:color w:val="000000"/>
          <w:sz w:val="28"/>
          <w:szCs w:val="28"/>
          <w:lang w:val="uk-UA"/>
        </w:rPr>
        <w:t>обов'язку  щодо мобілізації у</w:t>
      </w:r>
      <w:r>
        <w:rPr>
          <w:rFonts w:ascii="Times New Roman" w:eastAsia="Times New Roman" w:hAnsi="Times New Roman" w:cs="Times New Roman"/>
          <w:color w:val="000000"/>
          <w:sz w:val="28"/>
          <w:szCs w:val="28"/>
          <w:lang w:val="uk-UA"/>
        </w:rPr>
        <w:t xml:space="preserve"> порядку, </w:t>
      </w:r>
      <w:r w:rsidR="00BB4B5A" w:rsidRPr="00BB4B5A">
        <w:rPr>
          <w:rFonts w:ascii="Times New Roman" w:eastAsia="Times New Roman" w:hAnsi="Times New Roman" w:cs="Times New Roman"/>
          <w:color w:val="000000"/>
          <w:sz w:val="28"/>
          <w:szCs w:val="28"/>
          <w:lang w:val="uk-UA"/>
        </w:rPr>
        <w:t>виз</w:t>
      </w:r>
      <w:r>
        <w:rPr>
          <w:rFonts w:ascii="Times New Roman" w:eastAsia="Times New Roman" w:hAnsi="Times New Roman" w:cs="Times New Roman"/>
          <w:color w:val="000000"/>
          <w:sz w:val="28"/>
          <w:szCs w:val="28"/>
          <w:lang w:val="uk-UA"/>
        </w:rPr>
        <w:t xml:space="preserve">наченому частинами  третьою - п'ятою статті </w:t>
      </w:r>
      <w:r w:rsidR="00BB4B5A" w:rsidRPr="00BB4B5A">
        <w:rPr>
          <w:rFonts w:ascii="Times New Roman" w:eastAsia="Times New Roman" w:hAnsi="Times New Roman" w:cs="Times New Roman"/>
          <w:color w:val="000000"/>
          <w:sz w:val="28"/>
          <w:szCs w:val="28"/>
          <w:lang w:val="uk-UA"/>
        </w:rPr>
        <w:t>22 цього Закону, техніки на збірні пункти та у військові частини, виділення будівель, споруд, зем</w:t>
      </w:r>
      <w:r>
        <w:rPr>
          <w:rFonts w:ascii="Times New Roman" w:eastAsia="Times New Roman" w:hAnsi="Times New Roman" w:cs="Times New Roman"/>
          <w:color w:val="000000"/>
          <w:sz w:val="28"/>
          <w:szCs w:val="28"/>
          <w:lang w:val="uk-UA"/>
        </w:rPr>
        <w:t>ельних ділянок, транспортних та</w:t>
      </w:r>
      <w:r w:rsidR="00BB4B5A" w:rsidRPr="00BB4B5A">
        <w:rPr>
          <w:rFonts w:ascii="Times New Roman" w:eastAsia="Times New Roman" w:hAnsi="Times New Roman" w:cs="Times New Roman"/>
          <w:color w:val="000000"/>
          <w:sz w:val="28"/>
          <w:szCs w:val="28"/>
          <w:lang w:val="uk-UA"/>
        </w:rPr>
        <w:t xml:space="preserve"> інши</w:t>
      </w:r>
      <w:r>
        <w:rPr>
          <w:rFonts w:ascii="Times New Roman" w:eastAsia="Times New Roman" w:hAnsi="Times New Roman" w:cs="Times New Roman"/>
          <w:color w:val="000000"/>
          <w:sz w:val="28"/>
          <w:szCs w:val="28"/>
          <w:lang w:val="uk-UA"/>
        </w:rPr>
        <w:t>х матеріально-технічних засобів</w:t>
      </w:r>
      <w:r w:rsidR="00BB4B5A" w:rsidRPr="00BB4B5A">
        <w:rPr>
          <w:rFonts w:ascii="Times New Roman" w:eastAsia="Times New Roman" w:hAnsi="Times New Roman" w:cs="Times New Roman"/>
          <w:color w:val="000000"/>
          <w:sz w:val="28"/>
          <w:szCs w:val="28"/>
          <w:lang w:val="uk-UA"/>
        </w:rPr>
        <w:t xml:space="preserve"> і надання послуг Збройним Силам України, іншим військовим формуванням, Оперативно-рятувальній службі </w:t>
      </w:r>
      <w:r>
        <w:rPr>
          <w:rFonts w:ascii="Times New Roman" w:eastAsia="Times New Roman" w:hAnsi="Times New Roman" w:cs="Times New Roman"/>
          <w:color w:val="000000"/>
          <w:sz w:val="28"/>
          <w:szCs w:val="28"/>
          <w:lang w:val="uk-UA"/>
        </w:rPr>
        <w:t xml:space="preserve">цивільного </w:t>
      </w:r>
      <w:r w:rsidR="00BB4B5A" w:rsidRPr="00BB4B5A">
        <w:rPr>
          <w:rFonts w:ascii="Times New Roman" w:eastAsia="Times New Roman" w:hAnsi="Times New Roman" w:cs="Times New Roman"/>
          <w:color w:val="000000"/>
          <w:sz w:val="28"/>
          <w:szCs w:val="28"/>
          <w:lang w:val="uk-UA"/>
        </w:rPr>
        <w:t>захисту відпов</w:t>
      </w:r>
      <w:r>
        <w:rPr>
          <w:rFonts w:ascii="Times New Roman" w:eastAsia="Times New Roman" w:hAnsi="Times New Roman" w:cs="Times New Roman"/>
          <w:color w:val="000000"/>
          <w:sz w:val="28"/>
          <w:szCs w:val="28"/>
          <w:lang w:val="uk-UA"/>
        </w:rPr>
        <w:t>ідно до мобілізаційних планів;</w:t>
      </w:r>
    </w:p>
    <w:p w:rsidR="00BB4B5A" w:rsidRPr="00BB4B5A" w:rsidRDefault="00BB4B5A" w:rsidP="00413A50">
      <w:pPr>
        <w:shd w:val="clear" w:color="auto" w:fill="FFFFFF"/>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color w:val="000000"/>
          <w:sz w:val="28"/>
          <w:szCs w:val="28"/>
          <w:lang w:val="uk-UA"/>
        </w:rPr>
      </w:pPr>
      <w:bookmarkStart w:id="122" w:name="o348"/>
      <w:bookmarkEnd w:id="122"/>
      <w:r w:rsidRPr="00BB4B5A">
        <w:rPr>
          <w:rFonts w:ascii="Times New Roman" w:eastAsia="Times New Roman" w:hAnsi="Times New Roman" w:cs="Times New Roman"/>
          <w:color w:val="000000"/>
          <w:sz w:val="28"/>
          <w:szCs w:val="28"/>
          <w:lang w:val="uk-UA"/>
        </w:rPr>
        <w:t>забезпечують на території відповідних населених пун</w:t>
      </w:r>
      <w:r w:rsidR="00413A50">
        <w:rPr>
          <w:rFonts w:ascii="Times New Roman" w:eastAsia="Times New Roman" w:hAnsi="Times New Roman" w:cs="Times New Roman"/>
          <w:color w:val="000000"/>
          <w:sz w:val="28"/>
          <w:szCs w:val="28"/>
          <w:lang w:val="uk-UA"/>
        </w:rPr>
        <w:t>ктів ведення військового обліку</w:t>
      </w:r>
      <w:r w:rsidRPr="00BB4B5A">
        <w:rPr>
          <w:rFonts w:ascii="Times New Roman" w:eastAsia="Times New Roman" w:hAnsi="Times New Roman" w:cs="Times New Roman"/>
          <w:color w:val="000000"/>
          <w:sz w:val="28"/>
          <w:szCs w:val="28"/>
          <w:lang w:val="uk-UA"/>
        </w:rPr>
        <w:t xml:space="preserve"> військовозобов'язан</w:t>
      </w:r>
      <w:r w:rsidR="00413A50">
        <w:rPr>
          <w:rFonts w:ascii="Times New Roman" w:eastAsia="Times New Roman" w:hAnsi="Times New Roman" w:cs="Times New Roman"/>
          <w:color w:val="000000"/>
          <w:sz w:val="28"/>
          <w:szCs w:val="28"/>
          <w:lang w:val="uk-UA"/>
        </w:rPr>
        <w:t xml:space="preserve">их і призовників, бронювання </w:t>
      </w:r>
      <w:r w:rsidRPr="00BB4B5A">
        <w:rPr>
          <w:rFonts w:ascii="Times New Roman" w:eastAsia="Times New Roman" w:hAnsi="Times New Roman" w:cs="Times New Roman"/>
          <w:color w:val="000000"/>
          <w:sz w:val="28"/>
          <w:szCs w:val="28"/>
          <w:lang w:val="uk-UA"/>
        </w:rPr>
        <w:t>військовозобов'я</w:t>
      </w:r>
      <w:r w:rsidR="00413A50">
        <w:rPr>
          <w:rFonts w:ascii="Times New Roman" w:eastAsia="Times New Roman" w:hAnsi="Times New Roman" w:cs="Times New Roman"/>
          <w:color w:val="000000"/>
          <w:sz w:val="28"/>
          <w:szCs w:val="28"/>
          <w:lang w:val="uk-UA"/>
        </w:rPr>
        <w:t xml:space="preserve">заних на період мобілізації </w:t>
      </w:r>
      <w:r w:rsidRPr="00BB4B5A">
        <w:rPr>
          <w:rFonts w:ascii="Times New Roman" w:eastAsia="Times New Roman" w:hAnsi="Times New Roman" w:cs="Times New Roman"/>
          <w:color w:val="000000"/>
          <w:sz w:val="28"/>
          <w:szCs w:val="28"/>
          <w:lang w:val="uk-UA"/>
        </w:rPr>
        <w:t xml:space="preserve">та на воєнний </w:t>
      </w:r>
      <w:r w:rsidR="00413A50">
        <w:rPr>
          <w:rFonts w:ascii="Times New Roman" w:eastAsia="Times New Roman" w:hAnsi="Times New Roman" w:cs="Times New Roman"/>
          <w:color w:val="000000"/>
          <w:sz w:val="28"/>
          <w:szCs w:val="28"/>
          <w:lang w:val="uk-UA"/>
        </w:rPr>
        <w:t xml:space="preserve">час і надання </w:t>
      </w:r>
      <w:r w:rsidRPr="00BB4B5A">
        <w:rPr>
          <w:rFonts w:ascii="Times New Roman" w:eastAsia="Times New Roman" w:hAnsi="Times New Roman" w:cs="Times New Roman"/>
          <w:color w:val="000000"/>
          <w:sz w:val="28"/>
          <w:szCs w:val="28"/>
          <w:lang w:val="uk-UA"/>
        </w:rPr>
        <w:t>звітності</w:t>
      </w:r>
      <w:r w:rsidR="00413A50">
        <w:rPr>
          <w:rFonts w:ascii="Times New Roman" w:eastAsia="Times New Roman" w:hAnsi="Times New Roman" w:cs="Times New Roman"/>
          <w:color w:val="000000"/>
          <w:sz w:val="28"/>
          <w:szCs w:val="28"/>
          <w:lang w:val="uk-UA"/>
        </w:rPr>
        <w:t xml:space="preserve"> щодо </w:t>
      </w:r>
      <w:r w:rsidRPr="00BB4B5A">
        <w:rPr>
          <w:rFonts w:ascii="Times New Roman" w:eastAsia="Times New Roman" w:hAnsi="Times New Roman" w:cs="Times New Roman"/>
          <w:color w:val="000000"/>
          <w:sz w:val="28"/>
          <w:szCs w:val="28"/>
          <w:lang w:val="uk-UA"/>
        </w:rPr>
        <w:t xml:space="preserve">бронювання військовозобов'язаних </w:t>
      </w:r>
      <w:r w:rsidR="00413A50">
        <w:rPr>
          <w:rFonts w:ascii="Times New Roman" w:eastAsia="Times New Roman" w:hAnsi="Times New Roman" w:cs="Times New Roman"/>
          <w:color w:val="000000"/>
          <w:sz w:val="28"/>
          <w:szCs w:val="28"/>
          <w:lang w:val="uk-UA"/>
        </w:rPr>
        <w:t>у порядку,</w:t>
      </w:r>
      <w:r w:rsidRPr="00BB4B5A">
        <w:rPr>
          <w:rFonts w:ascii="Times New Roman" w:eastAsia="Times New Roman" w:hAnsi="Times New Roman" w:cs="Times New Roman"/>
          <w:color w:val="000000"/>
          <w:sz w:val="28"/>
          <w:szCs w:val="28"/>
          <w:lang w:val="uk-UA"/>
        </w:rPr>
        <w:t xml:space="preserve"> визначеному Кабінетом Міністрів України; </w:t>
      </w:r>
    </w:p>
    <w:p w:rsidR="00BB4B5A" w:rsidRPr="00BB4B5A" w:rsidRDefault="00BB4B5A" w:rsidP="00413A50">
      <w:pPr>
        <w:shd w:val="clear" w:color="auto" w:fill="FFFFFF"/>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color w:val="000000"/>
          <w:sz w:val="28"/>
          <w:szCs w:val="28"/>
          <w:lang w:val="uk-UA"/>
        </w:rPr>
      </w:pPr>
      <w:bookmarkStart w:id="123" w:name="o349"/>
      <w:bookmarkEnd w:id="123"/>
      <w:r w:rsidRPr="00BB4B5A">
        <w:rPr>
          <w:rFonts w:ascii="Times New Roman" w:eastAsia="Times New Roman" w:hAnsi="Times New Roman" w:cs="Times New Roman"/>
          <w:color w:val="000000"/>
          <w:sz w:val="28"/>
          <w:szCs w:val="28"/>
          <w:lang w:val="uk-UA"/>
        </w:rPr>
        <w:t>забезпечують надання військовим комісаріатам</w:t>
      </w:r>
      <w:r w:rsidR="00F11D15">
        <w:rPr>
          <w:rFonts w:ascii="Times New Roman" w:eastAsia="Times New Roman" w:hAnsi="Times New Roman" w:cs="Times New Roman"/>
          <w:color w:val="000000"/>
          <w:sz w:val="28"/>
          <w:szCs w:val="28"/>
          <w:lang w:val="uk-UA"/>
        </w:rPr>
        <w:t xml:space="preserve"> відомостей про реєстрацію, банкрутство (ліквідацію) </w:t>
      </w:r>
      <w:r w:rsidRPr="00BB4B5A">
        <w:rPr>
          <w:rFonts w:ascii="Times New Roman" w:eastAsia="Times New Roman" w:hAnsi="Times New Roman" w:cs="Times New Roman"/>
          <w:color w:val="000000"/>
          <w:sz w:val="28"/>
          <w:szCs w:val="28"/>
          <w:lang w:val="uk-UA"/>
        </w:rPr>
        <w:t>підприємств, установ і організацій, що  належа</w:t>
      </w:r>
      <w:r w:rsidR="00F11D15">
        <w:rPr>
          <w:rFonts w:ascii="Times New Roman" w:eastAsia="Times New Roman" w:hAnsi="Times New Roman" w:cs="Times New Roman"/>
          <w:color w:val="000000"/>
          <w:sz w:val="28"/>
          <w:szCs w:val="28"/>
          <w:lang w:val="uk-UA"/>
        </w:rPr>
        <w:t xml:space="preserve">ть  до  сфери  їх  управління, </w:t>
      </w:r>
      <w:r w:rsidRPr="00BB4B5A">
        <w:rPr>
          <w:rFonts w:ascii="Times New Roman" w:eastAsia="Times New Roman" w:hAnsi="Times New Roman" w:cs="Times New Roman"/>
          <w:color w:val="000000"/>
          <w:sz w:val="28"/>
          <w:szCs w:val="28"/>
          <w:lang w:val="uk-UA"/>
        </w:rPr>
        <w:t xml:space="preserve">згідно  із законодавством; </w:t>
      </w:r>
    </w:p>
    <w:p w:rsidR="00BB4B5A" w:rsidRPr="00BB4B5A" w:rsidRDefault="00BB4B5A" w:rsidP="00413A50">
      <w:pPr>
        <w:shd w:val="clear" w:color="auto" w:fill="FFFFFF"/>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color w:val="000000"/>
          <w:sz w:val="28"/>
          <w:szCs w:val="28"/>
          <w:lang w:val="uk-UA"/>
        </w:rPr>
      </w:pPr>
      <w:bookmarkStart w:id="124" w:name="o350"/>
      <w:bookmarkEnd w:id="124"/>
      <w:r w:rsidRPr="00BB4B5A">
        <w:rPr>
          <w:rFonts w:ascii="Times New Roman" w:eastAsia="Times New Roman" w:hAnsi="Times New Roman" w:cs="Times New Roman"/>
          <w:color w:val="000000"/>
          <w:sz w:val="28"/>
          <w:szCs w:val="28"/>
          <w:lang w:val="uk-UA"/>
        </w:rPr>
        <w:t xml:space="preserve">сприяють військовим  комісаріатам у їх роботі в мирний час та під час мобілізації; </w:t>
      </w:r>
    </w:p>
    <w:p w:rsidR="00BB4B5A" w:rsidRPr="00BB4B5A" w:rsidRDefault="00BB4B5A" w:rsidP="00413A50">
      <w:pPr>
        <w:shd w:val="clear" w:color="auto" w:fill="FFFFFF"/>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color w:val="000000"/>
          <w:sz w:val="28"/>
          <w:szCs w:val="28"/>
          <w:lang w:val="uk-UA"/>
        </w:rPr>
      </w:pPr>
      <w:bookmarkStart w:id="125" w:name="o351"/>
      <w:bookmarkEnd w:id="125"/>
      <w:r w:rsidRPr="00BB4B5A">
        <w:rPr>
          <w:rFonts w:ascii="Times New Roman" w:eastAsia="Times New Roman" w:hAnsi="Times New Roman" w:cs="Times New Roman"/>
          <w:color w:val="000000"/>
          <w:sz w:val="28"/>
          <w:szCs w:val="28"/>
          <w:lang w:val="uk-UA"/>
        </w:rPr>
        <w:t>одержують від місцевих органів виконавчої влади необхідну інформацію про характер</w:t>
      </w:r>
      <w:r w:rsidR="00F11D15">
        <w:rPr>
          <w:rFonts w:ascii="Times New Roman" w:eastAsia="Times New Roman" w:hAnsi="Times New Roman" w:cs="Times New Roman"/>
          <w:color w:val="000000"/>
          <w:sz w:val="28"/>
          <w:szCs w:val="28"/>
          <w:lang w:val="uk-UA"/>
        </w:rPr>
        <w:t xml:space="preserve"> мобілізаційних завдань</w:t>
      </w:r>
      <w:r w:rsidRPr="00BB4B5A">
        <w:rPr>
          <w:rFonts w:ascii="Times New Roman" w:eastAsia="Times New Roman" w:hAnsi="Times New Roman" w:cs="Times New Roman"/>
          <w:color w:val="000000"/>
          <w:sz w:val="28"/>
          <w:szCs w:val="28"/>
          <w:lang w:val="uk-UA"/>
        </w:rPr>
        <w:t xml:space="preserve"> (замовлень),</w:t>
      </w:r>
      <w:r w:rsidR="00F11D15">
        <w:rPr>
          <w:rFonts w:ascii="Times New Roman" w:eastAsia="Times New Roman" w:hAnsi="Times New Roman" w:cs="Times New Roman"/>
          <w:color w:val="000000"/>
          <w:sz w:val="28"/>
          <w:szCs w:val="28"/>
          <w:lang w:val="uk-UA"/>
        </w:rPr>
        <w:t xml:space="preserve"> встановлених підприємствам, </w:t>
      </w:r>
      <w:r w:rsidRPr="00BB4B5A">
        <w:rPr>
          <w:rFonts w:ascii="Times New Roman" w:eastAsia="Times New Roman" w:hAnsi="Times New Roman" w:cs="Times New Roman"/>
          <w:color w:val="000000"/>
          <w:sz w:val="28"/>
          <w:szCs w:val="28"/>
          <w:lang w:val="uk-UA"/>
        </w:rPr>
        <w:t xml:space="preserve">установам </w:t>
      </w:r>
      <w:r w:rsidR="00F11D15">
        <w:rPr>
          <w:rFonts w:ascii="Times New Roman" w:eastAsia="Times New Roman" w:hAnsi="Times New Roman" w:cs="Times New Roman"/>
          <w:color w:val="000000"/>
          <w:sz w:val="28"/>
          <w:szCs w:val="28"/>
          <w:lang w:val="uk-UA"/>
        </w:rPr>
        <w:t xml:space="preserve">і </w:t>
      </w:r>
      <w:r w:rsidRPr="00BB4B5A">
        <w:rPr>
          <w:rFonts w:ascii="Times New Roman" w:eastAsia="Times New Roman" w:hAnsi="Times New Roman" w:cs="Times New Roman"/>
          <w:color w:val="000000"/>
          <w:sz w:val="28"/>
          <w:szCs w:val="28"/>
          <w:lang w:val="uk-UA"/>
        </w:rPr>
        <w:t>організаціям,</w:t>
      </w:r>
      <w:r w:rsidR="00F11D15">
        <w:rPr>
          <w:rFonts w:ascii="Times New Roman" w:eastAsia="Times New Roman" w:hAnsi="Times New Roman" w:cs="Times New Roman"/>
          <w:color w:val="000000"/>
          <w:sz w:val="28"/>
          <w:szCs w:val="28"/>
          <w:lang w:val="uk-UA"/>
        </w:rPr>
        <w:t xml:space="preserve"> які знаходяться на </w:t>
      </w:r>
      <w:r w:rsidRPr="00BB4B5A">
        <w:rPr>
          <w:rFonts w:ascii="Times New Roman" w:eastAsia="Times New Roman" w:hAnsi="Times New Roman" w:cs="Times New Roman"/>
          <w:color w:val="000000"/>
          <w:sz w:val="28"/>
          <w:szCs w:val="28"/>
          <w:lang w:val="uk-UA"/>
        </w:rPr>
        <w:t xml:space="preserve">території відповідних населених пунктів, </w:t>
      </w:r>
      <w:r w:rsidR="00F11D15">
        <w:rPr>
          <w:rFonts w:ascii="Times New Roman" w:eastAsia="Times New Roman" w:hAnsi="Times New Roman" w:cs="Times New Roman"/>
          <w:color w:val="000000"/>
          <w:sz w:val="28"/>
          <w:szCs w:val="28"/>
          <w:lang w:val="uk-UA"/>
        </w:rPr>
        <w:t xml:space="preserve">з метою планування раціонального використання </w:t>
      </w:r>
      <w:r w:rsidRPr="00BB4B5A">
        <w:rPr>
          <w:rFonts w:ascii="Times New Roman" w:eastAsia="Times New Roman" w:hAnsi="Times New Roman" w:cs="Times New Roman"/>
          <w:color w:val="000000"/>
          <w:sz w:val="28"/>
          <w:szCs w:val="28"/>
          <w:lang w:val="uk-UA"/>
        </w:rPr>
        <w:t>людських</w:t>
      </w:r>
      <w:r w:rsidR="00F11D15">
        <w:rPr>
          <w:rFonts w:ascii="Times New Roman" w:eastAsia="Times New Roman" w:hAnsi="Times New Roman" w:cs="Times New Roman"/>
          <w:color w:val="000000"/>
          <w:sz w:val="28"/>
          <w:szCs w:val="28"/>
          <w:lang w:val="uk-UA"/>
        </w:rPr>
        <w:t xml:space="preserve"> </w:t>
      </w:r>
      <w:r w:rsidRPr="00BB4B5A">
        <w:rPr>
          <w:rFonts w:ascii="Times New Roman" w:eastAsia="Times New Roman" w:hAnsi="Times New Roman" w:cs="Times New Roman"/>
          <w:color w:val="000000"/>
          <w:sz w:val="28"/>
          <w:szCs w:val="28"/>
          <w:lang w:val="uk-UA"/>
        </w:rPr>
        <w:t xml:space="preserve">і матеріальних ресурсів під час мобілізації та у воєнний час; </w:t>
      </w:r>
    </w:p>
    <w:p w:rsidR="00BB4B5A" w:rsidRPr="00BB4B5A" w:rsidRDefault="00BB4B5A" w:rsidP="00413A50">
      <w:pPr>
        <w:shd w:val="clear" w:color="auto" w:fill="FFFFFF"/>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color w:val="000000"/>
          <w:sz w:val="28"/>
          <w:szCs w:val="28"/>
          <w:lang w:val="uk-UA"/>
        </w:rPr>
      </w:pPr>
      <w:bookmarkStart w:id="126" w:name="o352"/>
      <w:bookmarkEnd w:id="126"/>
      <w:r w:rsidRPr="00BB4B5A">
        <w:rPr>
          <w:rFonts w:ascii="Times New Roman" w:eastAsia="Times New Roman" w:hAnsi="Times New Roman" w:cs="Times New Roman"/>
          <w:color w:val="000000"/>
          <w:sz w:val="28"/>
          <w:szCs w:val="28"/>
          <w:lang w:val="uk-UA"/>
        </w:rPr>
        <w:t xml:space="preserve">вирішують разом з місцевими органами виконавчої влади питання щодо виконання мобілізаційних завдань (замовлень) підприємствами, установами і організаціями, що перебувають у комунальній власності або залучаються ними до виконання цих завдань (замовлень), </w:t>
      </w:r>
      <w:r w:rsidR="00F11D15">
        <w:rPr>
          <w:rFonts w:ascii="Times New Roman" w:eastAsia="Times New Roman" w:hAnsi="Times New Roman" w:cs="Times New Roman"/>
          <w:color w:val="000000"/>
          <w:sz w:val="28"/>
          <w:szCs w:val="28"/>
          <w:lang w:val="uk-UA"/>
        </w:rPr>
        <w:t xml:space="preserve">у разі втрати зв'язку із </w:t>
      </w:r>
      <w:r w:rsidRPr="00BB4B5A">
        <w:rPr>
          <w:rFonts w:ascii="Times New Roman" w:eastAsia="Times New Roman" w:hAnsi="Times New Roman" w:cs="Times New Roman"/>
          <w:color w:val="000000"/>
          <w:sz w:val="28"/>
          <w:szCs w:val="28"/>
          <w:lang w:val="uk-UA"/>
        </w:rPr>
        <w:t xml:space="preserve">зазначеними підприємствами, установами і організаціями під час мобілізації та у воєнний час; </w:t>
      </w:r>
    </w:p>
    <w:p w:rsidR="00BB4B5A" w:rsidRPr="00BB4B5A" w:rsidRDefault="00F11D15" w:rsidP="00413A50">
      <w:pPr>
        <w:shd w:val="clear" w:color="auto" w:fill="FFFFFF"/>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eastAsia="Times New Roman" w:hAnsi="Times New Roman" w:cs="Times New Roman"/>
          <w:color w:val="000000"/>
          <w:sz w:val="28"/>
          <w:szCs w:val="28"/>
          <w:lang w:val="uk-UA"/>
        </w:rPr>
      </w:pPr>
      <w:bookmarkStart w:id="127" w:name="o353"/>
      <w:bookmarkEnd w:id="127"/>
      <w:r>
        <w:rPr>
          <w:rFonts w:ascii="Times New Roman" w:eastAsia="Times New Roman" w:hAnsi="Times New Roman" w:cs="Times New Roman"/>
          <w:color w:val="000000"/>
          <w:sz w:val="28"/>
          <w:szCs w:val="28"/>
          <w:lang w:val="uk-UA"/>
        </w:rPr>
        <w:t xml:space="preserve">забезпечують на території </w:t>
      </w:r>
      <w:r w:rsidR="00BB4B5A" w:rsidRPr="00BB4B5A">
        <w:rPr>
          <w:rFonts w:ascii="Times New Roman" w:eastAsia="Times New Roman" w:hAnsi="Times New Roman" w:cs="Times New Roman"/>
          <w:color w:val="000000"/>
          <w:sz w:val="28"/>
          <w:szCs w:val="28"/>
          <w:lang w:val="uk-UA"/>
        </w:rPr>
        <w:t xml:space="preserve">відповідних населених </w:t>
      </w:r>
      <w:r>
        <w:rPr>
          <w:rFonts w:ascii="Times New Roman" w:eastAsia="Times New Roman" w:hAnsi="Times New Roman" w:cs="Times New Roman"/>
          <w:color w:val="000000"/>
          <w:sz w:val="28"/>
          <w:szCs w:val="28"/>
          <w:lang w:val="uk-UA"/>
        </w:rPr>
        <w:t xml:space="preserve">пунктів виконання  законів України </w:t>
      </w:r>
      <w:r w:rsidR="00BB4B5A" w:rsidRPr="00BB4B5A">
        <w:rPr>
          <w:rFonts w:ascii="Times New Roman" w:eastAsia="Times New Roman" w:hAnsi="Times New Roman" w:cs="Times New Roman"/>
          <w:color w:val="000000"/>
          <w:sz w:val="28"/>
          <w:szCs w:val="28"/>
          <w:lang w:val="uk-UA"/>
        </w:rPr>
        <w:t xml:space="preserve">та  інших нормативно-правових актів з питань мобілізаційної підготовки та мобілізації. </w:t>
      </w:r>
    </w:p>
    <w:p w:rsidR="00FE25E1" w:rsidRDefault="00FE25E1"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До заходів, що здійснює Управління комунального господарства та будівництва Павлоградської міської ради виконавчого ко</w:t>
      </w:r>
      <w:r w:rsidR="00F11D15">
        <w:rPr>
          <w:rFonts w:ascii="Times New Roman" w:eastAsia="Times New Roman" w:hAnsi="Times New Roman" w:cs="Times New Roman"/>
          <w:color w:val="000000"/>
          <w:sz w:val="28"/>
          <w:szCs w:val="28"/>
          <w:lang w:val="uk-UA"/>
        </w:rPr>
        <w:t xml:space="preserve">мітету </w:t>
      </w:r>
      <w:r w:rsidRPr="00BB4B5A">
        <w:rPr>
          <w:rFonts w:ascii="Times New Roman" w:eastAsia="Times New Roman" w:hAnsi="Times New Roman" w:cs="Times New Roman"/>
          <w:color w:val="000000"/>
          <w:sz w:val="28"/>
          <w:szCs w:val="28"/>
          <w:lang w:val="uk-UA"/>
        </w:rPr>
        <w:lastRenderedPageBreak/>
        <w:t>Павлоградської міської ради, до ведення якого відноситься організація санітарного очищення міста відносяться:</w:t>
      </w:r>
    </w:p>
    <w:p w:rsidR="00BB4B5A" w:rsidRPr="00BB4B5A" w:rsidRDefault="00BB4B5A" w:rsidP="00F86EAB">
      <w:pPr>
        <w:numPr>
          <w:ilvl w:val="0"/>
          <w:numId w:val="8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435"/>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повне та якісне відпрацювання необхідних документів мобілізаційного плану міста на особливий період, з цією метою:</w:t>
      </w:r>
    </w:p>
    <w:p w:rsidR="00BB4B5A" w:rsidRPr="00BB4B5A" w:rsidRDefault="00BB4B5A" w:rsidP="00F86EAB">
      <w:pPr>
        <w:numPr>
          <w:ilvl w:val="0"/>
          <w:numId w:val="8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435"/>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мобілізаційне планування згідно затверджених для міста мобілізаційних завдань на особливий період щодо забезпечення функціонування галузей національної економіки та населення з надання комунальних послуг (у тому числі послуг з санітарного очищення території міста) і розподілу цих завдань між підприємствами житлово-комунального господарства міста;</w:t>
      </w:r>
    </w:p>
    <w:p w:rsidR="00BB4B5A" w:rsidRPr="00BB4B5A" w:rsidRDefault="00BB4B5A" w:rsidP="00F86EAB">
      <w:pPr>
        <w:numPr>
          <w:ilvl w:val="0"/>
          <w:numId w:val="8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435"/>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організація розробки оперативно-мобілізаційних документів для своєчасного переведення комунальних підприємств, установ і організацій міста на роботу в умовах особливого періоду та їх стале функціонування в цих умовах;</w:t>
      </w:r>
    </w:p>
    <w:p w:rsidR="00BB4B5A" w:rsidRPr="00BB4B5A" w:rsidRDefault="00BB4B5A" w:rsidP="00F86EAB">
      <w:pPr>
        <w:numPr>
          <w:ilvl w:val="0"/>
          <w:numId w:val="8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435"/>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розробка мобілізаційних документів щодо праці, кадрових питань та плану забезпечення підприємств комунального господарства працівниками на особливий період;</w:t>
      </w:r>
    </w:p>
    <w:p w:rsidR="00F11D15" w:rsidRDefault="00F11D15"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p>
    <w:p w:rsidR="00BB4B5A" w:rsidRPr="00BB4B5A" w:rsidRDefault="00BB4B5A"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До заходів, що здійснюють суб’єкти господарювання, що обслуговують об’єкти схеми санітарного очищення (</w:t>
      </w:r>
      <w:r w:rsidR="00F11D15">
        <w:rPr>
          <w:rFonts w:ascii="Times New Roman" w:eastAsia="Times New Roman" w:hAnsi="Times New Roman" w:cs="Times New Roman"/>
          <w:color w:val="000000"/>
          <w:sz w:val="28"/>
          <w:szCs w:val="28"/>
          <w:lang w:val="uk-UA"/>
        </w:rPr>
        <w:t>п</w:t>
      </w:r>
      <w:r w:rsidRPr="00BB4B5A">
        <w:rPr>
          <w:rFonts w:ascii="Times New Roman" w:eastAsia="Times New Roman" w:hAnsi="Times New Roman" w:cs="Times New Roman"/>
          <w:color w:val="000000"/>
          <w:sz w:val="28"/>
          <w:szCs w:val="28"/>
          <w:lang w:val="uk-UA"/>
        </w:rPr>
        <w:t>олігон ТПВ, бази спеціального та загального транспорту) відносяться:</w:t>
      </w:r>
    </w:p>
    <w:p w:rsidR="00BB4B5A" w:rsidRPr="00BB4B5A" w:rsidRDefault="00BB4B5A" w:rsidP="00F86EAB">
      <w:pPr>
        <w:numPr>
          <w:ilvl w:val="0"/>
          <w:numId w:val="67"/>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435"/>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забезпечення надійної охорони об’єктів життєзабезпечення.</w:t>
      </w:r>
    </w:p>
    <w:p w:rsidR="00BB4B5A" w:rsidRPr="00BB4B5A" w:rsidRDefault="00BB4B5A" w:rsidP="00F86EAB">
      <w:pPr>
        <w:numPr>
          <w:ilvl w:val="0"/>
          <w:numId w:val="8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435"/>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організація залучення спеціалізованих служб цивільного захисту для виконання завдань життєзабезпечення постраждалих.</w:t>
      </w:r>
    </w:p>
    <w:p w:rsidR="00BB4B5A" w:rsidRPr="00BB4B5A" w:rsidRDefault="00BB4B5A" w:rsidP="00F86EAB">
      <w:pPr>
        <w:numPr>
          <w:ilvl w:val="0"/>
          <w:numId w:val="8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435"/>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створення спеціалізованих аварійно-відновлювальних бригад, запасів необхідних інструментів та засобів, а також провести розрахунки сил та засобів, для проведення на об’єктах життєзабезпечення відновлювальних робіт.</w:t>
      </w:r>
    </w:p>
    <w:p w:rsidR="00BB4B5A" w:rsidRPr="00BB4B5A" w:rsidRDefault="00BB4B5A" w:rsidP="00F86EAB">
      <w:pPr>
        <w:numPr>
          <w:ilvl w:val="0"/>
          <w:numId w:val="8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435"/>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створення резервів обладнання та запасних частин, сировинних, паливних та інших матеріальних ресурсів в економічно виправданих обсягах.</w:t>
      </w:r>
    </w:p>
    <w:p w:rsidR="00BB4B5A" w:rsidRPr="00BB4B5A" w:rsidRDefault="00BB4B5A" w:rsidP="00F86EAB">
      <w:pPr>
        <w:numPr>
          <w:ilvl w:val="0"/>
          <w:numId w:val="8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435"/>
        <w:jc w:val="both"/>
        <w:rPr>
          <w:rFonts w:ascii="Times New Roman" w:eastAsia="Times New Roman" w:hAnsi="Times New Roman" w:cs="Times New Roman"/>
          <w:color w:val="000000"/>
          <w:sz w:val="28"/>
          <w:szCs w:val="28"/>
          <w:lang w:val="uk-UA"/>
        </w:rPr>
      </w:pPr>
      <w:r w:rsidRPr="00BB4B5A">
        <w:rPr>
          <w:rFonts w:ascii="Times New Roman" w:eastAsia="Times New Roman" w:hAnsi="Times New Roman" w:cs="Times New Roman"/>
          <w:color w:val="000000"/>
          <w:sz w:val="28"/>
          <w:szCs w:val="28"/>
          <w:lang w:val="uk-UA"/>
        </w:rPr>
        <w:t>створити запас резервних автономних джерел електроенергії  для забезпечення неперервної роботи об’єктів санітарного очищення.</w:t>
      </w:r>
    </w:p>
    <w:p w:rsidR="00F11D15" w:rsidRDefault="00F11D15" w:rsidP="00BB4B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imes New Roman" w:hAnsi="Times New Roman" w:cs="Times New Roman"/>
          <w:color w:val="000000"/>
          <w:sz w:val="28"/>
          <w:szCs w:val="28"/>
          <w:lang w:val="uk-UA"/>
        </w:rPr>
      </w:pPr>
    </w:p>
    <w:p w:rsidR="00BB4B5A" w:rsidRDefault="00BB4B5A" w:rsidP="00D95D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2"/>
        <w:jc w:val="both"/>
        <w:rPr>
          <w:rFonts w:ascii="Times New Roman" w:eastAsiaTheme="majorEastAsia" w:hAnsi="Times New Roman" w:cs="Times New Roman"/>
          <w:b/>
          <w:bCs/>
          <w:sz w:val="28"/>
          <w:szCs w:val="28"/>
          <w:lang w:val="uk-UA"/>
        </w:rPr>
      </w:pPr>
      <w:r w:rsidRPr="00BB4B5A">
        <w:rPr>
          <w:rFonts w:ascii="Times New Roman" w:eastAsia="Times New Roman" w:hAnsi="Times New Roman" w:cs="Times New Roman"/>
          <w:color w:val="000000"/>
          <w:sz w:val="28"/>
          <w:szCs w:val="28"/>
          <w:lang w:val="uk-UA"/>
        </w:rPr>
        <w:t>Українським науково-дослідним інститутом цивільного захисту Державної служби України з надзвичайних ситуацій розроблені «Рекомендації для органів виконавчої влади та органів місцевого самоврядування щодо виконання заходів захисту населення в умовах особливого періоду та військово-політичних конфліктів». Рекомендації містять основні положення й рекомендації для суб’єктів забезпечення цивільного захисту щодо захисту населення в умовах особливого періоду, а також під час військово-політичних конфліктів без введення режиму особливого періоду. Ці Рекомендації призначені для центральних і місцевих органів виконавчої влади, органів місцевого самоврядування, суб’єктів господарювання.</w:t>
      </w:r>
      <w:r>
        <w:rPr>
          <w:rFonts w:cs="Times New Roman"/>
          <w:lang w:val="uk-UA"/>
        </w:rPr>
        <w:br w:type="page"/>
      </w:r>
    </w:p>
    <w:p w:rsidR="00353402" w:rsidRPr="0061258F" w:rsidRDefault="00353402" w:rsidP="00353402">
      <w:pPr>
        <w:pStyle w:val="1"/>
        <w:rPr>
          <w:rFonts w:cs="Times New Roman"/>
          <w:lang w:val="uk-UA"/>
        </w:rPr>
      </w:pPr>
      <w:bookmarkStart w:id="128" w:name="_Toc526846311"/>
      <w:r w:rsidRPr="0061258F">
        <w:rPr>
          <w:rFonts w:cs="Times New Roman"/>
          <w:lang w:val="uk-UA"/>
        </w:rPr>
        <w:lastRenderedPageBreak/>
        <w:t>СПИСОК ЛІТЕРАТУРИ</w:t>
      </w:r>
      <w:bookmarkEnd w:id="103"/>
      <w:bookmarkEnd w:id="128"/>
    </w:p>
    <w:p w:rsidR="00353402" w:rsidRPr="0061258F" w:rsidRDefault="00353402" w:rsidP="00353402">
      <w:pPr>
        <w:spacing w:after="0" w:line="240" w:lineRule="auto"/>
        <w:rPr>
          <w:rFonts w:ascii="Times New Roman" w:hAnsi="Times New Roman" w:cs="Times New Roman"/>
          <w:sz w:val="28"/>
          <w:szCs w:val="28"/>
          <w:lang w:val="uk-UA"/>
        </w:rPr>
      </w:pPr>
    </w:p>
    <w:p w:rsidR="00353402" w:rsidRPr="0061258F" w:rsidRDefault="00353402" w:rsidP="00251991">
      <w:pPr>
        <w:pStyle w:val="a8"/>
        <w:numPr>
          <w:ilvl w:val="0"/>
          <w:numId w:val="23"/>
        </w:numPr>
        <w:spacing w:after="0" w:line="240" w:lineRule="auto"/>
        <w:jc w:val="both"/>
        <w:rPr>
          <w:rFonts w:ascii="Times New Roman" w:hAnsi="Times New Roman" w:cs="Times New Roman"/>
          <w:sz w:val="28"/>
          <w:szCs w:val="28"/>
          <w:lang w:val="uk-UA"/>
        </w:rPr>
      </w:pPr>
      <w:r w:rsidRPr="0061258F">
        <w:rPr>
          <w:rFonts w:ascii="Times New Roman" w:hAnsi="Times New Roman" w:cs="Times New Roman"/>
          <w:sz w:val="28"/>
          <w:szCs w:val="28"/>
          <w:lang w:val="uk-UA"/>
        </w:rPr>
        <w:t>Водний кодекс України</w:t>
      </w:r>
    </w:p>
    <w:p w:rsidR="00353402" w:rsidRPr="0061258F" w:rsidRDefault="00353402" w:rsidP="00251991">
      <w:pPr>
        <w:pStyle w:val="a8"/>
        <w:numPr>
          <w:ilvl w:val="0"/>
          <w:numId w:val="23"/>
        </w:numPr>
        <w:spacing w:after="0" w:line="240" w:lineRule="auto"/>
        <w:jc w:val="both"/>
        <w:rPr>
          <w:rFonts w:ascii="Times New Roman" w:hAnsi="Times New Roman" w:cs="Times New Roman"/>
          <w:sz w:val="28"/>
          <w:szCs w:val="28"/>
          <w:lang w:val="uk-UA"/>
        </w:rPr>
      </w:pPr>
      <w:r w:rsidRPr="0061258F">
        <w:rPr>
          <w:rFonts w:ascii="Times New Roman" w:hAnsi="Times New Roman" w:cs="Times New Roman"/>
          <w:sz w:val="28"/>
          <w:szCs w:val="28"/>
          <w:lang w:val="uk-UA"/>
        </w:rPr>
        <w:t>Земельний кодекс України</w:t>
      </w:r>
    </w:p>
    <w:p w:rsidR="008A69E6" w:rsidRPr="0061258F" w:rsidRDefault="008A69E6" w:rsidP="00251991">
      <w:pPr>
        <w:pStyle w:val="a8"/>
        <w:numPr>
          <w:ilvl w:val="0"/>
          <w:numId w:val="23"/>
        </w:numPr>
        <w:spacing w:after="0" w:line="240" w:lineRule="auto"/>
        <w:jc w:val="both"/>
        <w:rPr>
          <w:rFonts w:ascii="Times New Roman" w:hAnsi="Times New Roman" w:cs="Times New Roman"/>
          <w:sz w:val="28"/>
          <w:szCs w:val="28"/>
          <w:lang w:val="uk-UA"/>
        </w:rPr>
      </w:pPr>
      <w:r w:rsidRPr="0061258F">
        <w:rPr>
          <w:rFonts w:ascii="Times New Roman" w:hAnsi="Times New Roman" w:cs="Times New Roman"/>
          <w:sz w:val="28"/>
          <w:szCs w:val="28"/>
          <w:lang w:val="uk-UA"/>
        </w:rPr>
        <w:t>Лісовий кодекс України</w:t>
      </w:r>
    </w:p>
    <w:p w:rsidR="008A69E6" w:rsidRDefault="008A69E6" w:rsidP="00251991">
      <w:pPr>
        <w:pStyle w:val="a8"/>
        <w:numPr>
          <w:ilvl w:val="0"/>
          <w:numId w:val="23"/>
        </w:numPr>
        <w:spacing w:after="0" w:line="240" w:lineRule="auto"/>
        <w:jc w:val="both"/>
        <w:rPr>
          <w:rFonts w:ascii="Times New Roman" w:hAnsi="Times New Roman" w:cs="Times New Roman"/>
          <w:sz w:val="28"/>
          <w:szCs w:val="28"/>
          <w:lang w:val="uk-UA"/>
        </w:rPr>
      </w:pPr>
      <w:r w:rsidRPr="0061258F">
        <w:rPr>
          <w:rFonts w:ascii="Times New Roman" w:hAnsi="Times New Roman" w:cs="Times New Roman"/>
          <w:sz w:val="28"/>
          <w:szCs w:val="28"/>
          <w:lang w:val="uk-UA"/>
        </w:rPr>
        <w:t>Кодекс України про надра</w:t>
      </w:r>
    </w:p>
    <w:p w:rsidR="003836A1" w:rsidRPr="0061258F" w:rsidRDefault="003836A1" w:rsidP="00251991">
      <w:pPr>
        <w:pStyle w:val="a8"/>
        <w:numPr>
          <w:ilvl w:val="0"/>
          <w:numId w:val="23"/>
        </w:num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Кодекс цивільного захисту України</w:t>
      </w:r>
    </w:p>
    <w:p w:rsidR="00353402" w:rsidRPr="0061258F" w:rsidRDefault="00353402" w:rsidP="00353402">
      <w:pPr>
        <w:pStyle w:val="a8"/>
        <w:spacing w:after="0" w:line="240" w:lineRule="auto"/>
        <w:jc w:val="both"/>
        <w:rPr>
          <w:rFonts w:ascii="Times New Roman" w:hAnsi="Times New Roman" w:cs="Times New Roman"/>
          <w:sz w:val="28"/>
          <w:szCs w:val="28"/>
          <w:lang w:val="uk-UA"/>
        </w:rPr>
      </w:pPr>
    </w:p>
    <w:p w:rsidR="00353402" w:rsidRPr="0061258F" w:rsidRDefault="00353402" w:rsidP="00251991">
      <w:pPr>
        <w:pStyle w:val="a8"/>
        <w:numPr>
          <w:ilvl w:val="0"/>
          <w:numId w:val="23"/>
        </w:numPr>
        <w:spacing w:after="0" w:line="240" w:lineRule="auto"/>
        <w:jc w:val="both"/>
        <w:rPr>
          <w:rFonts w:ascii="Times New Roman" w:hAnsi="Times New Roman" w:cs="Times New Roman"/>
          <w:sz w:val="28"/>
          <w:szCs w:val="28"/>
          <w:lang w:val="uk-UA"/>
        </w:rPr>
      </w:pPr>
      <w:r w:rsidRPr="0061258F">
        <w:rPr>
          <w:rFonts w:ascii="Times New Roman" w:hAnsi="Times New Roman" w:cs="Times New Roman"/>
          <w:sz w:val="28"/>
          <w:szCs w:val="28"/>
          <w:lang w:val="uk-UA"/>
        </w:rPr>
        <w:t>Закон України «Про відходи»</w:t>
      </w:r>
    </w:p>
    <w:p w:rsidR="00353402" w:rsidRPr="0061258F" w:rsidRDefault="00353402" w:rsidP="00251991">
      <w:pPr>
        <w:pStyle w:val="a8"/>
        <w:numPr>
          <w:ilvl w:val="0"/>
          <w:numId w:val="23"/>
        </w:numPr>
        <w:spacing w:after="0" w:line="240" w:lineRule="auto"/>
        <w:jc w:val="both"/>
        <w:rPr>
          <w:rFonts w:ascii="Times New Roman" w:hAnsi="Times New Roman" w:cs="Times New Roman"/>
          <w:sz w:val="28"/>
          <w:szCs w:val="28"/>
          <w:lang w:val="uk-UA"/>
        </w:rPr>
      </w:pPr>
      <w:r w:rsidRPr="0061258F">
        <w:rPr>
          <w:rFonts w:ascii="Times New Roman" w:hAnsi="Times New Roman" w:cs="Times New Roman"/>
          <w:sz w:val="28"/>
          <w:szCs w:val="28"/>
          <w:lang w:val="uk-UA"/>
        </w:rPr>
        <w:t>Закон  України «Про охорону навколишнього природного середовища»</w:t>
      </w:r>
    </w:p>
    <w:p w:rsidR="00353402" w:rsidRPr="0061258F" w:rsidRDefault="00353402" w:rsidP="00251991">
      <w:pPr>
        <w:pStyle w:val="a8"/>
        <w:numPr>
          <w:ilvl w:val="0"/>
          <w:numId w:val="23"/>
        </w:numPr>
        <w:spacing w:after="0" w:line="240" w:lineRule="auto"/>
        <w:jc w:val="both"/>
        <w:rPr>
          <w:rFonts w:ascii="Times New Roman" w:hAnsi="Times New Roman" w:cs="Times New Roman"/>
          <w:sz w:val="28"/>
          <w:szCs w:val="28"/>
          <w:lang w:val="uk-UA"/>
        </w:rPr>
      </w:pPr>
      <w:r w:rsidRPr="0061258F">
        <w:rPr>
          <w:rFonts w:ascii="Times New Roman" w:hAnsi="Times New Roman" w:cs="Times New Roman"/>
          <w:sz w:val="28"/>
          <w:szCs w:val="28"/>
          <w:lang w:val="uk-UA"/>
        </w:rPr>
        <w:t xml:space="preserve">Закон України «Про забезпечення санітарного та епідеміологічного благополуччя населення» </w:t>
      </w:r>
    </w:p>
    <w:p w:rsidR="00353402" w:rsidRPr="0061258F" w:rsidRDefault="00353402" w:rsidP="00251991">
      <w:pPr>
        <w:pStyle w:val="a8"/>
        <w:numPr>
          <w:ilvl w:val="0"/>
          <w:numId w:val="23"/>
        </w:numPr>
        <w:spacing w:after="0" w:line="240" w:lineRule="auto"/>
        <w:jc w:val="both"/>
        <w:rPr>
          <w:rFonts w:ascii="Times New Roman" w:hAnsi="Times New Roman" w:cs="Times New Roman"/>
          <w:sz w:val="28"/>
          <w:szCs w:val="28"/>
          <w:lang w:val="uk-UA"/>
        </w:rPr>
      </w:pPr>
      <w:r w:rsidRPr="0061258F">
        <w:rPr>
          <w:rFonts w:ascii="Times New Roman" w:hAnsi="Times New Roman" w:cs="Times New Roman"/>
          <w:sz w:val="28"/>
          <w:szCs w:val="28"/>
          <w:lang w:val="uk-UA"/>
        </w:rPr>
        <w:t>Закон України «Про охорону атмосферного повітря»</w:t>
      </w:r>
    </w:p>
    <w:p w:rsidR="008A69E6" w:rsidRPr="0061258F" w:rsidRDefault="008A69E6" w:rsidP="00251991">
      <w:pPr>
        <w:pStyle w:val="a8"/>
        <w:numPr>
          <w:ilvl w:val="0"/>
          <w:numId w:val="23"/>
        </w:numPr>
        <w:spacing w:after="0" w:line="240" w:lineRule="auto"/>
        <w:jc w:val="both"/>
        <w:rPr>
          <w:rFonts w:ascii="Times New Roman" w:hAnsi="Times New Roman" w:cs="Times New Roman"/>
          <w:sz w:val="28"/>
          <w:szCs w:val="28"/>
          <w:lang w:val="uk-UA"/>
        </w:rPr>
      </w:pPr>
      <w:r w:rsidRPr="0061258F">
        <w:rPr>
          <w:rFonts w:ascii="Times New Roman" w:hAnsi="Times New Roman" w:cs="Times New Roman"/>
          <w:sz w:val="28"/>
          <w:szCs w:val="28"/>
          <w:lang w:val="uk-UA"/>
        </w:rPr>
        <w:t xml:space="preserve">Закон України «Про </w:t>
      </w:r>
      <w:r w:rsidR="00D43DAF">
        <w:rPr>
          <w:rFonts w:ascii="Times New Roman" w:hAnsi="Times New Roman" w:cs="Times New Roman"/>
          <w:sz w:val="28"/>
          <w:szCs w:val="28"/>
          <w:lang w:val="uk-UA"/>
        </w:rPr>
        <w:t>оцінку впливу на довкілля</w:t>
      </w:r>
      <w:r w:rsidRPr="0061258F">
        <w:rPr>
          <w:rFonts w:ascii="Times New Roman" w:hAnsi="Times New Roman" w:cs="Times New Roman"/>
          <w:sz w:val="28"/>
          <w:szCs w:val="28"/>
          <w:lang w:val="uk-UA"/>
        </w:rPr>
        <w:t>»</w:t>
      </w:r>
    </w:p>
    <w:p w:rsidR="008A69E6" w:rsidRPr="0061258F" w:rsidRDefault="008A69E6" w:rsidP="00251991">
      <w:pPr>
        <w:pStyle w:val="a8"/>
        <w:numPr>
          <w:ilvl w:val="0"/>
          <w:numId w:val="23"/>
        </w:numPr>
        <w:spacing w:after="0" w:line="240" w:lineRule="auto"/>
        <w:jc w:val="both"/>
        <w:rPr>
          <w:rFonts w:ascii="Times New Roman" w:hAnsi="Times New Roman" w:cs="Times New Roman"/>
          <w:sz w:val="28"/>
          <w:szCs w:val="28"/>
          <w:lang w:val="uk-UA"/>
        </w:rPr>
      </w:pPr>
      <w:r w:rsidRPr="0061258F">
        <w:rPr>
          <w:rFonts w:ascii="Times New Roman" w:hAnsi="Times New Roman" w:cs="Times New Roman"/>
          <w:sz w:val="28"/>
          <w:szCs w:val="28"/>
          <w:lang w:val="uk-UA"/>
        </w:rPr>
        <w:t>Закон України «Про основи містобудування»</w:t>
      </w:r>
    </w:p>
    <w:p w:rsidR="008A69E6" w:rsidRPr="0061258F" w:rsidRDefault="008A69E6" w:rsidP="00251991">
      <w:pPr>
        <w:pStyle w:val="a8"/>
        <w:numPr>
          <w:ilvl w:val="0"/>
          <w:numId w:val="23"/>
        </w:numPr>
        <w:spacing w:after="0" w:line="240" w:lineRule="auto"/>
        <w:jc w:val="both"/>
        <w:rPr>
          <w:rFonts w:ascii="Times New Roman" w:hAnsi="Times New Roman" w:cs="Times New Roman"/>
          <w:sz w:val="28"/>
          <w:szCs w:val="28"/>
          <w:lang w:val="uk-UA"/>
        </w:rPr>
      </w:pPr>
      <w:r w:rsidRPr="0061258F">
        <w:rPr>
          <w:rFonts w:ascii="Times New Roman" w:hAnsi="Times New Roman" w:cs="Times New Roman"/>
          <w:sz w:val="28"/>
          <w:szCs w:val="28"/>
          <w:lang w:val="uk-UA"/>
        </w:rPr>
        <w:t>Закон України «Про місцеве самоврядування в Україні»</w:t>
      </w:r>
    </w:p>
    <w:p w:rsidR="00FE620D" w:rsidRPr="0061258F" w:rsidRDefault="00FE620D" w:rsidP="00251991">
      <w:pPr>
        <w:pStyle w:val="a8"/>
        <w:numPr>
          <w:ilvl w:val="0"/>
          <w:numId w:val="23"/>
        </w:numPr>
        <w:spacing w:after="0" w:line="240" w:lineRule="auto"/>
        <w:jc w:val="both"/>
        <w:rPr>
          <w:rFonts w:ascii="Times New Roman" w:hAnsi="Times New Roman" w:cs="Times New Roman"/>
          <w:sz w:val="28"/>
          <w:szCs w:val="28"/>
          <w:lang w:val="uk-UA"/>
        </w:rPr>
      </w:pPr>
      <w:r w:rsidRPr="0061258F">
        <w:rPr>
          <w:rFonts w:ascii="Times New Roman" w:hAnsi="Times New Roman" w:cs="Times New Roman"/>
          <w:sz w:val="28"/>
          <w:szCs w:val="28"/>
          <w:lang w:val="uk-UA"/>
        </w:rPr>
        <w:t>Закон  України «Про благоустрій населених  пунктів»</w:t>
      </w:r>
    </w:p>
    <w:p w:rsidR="00FE620D" w:rsidRDefault="00FE620D" w:rsidP="00251991">
      <w:pPr>
        <w:pStyle w:val="a8"/>
        <w:numPr>
          <w:ilvl w:val="0"/>
          <w:numId w:val="23"/>
        </w:numPr>
        <w:spacing w:after="0" w:line="240" w:lineRule="auto"/>
        <w:jc w:val="both"/>
        <w:rPr>
          <w:rFonts w:ascii="Times New Roman" w:hAnsi="Times New Roman" w:cs="Times New Roman"/>
          <w:sz w:val="28"/>
          <w:szCs w:val="28"/>
          <w:lang w:val="uk-UA"/>
        </w:rPr>
      </w:pPr>
      <w:r w:rsidRPr="0061258F">
        <w:rPr>
          <w:rFonts w:ascii="Times New Roman" w:hAnsi="Times New Roman" w:cs="Times New Roman"/>
          <w:sz w:val="28"/>
          <w:szCs w:val="28"/>
          <w:lang w:val="uk-UA"/>
        </w:rPr>
        <w:t>Закон України «Про житлово-комунальні послуги»</w:t>
      </w:r>
    </w:p>
    <w:p w:rsidR="003836A1" w:rsidRPr="00FE25E1" w:rsidRDefault="003836A1" w:rsidP="00251991">
      <w:pPr>
        <w:pStyle w:val="a8"/>
        <w:numPr>
          <w:ilvl w:val="0"/>
          <w:numId w:val="23"/>
        </w:numPr>
        <w:spacing w:after="0" w:line="240" w:lineRule="auto"/>
        <w:jc w:val="both"/>
        <w:rPr>
          <w:rFonts w:ascii="Times New Roman" w:hAnsi="Times New Roman" w:cs="Times New Roman"/>
          <w:sz w:val="28"/>
          <w:szCs w:val="28"/>
          <w:lang w:val="uk-UA"/>
        </w:rPr>
      </w:pPr>
      <w:r w:rsidRPr="00BB4B5A">
        <w:rPr>
          <w:rFonts w:ascii="Times New Roman" w:eastAsia="Times New Roman" w:hAnsi="Times New Roman" w:cs="Times New Roman"/>
          <w:color w:val="000000"/>
          <w:sz w:val="28"/>
          <w:szCs w:val="28"/>
          <w:lang w:val="uk-UA"/>
        </w:rPr>
        <w:t>Закон України «Про регулювання містобудівної діяльності»</w:t>
      </w:r>
    </w:p>
    <w:p w:rsidR="00FE25E1" w:rsidRPr="00FE25E1" w:rsidRDefault="00FE25E1" w:rsidP="00251991">
      <w:pPr>
        <w:pStyle w:val="a8"/>
        <w:numPr>
          <w:ilvl w:val="0"/>
          <w:numId w:val="23"/>
        </w:numPr>
        <w:spacing w:after="0" w:line="240" w:lineRule="auto"/>
        <w:jc w:val="both"/>
        <w:rPr>
          <w:rFonts w:ascii="Times New Roman" w:hAnsi="Times New Roman" w:cs="Times New Roman"/>
          <w:sz w:val="28"/>
          <w:szCs w:val="28"/>
          <w:lang w:val="uk-UA"/>
        </w:rPr>
      </w:pPr>
      <w:r w:rsidRPr="00BB4B5A">
        <w:rPr>
          <w:rFonts w:ascii="Times New Roman" w:eastAsia="Times New Roman" w:hAnsi="Times New Roman" w:cs="Times New Roman"/>
          <w:color w:val="000000"/>
          <w:sz w:val="28"/>
          <w:szCs w:val="28"/>
          <w:lang w:val="uk-UA"/>
        </w:rPr>
        <w:t>Закон України «Про оборону»</w:t>
      </w:r>
    </w:p>
    <w:p w:rsidR="00FE25E1" w:rsidRPr="0061258F" w:rsidRDefault="00FE25E1" w:rsidP="00251991">
      <w:pPr>
        <w:pStyle w:val="a8"/>
        <w:numPr>
          <w:ilvl w:val="0"/>
          <w:numId w:val="23"/>
        </w:numPr>
        <w:spacing w:after="0" w:line="240" w:lineRule="auto"/>
        <w:jc w:val="both"/>
        <w:rPr>
          <w:rFonts w:ascii="Times New Roman" w:hAnsi="Times New Roman" w:cs="Times New Roman"/>
          <w:sz w:val="28"/>
          <w:szCs w:val="28"/>
          <w:lang w:val="uk-UA"/>
        </w:rPr>
      </w:pPr>
      <w:r w:rsidRPr="00BB4B5A">
        <w:rPr>
          <w:rFonts w:ascii="Times New Roman" w:eastAsia="Times New Roman" w:hAnsi="Times New Roman" w:cs="Times New Roman"/>
          <w:color w:val="000000"/>
          <w:sz w:val="28"/>
          <w:szCs w:val="28"/>
          <w:lang w:val="uk-UA"/>
        </w:rPr>
        <w:t>Закон України «Про мобілізаційну підготовку та мобілізацію»</w:t>
      </w:r>
    </w:p>
    <w:p w:rsidR="00353402" w:rsidRPr="0061258F" w:rsidRDefault="00353402" w:rsidP="00353402">
      <w:pPr>
        <w:pStyle w:val="a8"/>
        <w:spacing w:after="0" w:line="240" w:lineRule="auto"/>
        <w:jc w:val="both"/>
        <w:rPr>
          <w:rFonts w:ascii="Times New Roman" w:hAnsi="Times New Roman" w:cs="Times New Roman"/>
          <w:sz w:val="28"/>
          <w:szCs w:val="28"/>
          <w:lang w:val="uk-UA"/>
        </w:rPr>
      </w:pPr>
    </w:p>
    <w:p w:rsidR="003D47C0" w:rsidRPr="0061258F" w:rsidRDefault="003D47C0" w:rsidP="00251991">
      <w:pPr>
        <w:pStyle w:val="a8"/>
        <w:numPr>
          <w:ilvl w:val="0"/>
          <w:numId w:val="23"/>
        </w:numPr>
        <w:spacing w:after="0" w:line="240" w:lineRule="auto"/>
        <w:jc w:val="both"/>
        <w:rPr>
          <w:rFonts w:ascii="Times New Roman" w:hAnsi="Times New Roman" w:cs="Times New Roman"/>
          <w:sz w:val="28"/>
          <w:szCs w:val="28"/>
          <w:lang w:val="uk-UA"/>
        </w:rPr>
      </w:pPr>
      <w:proofErr w:type="spellStart"/>
      <w:r w:rsidRPr="0061258F">
        <w:rPr>
          <w:rFonts w:ascii="Times New Roman" w:hAnsi="Times New Roman" w:cs="Times New Roman"/>
          <w:sz w:val="28"/>
          <w:szCs w:val="28"/>
          <w:lang w:val="uk-UA"/>
        </w:rPr>
        <w:t>СНіП</w:t>
      </w:r>
      <w:proofErr w:type="spellEnd"/>
      <w:r w:rsidRPr="0061258F">
        <w:rPr>
          <w:rFonts w:ascii="Times New Roman" w:hAnsi="Times New Roman" w:cs="Times New Roman"/>
          <w:sz w:val="28"/>
          <w:szCs w:val="28"/>
          <w:lang w:val="uk-UA"/>
        </w:rPr>
        <w:t xml:space="preserve"> IІ-89-80 «Генеральні плани промислових підприємств»</w:t>
      </w:r>
    </w:p>
    <w:p w:rsidR="003D47C0" w:rsidRPr="0061258F" w:rsidRDefault="003D47C0" w:rsidP="00251991">
      <w:pPr>
        <w:pStyle w:val="a8"/>
        <w:numPr>
          <w:ilvl w:val="0"/>
          <w:numId w:val="23"/>
        </w:numPr>
        <w:spacing w:after="0" w:line="240" w:lineRule="auto"/>
        <w:jc w:val="both"/>
        <w:rPr>
          <w:rFonts w:ascii="Times New Roman" w:hAnsi="Times New Roman" w:cs="Times New Roman"/>
          <w:sz w:val="28"/>
          <w:szCs w:val="28"/>
          <w:lang w:val="uk-UA"/>
        </w:rPr>
      </w:pPr>
      <w:r w:rsidRPr="0061258F">
        <w:rPr>
          <w:rFonts w:ascii="Times New Roman" w:hAnsi="Times New Roman" w:cs="Times New Roman"/>
          <w:sz w:val="28"/>
          <w:szCs w:val="28"/>
          <w:lang w:val="uk-UA"/>
        </w:rPr>
        <w:t>ГОСТ 17.4.3.02-85 «Охорона природи. Ґрунти. Вимоги до охорони родючого шару ґрунту при виробництві земляних робіт»</w:t>
      </w:r>
    </w:p>
    <w:p w:rsidR="003D47C0" w:rsidRPr="0061258F" w:rsidRDefault="003D47C0" w:rsidP="00251991">
      <w:pPr>
        <w:pStyle w:val="a8"/>
        <w:numPr>
          <w:ilvl w:val="0"/>
          <w:numId w:val="23"/>
        </w:numPr>
        <w:spacing w:after="0" w:line="240" w:lineRule="auto"/>
        <w:jc w:val="both"/>
        <w:rPr>
          <w:rFonts w:ascii="Times New Roman" w:hAnsi="Times New Roman" w:cs="Times New Roman"/>
          <w:sz w:val="28"/>
          <w:szCs w:val="28"/>
          <w:lang w:val="uk-UA"/>
        </w:rPr>
      </w:pPr>
      <w:r w:rsidRPr="0061258F">
        <w:rPr>
          <w:rFonts w:ascii="Times New Roman" w:hAnsi="Times New Roman" w:cs="Times New Roman"/>
          <w:sz w:val="28"/>
          <w:szCs w:val="28"/>
          <w:lang w:val="uk-UA"/>
        </w:rPr>
        <w:t>ДБН 360-92** «Містобудування. Планування та забудова міських та сільських поселень»</w:t>
      </w:r>
    </w:p>
    <w:p w:rsidR="008A69E6" w:rsidRPr="0061258F" w:rsidRDefault="008A69E6" w:rsidP="00251991">
      <w:pPr>
        <w:pStyle w:val="a8"/>
        <w:numPr>
          <w:ilvl w:val="0"/>
          <w:numId w:val="23"/>
        </w:numPr>
        <w:spacing w:after="0" w:line="240" w:lineRule="auto"/>
        <w:jc w:val="both"/>
        <w:rPr>
          <w:rFonts w:ascii="Times New Roman" w:hAnsi="Times New Roman" w:cs="Times New Roman"/>
          <w:sz w:val="28"/>
          <w:szCs w:val="28"/>
          <w:lang w:val="uk-UA"/>
        </w:rPr>
      </w:pPr>
      <w:r w:rsidRPr="0061258F">
        <w:rPr>
          <w:rFonts w:ascii="Times New Roman" w:hAnsi="Times New Roman" w:cs="Times New Roman"/>
          <w:color w:val="000000"/>
          <w:sz w:val="28"/>
          <w:szCs w:val="28"/>
          <w:lang w:val="uk-UA"/>
        </w:rPr>
        <w:t>ДБН В.2.2-3-97 «Будинки і споруди. Будинки та споруди навчальних закладів»</w:t>
      </w:r>
    </w:p>
    <w:p w:rsidR="008A69E6" w:rsidRPr="00F66DC4" w:rsidRDefault="008A69E6" w:rsidP="00251991">
      <w:pPr>
        <w:pStyle w:val="a8"/>
        <w:numPr>
          <w:ilvl w:val="0"/>
          <w:numId w:val="23"/>
        </w:numPr>
        <w:spacing w:after="0" w:line="240" w:lineRule="auto"/>
        <w:jc w:val="both"/>
        <w:rPr>
          <w:rFonts w:ascii="Times New Roman" w:hAnsi="Times New Roman" w:cs="Times New Roman"/>
          <w:sz w:val="28"/>
          <w:szCs w:val="28"/>
          <w:lang w:val="uk-UA"/>
        </w:rPr>
      </w:pPr>
      <w:r w:rsidRPr="0061258F">
        <w:rPr>
          <w:rFonts w:ascii="Times New Roman" w:hAnsi="Times New Roman" w:cs="Times New Roman"/>
          <w:color w:val="000000"/>
          <w:sz w:val="28"/>
          <w:szCs w:val="28"/>
          <w:lang w:val="uk-UA"/>
        </w:rPr>
        <w:t>ДБН В.2.2-4-97 «Будинки і споруди. Будинки та споруди дитячих дошкільних закладів»</w:t>
      </w:r>
    </w:p>
    <w:p w:rsidR="00F66DC4" w:rsidRPr="00D43D54" w:rsidRDefault="00F66DC4" w:rsidP="00251991">
      <w:pPr>
        <w:pStyle w:val="a8"/>
        <w:numPr>
          <w:ilvl w:val="0"/>
          <w:numId w:val="23"/>
        </w:numPr>
        <w:spacing w:after="0" w:line="240" w:lineRule="auto"/>
        <w:jc w:val="both"/>
        <w:rPr>
          <w:rFonts w:ascii="Times New Roman" w:hAnsi="Times New Roman" w:cs="Times New Roman"/>
          <w:sz w:val="28"/>
          <w:szCs w:val="28"/>
          <w:lang w:val="uk-UA"/>
        </w:rPr>
      </w:pPr>
      <w:r w:rsidRPr="00F804A6">
        <w:rPr>
          <w:rFonts w:ascii="Times New Roman" w:hAnsi="Times New Roman"/>
          <w:color w:val="000000"/>
          <w:sz w:val="28"/>
          <w:szCs w:val="28"/>
          <w:lang w:val="uk-UA"/>
        </w:rPr>
        <w:t>ДБН В.2.3-5-2001 «Споруди транспорту. Вулиці та дороги населених пунктів»</w:t>
      </w:r>
    </w:p>
    <w:p w:rsidR="00D43D54" w:rsidRPr="0061258F" w:rsidRDefault="00D43D54" w:rsidP="00251991">
      <w:pPr>
        <w:pStyle w:val="a8"/>
        <w:numPr>
          <w:ilvl w:val="0"/>
          <w:numId w:val="23"/>
        </w:numPr>
        <w:spacing w:after="0" w:line="240" w:lineRule="auto"/>
        <w:jc w:val="both"/>
        <w:rPr>
          <w:rFonts w:ascii="Times New Roman" w:hAnsi="Times New Roman" w:cs="Times New Roman"/>
          <w:sz w:val="28"/>
          <w:szCs w:val="28"/>
          <w:lang w:val="uk-UA"/>
        </w:rPr>
      </w:pPr>
      <w:r w:rsidRPr="0061258F">
        <w:rPr>
          <w:rFonts w:ascii="Times New Roman" w:eastAsia="Times New Roman" w:hAnsi="Times New Roman" w:cs="Times New Roman"/>
          <w:color w:val="000000"/>
          <w:sz w:val="28"/>
          <w:szCs w:val="28"/>
          <w:lang w:val="uk-UA"/>
        </w:rPr>
        <w:t>ДБН А.2.2-1-2003 «Склад і зміст матеріалів оцінки впливів на навколишнє середовище (</w:t>
      </w:r>
      <w:proofErr w:type="spellStart"/>
      <w:r w:rsidRPr="0061258F">
        <w:rPr>
          <w:rFonts w:ascii="Times New Roman" w:eastAsia="Times New Roman" w:hAnsi="Times New Roman" w:cs="Times New Roman"/>
          <w:color w:val="000000"/>
          <w:sz w:val="28"/>
          <w:szCs w:val="28"/>
          <w:lang w:val="uk-UA"/>
        </w:rPr>
        <w:t>ОВНС</w:t>
      </w:r>
      <w:proofErr w:type="spellEnd"/>
      <w:r w:rsidRPr="0061258F">
        <w:rPr>
          <w:rFonts w:ascii="Times New Roman" w:eastAsia="Times New Roman" w:hAnsi="Times New Roman" w:cs="Times New Roman"/>
          <w:color w:val="000000"/>
          <w:sz w:val="28"/>
          <w:szCs w:val="28"/>
          <w:lang w:val="uk-UA"/>
        </w:rPr>
        <w:t>) при проектуванні і будівництві підпри</w:t>
      </w:r>
      <w:r>
        <w:rPr>
          <w:rFonts w:ascii="Times New Roman" w:eastAsia="Times New Roman" w:hAnsi="Times New Roman" w:cs="Times New Roman"/>
          <w:color w:val="000000"/>
          <w:sz w:val="28"/>
          <w:szCs w:val="28"/>
          <w:lang w:val="uk-UA"/>
        </w:rPr>
        <w:t>ємств, будинків і споруд»</w:t>
      </w:r>
    </w:p>
    <w:p w:rsidR="003D47C0" w:rsidRPr="0061258F" w:rsidRDefault="003D47C0" w:rsidP="00251991">
      <w:pPr>
        <w:pStyle w:val="a8"/>
        <w:numPr>
          <w:ilvl w:val="0"/>
          <w:numId w:val="23"/>
        </w:numPr>
        <w:spacing w:after="0" w:line="240" w:lineRule="auto"/>
        <w:jc w:val="both"/>
        <w:rPr>
          <w:rFonts w:ascii="Times New Roman" w:hAnsi="Times New Roman" w:cs="Times New Roman"/>
          <w:sz w:val="28"/>
          <w:szCs w:val="28"/>
          <w:lang w:val="uk-UA"/>
        </w:rPr>
      </w:pPr>
      <w:r w:rsidRPr="0061258F">
        <w:rPr>
          <w:rFonts w:ascii="Times New Roman" w:hAnsi="Times New Roman" w:cs="Times New Roman"/>
          <w:sz w:val="28"/>
          <w:szCs w:val="28"/>
          <w:lang w:val="uk-UA"/>
        </w:rPr>
        <w:t>НАПБ Б.01.009-2004 «Правила пожежної безпеки для підприємств вугільної промисловості України»</w:t>
      </w:r>
    </w:p>
    <w:p w:rsidR="00353402" w:rsidRPr="0061258F" w:rsidRDefault="00353402" w:rsidP="00251991">
      <w:pPr>
        <w:pStyle w:val="a8"/>
        <w:numPr>
          <w:ilvl w:val="0"/>
          <w:numId w:val="23"/>
        </w:numPr>
        <w:spacing w:after="0" w:line="240" w:lineRule="auto"/>
        <w:jc w:val="both"/>
        <w:rPr>
          <w:rFonts w:ascii="Times New Roman" w:hAnsi="Times New Roman" w:cs="Times New Roman"/>
          <w:sz w:val="28"/>
          <w:szCs w:val="28"/>
          <w:lang w:val="uk-UA"/>
        </w:rPr>
      </w:pPr>
      <w:r w:rsidRPr="0061258F">
        <w:rPr>
          <w:rFonts w:ascii="Times New Roman" w:hAnsi="Times New Roman" w:cs="Times New Roman"/>
          <w:sz w:val="28"/>
          <w:szCs w:val="28"/>
          <w:lang w:val="uk-UA"/>
        </w:rPr>
        <w:t>ДБН В.2.4-2-2005 «Полігони твердих побутових відходів. Основні положення проектування»</w:t>
      </w:r>
    </w:p>
    <w:p w:rsidR="00036C0F" w:rsidRPr="0061258F" w:rsidRDefault="00036C0F" w:rsidP="00251991">
      <w:pPr>
        <w:pStyle w:val="a8"/>
        <w:numPr>
          <w:ilvl w:val="0"/>
          <w:numId w:val="23"/>
        </w:numPr>
        <w:spacing w:after="0" w:line="240" w:lineRule="auto"/>
        <w:jc w:val="both"/>
        <w:rPr>
          <w:rFonts w:ascii="Times New Roman" w:hAnsi="Times New Roman" w:cs="Times New Roman"/>
          <w:sz w:val="28"/>
          <w:szCs w:val="28"/>
          <w:lang w:val="uk-UA"/>
        </w:rPr>
      </w:pPr>
      <w:r w:rsidRPr="0061258F">
        <w:rPr>
          <w:rFonts w:ascii="Times New Roman" w:hAnsi="Times New Roman" w:cs="Times New Roman"/>
          <w:sz w:val="28"/>
          <w:szCs w:val="28"/>
          <w:lang w:val="uk-UA"/>
        </w:rPr>
        <w:t>ДБН В.1.1-7-2006 «Пожежна безпека об'єктів будівництва»</w:t>
      </w:r>
    </w:p>
    <w:p w:rsidR="008A69E6" w:rsidRPr="00F66DC4" w:rsidRDefault="008A69E6" w:rsidP="00251991">
      <w:pPr>
        <w:pStyle w:val="a8"/>
        <w:numPr>
          <w:ilvl w:val="0"/>
          <w:numId w:val="23"/>
        </w:numPr>
        <w:spacing w:after="0" w:line="240" w:lineRule="auto"/>
        <w:jc w:val="both"/>
        <w:rPr>
          <w:rFonts w:ascii="Times New Roman" w:hAnsi="Times New Roman" w:cs="Times New Roman"/>
          <w:sz w:val="28"/>
          <w:szCs w:val="28"/>
          <w:lang w:val="uk-UA"/>
        </w:rPr>
      </w:pPr>
      <w:r w:rsidRPr="0061258F">
        <w:rPr>
          <w:rFonts w:ascii="Times New Roman" w:hAnsi="Times New Roman" w:cs="Times New Roman"/>
          <w:color w:val="000000"/>
          <w:sz w:val="28"/>
          <w:szCs w:val="28"/>
          <w:lang w:val="uk-UA"/>
        </w:rPr>
        <w:t>ДБН В.2.2-17:2006 «Будинки і споруди. Доступність будинків і споруд дл</w:t>
      </w:r>
      <w:r w:rsidR="003D47C0" w:rsidRPr="0061258F">
        <w:rPr>
          <w:rFonts w:ascii="Times New Roman" w:hAnsi="Times New Roman" w:cs="Times New Roman"/>
          <w:color w:val="000000"/>
          <w:sz w:val="28"/>
          <w:szCs w:val="28"/>
          <w:lang w:val="uk-UA"/>
        </w:rPr>
        <w:t xml:space="preserve">я </w:t>
      </w:r>
      <w:proofErr w:type="spellStart"/>
      <w:r w:rsidR="003D47C0" w:rsidRPr="0061258F">
        <w:rPr>
          <w:rFonts w:ascii="Times New Roman" w:hAnsi="Times New Roman" w:cs="Times New Roman"/>
          <w:color w:val="000000"/>
          <w:sz w:val="28"/>
          <w:szCs w:val="28"/>
          <w:lang w:val="uk-UA"/>
        </w:rPr>
        <w:t>маломобільних</w:t>
      </w:r>
      <w:proofErr w:type="spellEnd"/>
      <w:r w:rsidR="003D47C0" w:rsidRPr="0061258F">
        <w:rPr>
          <w:rFonts w:ascii="Times New Roman" w:hAnsi="Times New Roman" w:cs="Times New Roman"/>
          <w:color w:val="000000"/>
          <w:sz w:val="28"/>
          <w:szCs w:val="28"/>
          <w:lang w:val="uk-UA"/>
        </w:rPr>
        <w:t xml:space="preserve"> груп населення»</w:t>
      </w:r>
    </w:p>
    <w:p w:rsidR="00F66DC4" w:rsidRPr="003836A1" w:rsidRDefault="00F66DC4" w:rsidP="00251991">
      <w:pPr>
        <w:pStyle w:val="a8"/>
        <w:numPr>
          <w:ilvl w:val="0"/>
          <w:numId w:val="23"/>
        </w:numPr>
        <w:spacing w:after="0" w:line="240" w:lineRule="auto"/>
        <w:jc w:val="both"/>
        <w:rPr>
          <w:rFonts w:ascii="Times New Roman" w:hAnsi="Times New Roman" w:cs="Times New Roman"/>
          <w:sz w:val="28"/>
          <w:szCs w:val="28"/>
          <w:lang w:val="uk-UA"/>
        </w:rPr>
      </w:pPr>
      <w:r>
        <w:rPr>
          <w:rFonts w:ascii="Times New Roman" w:hAnsi="Times New Roman"/>
          <w:color w:val="000000"/>
          <w:sz w:val="28"/>
          <w:szCs w:val="28"/>
          <w:lang w:val="uk-UA"/>
        </w:rPr>
        <w:t>ДБН В.</w:t>
      </w:r>
      <w:r w:rsidRPr="00F804A6">
        <w:rPr>
          <w:rFonts w:ascii="Times New Roman" w:hAnsi="Times New Roman"/>
          <w:color w:val="000000"/>
          <w:sz w:val="28"/>
          <w:szCs w:val="28"/>
          <w:lang w:val="uk-UA"/>
        </w:rPr>
        <w:t>1.2-2:2006 «Система забезпечення надійності та безпеки будівельних об'єктів. Навантаження і впливи. Норми проектування»</w:t>
      </w:r>
    </w:p>
    <w:p w:rsidR="003836A1" w:rsidRPr="00F66DC4" w:rsidRDefault="003836A1" w:rsidP="00251991">
      <w:pPr>
        <w:pStyle w:val="a8"/>
        <w:numPr>
          <w:ilvl w:val="0"/>
          <w:numId w:val="23"/>
        </w:numPr>
        <w:spacing w:after="0" w:line="240" w:lineRule="auto"/>
        <w:jc w:val="both"/>
        <w:rPr>
          <w:rFonts w:ascii="Times New Roman" w:hAnsi="Times New Roman" w:cs="Times New Roman"/>
          <w:sz w:val="28"/>
          <w:szCs w:val="28"/>
          <w:lang w:val="uk-UA"/>
        </w:rPr>
      </w:pPr>
      <w:r>
        <w:rPr>
          <w:rFonts w:ascii="Times New Roman" w:eastAsia="Times New Roman" w:hAnsi="Times New Roman" w:cs="Times New Roman"/>
          <w:color w:val="000000"/>
          <w:sz w:val="28"/>
          <w:szCs w:val="28"/>
          <w:lang w:val="uk-UA"/>
        </w:rPr>
        <w:lastRenderedPageBreak/>
        <w:t>ДБН В.1.2-4:2</w:t>
      </w:r>
      <w:r w:rsidRPr="00480151">
        <w:rPr>
          <w:rFonts w:ascii="Times New Roman" w:eastAsia="Times New Roman" w:hAnsi="Times New Roman" w:cs="Times New Roman"/>
          <w:color w:val="000000"/>
          <w:sz w:val="28"/>
          <w:szCs w:val="28"/>
          <w:lang w:val="uk-UA"/>
        </w:rPr>
        <w:t xml:space="preserve">006 </w:t>
      </w:r>
      <w:r>
        <w:rPr>
          <w:rFonts w:ascii="Times New Roman" w:eastAsia="Times New Roman" w:hAnsi="Times New Roman" w:cs="Times New Roman"/>
          <w:color w:val="000000"/>
          <w:sz w:val="28"/>
          <w:szCs w:val="28"/>
          <w:lang w:val="uk-UA"/>
        </w:rPr>
        <w:t>«</w:t>
      </w:r>
      <w:r w:rsidRPr="00480151">
        <w:rPr>
          <w:rFonts w:ascii="Times New Roman" w:eastAsia="Times New Roman" w:hAnsi="Times New Roman" w:cs="Times New Roman"/>
          <w:color w:val="000000"/>
          <w:sz w:val="28"/>
          <w:szCs w:val="28"/>
          <w:lang w:val="uk-UA"/>
        </w:rPr>
        <w:t>Система надійності та безпеки в будівництві. Інженерно-технічні заходи цивільного захисту (цивільної оборони)</w:t>
      </w:r>
      <w:r>
        <w:rPr>
          <w:rFonts w:ascii="Times New Roman" w:eastAsia="Times New Roman" w:hAnsi="Times New Roman" w:cs="Times New Roman"/>
          <w:color w:val="000000"/>
          <w:sz w:val="28"/>
          <w:szCs w:val="28"/>
          <w:lang w:val="uk-UA"/>
        </w:rPr>
        <w:t>»</w:t>
      </w:r>
    </w:p>
    <w:p w:rsidR="00F66DC4" w:rsidRPr="0061258F" w:rsidRDefault="00F66DC4" w:rsidP="00251991">
      <w:pPr>
        <w:pStyle w:val="a8"/>
        <w:numPr>
          <w:ilvl w:val="0"/>
          <w:numId w:val="23"/>
        </w:numPr>
        <w:spacing w:after="0" w:line="240" w:lineRule="auto"/>
        <w:jc w:val="both"/>
        <w:rPr>
          <w:rFonts w:ascii="Times New Roman" w:hAnsi="Times New Roman" w:cs="Times New Roman"/>
          <w:sz w:val="28"/>
          <w:szCs w:val="28"/>
          <w:lang w:val="uk-UA"/>
        </w:rPr>
      </w:pPr>
      <w:r w:rsidRPr="00F804A6">
        <w:rPr>
          <w:rFonts w:ascii="Times New Roman" w:hAnsi="Times New Roman"/>
          <w:color w:val="000000"/>
          <w:sz w:val="28"/>
          <w:szCs w:val="28"/>
          <w:lang w:val="uk-UA"/>
        </w:rPr>
        <w:t>ДБН В.2.3-4:2007 «Споруди транспорту. Автомобільні дороги. Частина І. Проектування. Частина II. Будівництво»</w:t>
      </w:r>
    </w:p>
    <w:p w:rsidR="003D47C0" w:rsidRDefault="003D47C0" w:rsidP="00251991">
      <w:pPr>
        <w:pStyle w:val="a8"/>
        <w:numPr>
          <w:ilvl w:val="0"/>
          <w:numId w:val="23"/>
        </w:numPr>
        <w:spacing w:after="0" w:line="240" w:lineRule="auto"/>
        <w:jc w:val="both"/>
        <w:rPr>
          <w:rFonts w:ascii="Times New Roman" w:hAnsi="Times New Roman" w:cs="Times New Roman"/>
          <w:sz w:val="28"/>
          <w:szCs w:val="28"/>
          <w:lang w:val="uk-UA"/>
        </w:rPr>
      </w:pPr>
      <w:r w:rsidRPr="0061258F">
        <w:rPr>
          <w:rFonts w:ascii="Times New Roman" w:hAnsi="Times New Roman" w:cs="Times New Roman"/>
          <w:sz w:val="28"/>
          <w:szCs w:val="28"/>
          <w:lang w:val="uk-UA"/>
        </w:rPr>
        <w:t xml:space="preserve">НАПБ Б.03.002-2007 «Норми визначення категорій приміщень, будинків та зовнішніх установок за </w:t>
      </w:r>
      <w:proofErr w:type="spellStart"/>
      <w:r w:rsidRPr="0061258F">
        <w:rPr>
          <w:rFonts w:ascii="Times New Roman" w:hAnsi="Times New Roman" w:cs="Times New Roman"/>
          <w:sz w:val="28"/>
          <w:szCs w:val="28"/>
          <w:lang w:val="uk-UA"/>
        </w:rPr>
        <w:t>вибухопожежною</w:t>
      </w:r>
      <w:proofErr w:type="spellEnd"/>
      <w:r w:rsidRPr="0061258F">
        <w:rPr>
          <w:rFonts w:ascii="Times New Roman" w:hAnsi="Times New Roman" w:cs="Times New Roman"/>
          <w:sz w:val="28"/>
          <w:szCs w:val="28"/>
          <w:lang w:val="uk-UA"/>
        </w:rPr>
        <w:t xml:space="preserve"> та пожежною небезпекою»</w:t>
      </w:r>
    </w:p>
    <w:p w:rsidR="003836A1" w:rsidRPr="003836A1" w:rsidRDefault="003836A1" w:rsidP="00251991">
      <w:pPr>
        <w:pStyle w:val="a8"/>
        <w:numPr>
          <w:ilvl w:val="0"/>
          <w:numId w:val="23"/>
        </w:numPr>
        <w:spacing w:after="0" w:line="240" w:lineRule="auto"/>
        <w:jc w:val="both"/>
        <w:rPr>
          <w:rFonts w:ascii="Times New Roman" w:hAnsi="Times New Roman" w:cs="Times New Roman"/>
          <w:sz w:val="28"/>
          <w:szCs w:val="28"/>
          <w:lang w:val="uk-UA"/>
        </w:rPr>
      </w:pPr>
      <w:r>
        <w:rPr>
          <w:rFonts w:ascii="Times New Roman" w:eastAsia="Times New Roman" w:hAnsi="Times New Roman" w:cs="Times New Roman"/>
          <w:color w:val="000000"/>
          <w:sz w:val="28"/>
          <w:szCs w:val="28"/>
          <w:lang w:val="uk-UA"/>
        </w:rPr>
        <w:t>ДБН Б.</w:t>
      </w:r>
      <w:r w:rsidRPr="000D2846">
        <w:rPr>
          <w:rFonts w:ascii="Times New Roman" w:eastAsia="Times New Roman" w:hAnsi="Times New Roman" w:cs="Times New Roman"/>
          <w:color w:val="000000"/>
          <w:sz w:val="28"/>
          <w:szCs w:val="28"/>
          <w:lang w:val="uk-UA"/>
        </w:rPr>
        <w:t>1.1-5</w:t>
      </w:r>
      <w:r>
        <w:rPr>
          <w:rFonts w:ascii="Times New Roman" w:eastAsia="Times New Roman" w:hAnsi="Times New Roman" w:cs="Times New Roman"/>
          <w:color w:val="000000"/>
          <w:sz w:val="28"/>
          <w:szCs w:val="28"/>
          <w:lang w:val="uk-UA"/>
        </w:rPr>
        <w:t>:2007</w:t>
      </w:r>
      <w:r w:rsidRPr="000D2846">
        <w:rPr>
          <w:rFonts w:ascii="Times New Roman" w:eastAsia="Times New Roman" w:hAnsi="Times New Roman" w:cs="Times New Roman"/>
          <w:color w:val="000000"/>
          <w:sz w:val="28"/>
          <w:szCs w:val="28"/>
          <w:lang w:val="uk-UA"/>
        </w:rPr>
        <w:t xml:space="preserve"> </w:t>
      </w:r>
      <w:r>
        <w:rPr>
          <w:rFonts w:ascii="Times New Roman" w:eastAsia="Times New Roman" w:hAnsi="Times New Roman" w:cs="Times New Roman"/>
          <w:color w:val="000000"/>
          <w:sz w:val="28"/>
          <w:szCs w:val="28"/>
          <w:lang w:val="uk-UA"/>
        </w:rPr>
        <w:t>«</w:t>
      </w:r>
      <w:r w:rsidRPr="000D2846">
        <w:rPr>
          <w:rFonts w:ascii="Times New Roman" w:eastAsia="Times New Roman" w:hAnsi="Times New Roman" w:cs="Times New Roman"/>
          <w:color w:val="000000"/>
          <w:sz w:val="28"/>
          <w:szCs w:val="28"/>
          <w:lang w:val="uk-UA"/>
        </w:rPr>
        <w:t xml:space="preserve">Склад, зміст, порядок розроблення, погодження та затвердження розділу інженерно-технічних заходів цивільного захисту (цивільної оборони) </w:t>
      </w:r>
      <w:r>
        <w:rPr>
          <w:rFonts w:ascii="Times New Roman" w:eastAsia="Times New Roman" w:hAnsi="Times New Roman" w:cs="Times New Roman"/>
          <w:color w:val="000000"/>
          <w:sz w:val="28"/>
          <w:szCs w:val="28"/>
          <w:lang w:val="uk-UA"/>
        </w:rPr>
        <w:t xml:space="preserve">на особливий час </w:t>
      </w:r>
      <w:r w:rsidRPr="000D2846">
        <w:rPr>
          <w:rFonts w:ascii="Times New Roman" w:eastAsia="Times New Roman" w:hAnsi="Times New Roman" w:cs="Times New Roman"/>
          <w:color w:val="000000"/>
          <w:sz w:val="28"/>
          <w:szCs w:val="28"/>
          <w:lang w:val="uk-UA"/>
        </w:rPr>
        <w:t>у містобудівн</w:t>
      </w:r>
      <w:r>
        <w:rPr>
          <w:rFonts w:ascii="Times New Roman" w:eastAsia="Times New Roman" w:hAnsi="Times New Roman" w:cs="Times New Roman"/>
          <w:color w:val="000000"/>
          <w:sz w:val="28"/>
          <w:szCs w:val="28"/>
          <w:lang w:val="uk-UA"/>
        </w:rPr>
        <w:t>ій</w:t>
      </w:r>
      <w:r w:rsidRPr="000D2846">
        <w:rPr>
          <w:rFonts w:ascii="Times New Roman" w:eastAsia="Times New Roman" w:hAnsi="Times New Roman" w:cs="Times New Roman"/>
          <w:color w:val="000000"/>
          <w:sz w:val="28"/>
          <w:szCs w:val="28"/>
          <w:lang w:val="uk-UA"/>
        </w:rPr>
        <w:t xml:space="preserve"> документації</w:t>
      </w:r>
      <w:r>
        <w:rPr>
          <w:rFonts w:ascii="Times New Roman" w:eastAsia="Times New Roman" w:hAnsi="Times New Roman" w:cs="Times New Roman"/>
          <w:color w:val="000000"/>
          <w:sz w:val="28"/>
          <w:szCs w:val="28"/>
          <w:lang w:val="uk-UA"/>
        </w:rPr>
        <w:t>»</w:t>
      </w:r>
    </w:p>
    <w:p w:rsidR="003836A1" w:rsidRPr="0061258F" w:rsidRDefault="003836A1" w:rsidP="00251991">
      <w:pPr>
        <w:pStyle w:val="a8"/>
        <w:numPr>
          <w:ilvl w:val="0"/>
          <w:numId w:val="23"/>
        </w:numPr>
        <w:spacing w:after="0" w:line="240" w:lineRule="auto"/>
        <w:jc w:val="both"/>
        <w:rPr>
          <w:rFonts w:ascii="Times New Roman" w:hAnsi="Times New Roman" w:cs="Times New Roman"/>
          <w:sz w:val="28"/>
          <w:szCs w:val="28"/>
          <w:lang w:val="uk-UA"/>
        </w:rPr>
      </w:pPr>
      <w:r w:rsidRPr="000D2846">
        <w:rPr>
          <w:rFonts w:ascii="Times New Roman" w:eastAsia="Times New Roman" w:hAnsi="Times New Roman" w:cs="Times New Roman"/>
          <w:color w:val="000000"/>
          <w:sz w:val="28"/>
          <w:szCs w:val="28"/>
          <w:lang w:val="uk-UA"/>
        </w:rPr>
        <w:t xml:space="preserve">ДСТУ Б А.2.2-7:2010 </w:t>
      </w:r>
      <w:r>
        <w:rPr>
          <w:rFonts w:ascii="Times New Roman" w:eastAsia="Times New Roman" w:hAnsi="Times New Roman" w:cs="Times New Roman"/>
          <w:color w:val="000000"/>
          <w:sz w:val="28"/>
          <w:szCs w:val="28"/>
          <w:lang w:val="uk-UA"/>
        </w:rPr>
        <w:t>«</w:t>
      </w:r>
      <w:r w:rsidRPr="000D2846">
        <w:rPr>
          <w:rFonts w:ascii="Times New Roman" w:eastAsia="Times New Roman" w:hAnsi="Times New Roman" w:cs="Times New Roman"/>
          <w:color w:val="000000"/>
          <w:sz w:val="28"/>
          <w:szCs w:val="28"/>
          <w:lang w:val="uk-UA"/>
        </w:rPr>
        <w:t>Проектування Розділ інженерно-технічних заходів цивільного захисту (цивільної оборони) у складі проектної документації об'єктів. Основні положення</w:t>
      </w:r>
      <w:r>
        <w:rPr>
          <w:rFonts w:ascii="Times New Roman" w:eastAsia="Times New Roman" w:hAnsi="Times New Roman" w:cs="Times New Roman"/>
          <w:color w:val="000000"/>
          <w:sz w:val="28"/>
          <w:szCs w:val="28"/>
          <w:lang w:val="uk-UA"/>
        </w:rPr>
        <w:t>»</w:t>
      </w:r>
    </w:p>
    <w:p w:rsidR="00353402" w:rsidRPr="0061258F" w:rsidRDefault="00353402" w:rsidP="00251991">
      <w:pPr>
        <w:pStyle w:val="a8"/>
        <w:numPr>
          <w:ilvl w:val="0"/>
          <w:numId w:val="23"/>
        </w:numPr>
        <w:spacing w:after="0" w:line="240" w:lineRule="auto"/>
        <w:jc w:val="both"/>
        <w:rPr>
          <w:rFonts w:ascii="Times New Roman" w:hAnsi="Times New Roman" w:cs="Times New Roman"/>
          <w:sz w:val="28"/>
          <w:szCs w:val="28"/>
          <w:lang w:val="uk-UA"/>
        </w:rPr>
      </w:pPr>
      <w:r w:rsidRPr="0061258F">
        <w:rPr>
          <w:rFonts w:ascii="Times New Roman" w:hAnsi="Times New Roman" w:cs="Times New Roman"/>
          <w:sz w:val="28"/>
          <w:szCs w:val="28"/>
          <w:lang w:val="uk-UA"/>
        </w:rPr>
        <w:t>ДБН Б.2.2-5:2011 «Планування та забудова міст, селищ і функціональних територій. Благоустрій територій»</w:t>
      </w:r>
    </w:p>
    <w:p w:rsidR="003D47C0" w:rsidRPr="0061258F" w:rsidRDefault="003D47C0" w:rsidP="00251991">
      <w:pPr>
        <w:pStyle w:val="a8"/>
        <w:numPr>
          <w:ilvl w:val="0"/>
          <w:numId w:val="23"/>
        </w:numPr>
        <w:spacing w:after="0" w:line="240" w:lineRule="auto"/>
        <w:jc w:val="both"/>
        <w:rPr>
          <w:rFonts w:ascii="Times New Roman" w:hAnsi="Times New Roman" w:cs="Times New Roman"/>
          <w:sz w:val="28"/>
          <w:szCs w:val="28"/>
          <w:lang w:val="uk-UA"/>
        </w:rPr>
      </w:pPr>
      <w:proofErr w:type="spellStart"/>
      <w:r w:rsidRPr="0061258F">
        <w:rPr>
          <w:rFonts w:ascii="Times New Roman" w:hAnsi="Times New Roman" w:cs="Times New Roman"/>
          <w:sz w:val="28"/>
          <w:szCs w:val="28"/>
          <w:lang w:val="uk-UA"/>
        </w:rPr>
        <w:t>КД</w:t>
      </w:r>
      <w:proofErr w:type="spellEnd"/>
      <w:r w:rsidRPr="0061258F">
        <w:rPr>
          <w:rFonts w:ascii="Times New Roman" w:hAnsi="Times New Roman" w:cs="Times New Roman"/>
          <w:sz w:val="28"/>
          <w:szCs w:val="28"/>
          <w:lang w:val="uk-UA"/>
        </w:rPr>
        <w:t xml:space="preserve"> 52.9.4.01-09 «Охорона природи. Атмосфера. Методичні вказівки щодо прогнозування метеорологічних умов формування рівнів забруднення повітря в містах України»</w:t>
      </w:r>
    </w:p>
    <w:p w:rsidR="00D82673" w:rsidRPr="0061258F" w:rsidRDefault="00D82673" w:rsidP="00251991">
      <w:pPr>
        <w:pStyle w:val="a8"/>
        <w:numPr>
          <w:ilvl w:val="0"/>
          <w:numId w:val="23"/>
        </w:numPr>
        <w:spacing w:after="0" w:line="240" w:lineRule="auto"/>
        <w:jc w:val="both"/>
        <w:rPr>
          <w:rFonts w:ascii="Times New Roman" w:hAnsi="Times New Roman" w:cs="Times New Roman"/>
          <w:sz w:val="28"/>
          <w:szCs w:val="28"/>
          <w:lang w:val="uk-UA"/>
        </w:rPr>
      </w:pPr>
      <w:r w:rsidRPr="0061258F">
        <w:rPr>
          <w:rFonts w:ascii="Times New Roman" w:hAnsi="Times New Roman" w:cs="Times New Roman"/>
          <w:sz w:val="28"/>
          <w:szCs w:val="28"/>
          <w:lang w:val="uk-UA"/>
        </w:rPr>
        <w:t>ГБН В.2.3-218-007:2012 «</w:t>
      </w:r>
      <w:r w:rsidR="0037185C" w:rsidRPr="0061258F">
        <w:rPr>
          <w:rFonts w:ascii="Times New Roman" w:hAnsi="Times New Roman" w:cs="Times New Roman"/>
          <w:sz w:val="28"/>
          <w:szCs w:val="28"/>
          <w:lang w:val="uk-UA"/>
        </w:rPr>
        <w:t xml:space="preserve">Споруди транспорту. </w:t>
      </w:r>
      <w:r w:rsidRPr="0061258F">
        <w:rPr>
          <w:rFonts w:ascii="Times New Roman" w:hAnsi="Times New Roman" w:cs="Times New Roman"/>
          <w:sz w:val="28"/>
          <w:szCs w:val="28"/>
          <w:lang w:val="uk-UA"/>
        </w:rPr>
        <w:t>Екологічні вимоги до автомобільних доріг. Проектування»</w:t>
      </w:r>
    </w:p>
    <w:p w:rsidR="003D47C0" w:rsidRPr="0061258F" w:rsidRDefault="003D47C0" w:rsidP="00251991">
      <w:pPr>
        <w:pStyle w:val="af3"/>
        <w:numPr>
          <w:ilvl w:val="0"/>
          <w:numId w:val="23"/>
        </w:numPr>
        <w:rPr>
          <w:rFonts w:hAnsi="Times New Roman" w:cs="Times New Roman"/>
          <w:lang w:val="uk-UA"/>
        </w:rPr>
      </w:pPr>
      <w:r w:rsidRPr="0061258F">
        <w:rPr>
          <w:rFonts w:hAnsi="Times New Roman" w:cs="Times New Roman"/>
          <w:lang w:val="uk-UA"/>
        </w:rPr>
        <w:t>ДБН В.2.5-64-2012 «Внутрішній водопровід та каналізація»</w:t>
      </w:r>
    </w:p>
    <w:p w:rsidR="00353402" w:rsidRPr="0061258F" w:rsidRDefault="00353402" w:rsidP="00251991">
      <w:pPr>
        <w:pStyle w:val="a8"/>
        <w:numPr>
          <w:ilvl w:val="0"/>
          <w:numId w:val="23"/>
        </w:numPr>
        <w:spacing w:after="0" w:line="240" w:lineRule="auto"/>
        <w:jc w:val="both"/>
        <w:rPr>
          <w:rFonts w:ascii="Times New Roman" w:hAnsi="Times New Roman" w:cs="Times New Roman"/>
          <w:sz w:val="28"/>
          <w:szCs w:val="28"/>
          <w:lang w:val="uk-UA"/>
        </w:rPr>
      </w:pPr>
      <w:r w:rsidRPr="0061258F">
        <w:rPr>
          <w:rFonts w:ascii="Times New Roman" w:hAnsi="Times New Roman" w:cs="Times New Roman"/>
          <w:sz w:val="28"/>
          <w:szCs w:val="28"/>
          <w:lang w:val="uk-UA"/>
        </w:rPr>
        <w:t>ДБН Б.2.2-6:2013 «Склад та зміст схеми санітарного очищення населеного пункту»</w:t>
      </w:r>
    </w:p>
    <w:p w:rsidR="00353402" w:rsidRPr="0061258F" w:rsidRDefault="00353402" w:rsidP="00251991">
      <w:pPr>
        <w:pStyle w:val="a8"/>
        <w:numPr>
          <w:ilvl w:val="0"/>
          <w:numId w:val="23"/>
        </w:numPr>
        <w:spacing w:after="0" w:line="240" w:lineRule="auto"/>
        <w:jc w:val="both"/>
        <w:rPr>
          <w:rFonts w:ascii="Times New Roman" w:hAnsi="Times New Roman" w:cs="Times New Roman"/>
          <w:sz w:val="28"/>
          <w:szCs w:val="28"/>
          <w:lang w:val="uk-UA"/>
        </w:rPr>
      </w:pPr>
      <w:r w:rsidRPr="0061258F">
        <w:rPr>
          <w:rFonts w:ascii="Times New Roman" w:hAnsi="Times New Roman" w:cs="Times New Roman"/>
          <w:sz w:val="28"/>
          <w:szCs w:val="28"/>
          <w:lang w:val="uk-UA"/>
        </w:rPr>
        <w:t xml:space="preserve">ДБН В.2.5-74:2013 «Водопостачання. </w:t>
      </w:r>
      <w:r w:rsidR="003D47C0" w:rsidRPr="0061258F">
        <w:rPr>
          <w:rFonts w:ascii="Times New Roman" w:hAnsi="Times New Roman" w:cs="Times New Roman"/>
          <w:sz w:val="28"/>
          <w:szCs w:val="28"/>
          <w:lang w:val="uk-UA"/>
        </w:rPr>
        <w:t xml:space="preserve">Зовнішні мережі та споруди. </w:t>
      </w:r>
      <w:r w:rsidRPr="0061258F">
        <w:rPr>
          <w:rFonts w:ascii="Times New Roman" w:hAnsi="Times New Roman" w:cs="Times New Roman"/>
          <w:sz w:val="28"/>
          <w:szCs w:val="28"/>
          <w:lang w:val="uk-UA"/>
        </w:rPr>
        <w:t>Основні положення проектування»</w:t>
      </w:r>
    </w:p>
    <w:p w:rsidR="00353402" w:rsidRDefault="00353402" w:rsidP="00251991">
      <w:pPr>
        <w:pStyle w:val="a8"/>
        <w:numPr>
          <w:ilvl w:val="0"/>
          <w:numId w:val="23"/>
        </w:numPr>
        <w:spacing w:after="0" w:line="240" w:lineRule="auto"/>
        <w:jc w:val="both"/>
        <w:rPr>
          <w:rFonts w:ascii="Times New Roman" w:hAnsi="Times New Roman" w:cs="Times New Roman"/>
          <w:sz w:val="28"/>
          <w:szCs w:val="28"/>
          <w:lang w:val="uk-UA"/>
        </w:rPr>
      </w:pPr>
      <w:r w:rsidRPr="0061258F">
        <w:rPr>
          <w:rFonts w:ascii="Times New Roman" w:hAnsi="Times New Roman" w:cs="Times New Roman"/>
          <w:sz w:val="28"/>
          <w:szCs w:val="28"/>
          <w:lang w:val="uk-UA"/>
        </w:rPr>
        <w:t>ДСТУ-Н Б Б.2.2-7:2013 «Настанова з улаштування контейнерних майданчиків»</w:t>
      </w:r>
    </w:p>
    <w:p w:rsidR="003836A1" w:rsidRPr="000D2846" w:rsidRDefault="003836A1" w:rsidP="003836A1">
      <w:pPr>
        <w:pStyle w:val="a8"/>
        <w:numPr>
          <w:ilvl w:val="0"/>
          <w:numId w:val="23"/>
        </w:numPr>
        <w:shd w:val="clear" w:color="auto" w:fill="FFFFFF"/>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val="uk-UA"/>
        </w:rPr>
      </w:pPr>
      <w:r w:rsidRPr="000D2846">
        <w:rPr>
          <w:rFonts w:ascii="Times New Roman" w:eastAsia="Times New Roman" w:hAnsi="Times New Roman" w:cs="Times New Roman"/>
          <w:color w:val="000000"/>
          <w:sz w:val="28"/>
          <w:szCs w:val="28"/>
          <w:lang w:val="uk-UA"/>
        </w:rPr>
        <w:t xml:space="preserve">ДСТУ-Н Б Б.1.1-19:2013 </w:t>
      </w:r>
      <w:r>
        <w:rPr>
          <w:rFonts w:ascii="Times New Roman" w:eastAsia="Times New Roman" w:hAnsi="Times New Roman" w:cs="Times New Roman"/>
          <w:color w:val="000000"/>
          <w:sz w:val="28"/>
          <w:szCs w:val="28"/>
          <w:lang w:val="uk-UA"/>
        </w:rPr>
        <w:t>«</w:t>
      </w:r>
      <w:r w:rsidRPr="000D2846">
        <w:rPr>
          <w:rFonts w:ascii="Times New Roman" w:eastAsia="Times New Roman" w:hAnsi="Times New Roman" w:cs="Times New Roman"/>
          <w:color w:val="000000"/>
          <w:sz w:val="28"/>
          <w:szCs w:val="28"/>
          <w:lang w:val="uk-UA"/>
        </w:rPr>
        <w:t>Настанова з виконання розділу інженерно-технічних заходів цивільного захисту (цивільної оборони) у містобудівній документації на мирний час</w:t>
      </w:r>
      <w:r>
        <w:rPr>
          <w:rFonts w:ascii="Times New Roman" w:eastAsia="Times New Roman" w:hAnsi="Times New Roman" w:cs="Times New Roman"/>
          <w:color w:val="000000"/>
          <w:sz w:val="28"/>
          <w:szCs w:val="28"/>
          <w:lang w:val="uk-UA"/>
        </w:rPr>
        <w:t>»;</w:t>
      </w:r>
    </w:p>
    <w:p w:rsidR="003836A1" w:rsidRPr="0061258F" w:rsidRDefault="003836A1" w:rsidP="003836A1">
      <w:pPr>
        <w:pStyle w:val="a8"/>
        <w:numPr>
          <w:ilvl w:val="0"/>
          <w:numId w:val="23"/>
        </w:numPr>
        <w:spacing w:after="0" w:line="240" w:lineRule="auto"/>
        <w:jc w:val="both"/>
        <w:rPr>
          <w:rFonts w:ascii="Times New Roman" w:hAnsi="Times New Roman" w:cs="Times New Roman"/>
          <w:sz w:val="28"/>
          <w:szCs w:val="28"/>
          <w:lang w:val="uk-UA"/>
        </w:rPr>
      </w:pPr>
      <w:r w:rsidRPr="000D2846">
        <w:rPr>
          <w:rFonts w:ascii="Times New Roman" w:eastAsia="Times New Roman" w:hAnsi="Times New Roman" w:cs="Times New Roman"/>
          <w:color w:val="000000"/>
          <w:sz w:val="28"/>
          <w:szCs w:val="28"/>
          <w:lang w:val="uk-UA"/>
        </w:rPr>
        <w:t xml:space="preserve">ДСТУ-Н Б </w:t>
      </w:r>
      <w:proofErr w:type="spellStart"/>
      <w:r w:rsidRPr="000D2846">
        <w:rPr>
          <w:rFonts w:ascii="Times New Roman" w:eastAsia="Times New Roman" w:hAnsi="Times New Roman" w:cs="Times New Roman"/>
          <w:color w:val="000000"/>
          <w:sz w:val="28"/>
          <w:szCs w:val="28"/>
          <w:lang w:val="uk-UA"/>
        </w:rPr>
        <w:t>Б</w:t>
      </w:r>
      <w:proofErr w:type="spellEnd"/>
      <w:r w:rsidRPr="000D2846">
        <w:rPr>
          <w:rFonts w:ascii="Times New Roman" w:eastAsia="Times New Roman" w:hAnsi="Times New Roman" w:cs="Times New Roman"/>
          <w:color w:val="000000"/>
          <w:sz w:val="28"/>
          <w:szCs w:val="28"/>
          <w:lang w:val="uk-UA"/>
        </w:rPr>
        <w:t xml:space="preserve">. 1.1-20:2013 </w:t>
      </w:r>
      <w:r>
        <w:rPr>
          <w:rFonts w:ascii="Times New Roman" w:eastAsia="Times New Roman" w:hAnsi="Times New Roman" w:cs="Times New Roman"/>
          <w:color w:val="000000"/>
          <w:sz w:val="28"/>
          <w:szCs w:val="28"/>
          <w:lang w:val="uk-UA"/>
        </w:rPr>
        <w:t>«</w:t>
      </w:r>
      <w:r w:rsidRPr="000D2846">
        <w:rPr>
          <w:rFonts w:ascii="Times New Roman" w:eastAsia="Times New Roman" w:hAnsi="Times New Roman" w:cs="Times New Roman"/>
          <w:color w:val="000000"/>
          <w:sz w:val="28"/>
          <w:szCs w:val="28"/>
          <w:lang w:val="uk-UA"/>
        </w:rPr>
        <w:t>Настанова з виконання розділу інженерно-технічних заходів цивільного захисту (цивільної оборони) у містобудівній документації на особливий період</w:t>
      </w:r>
      <w:r>
        <w:rPr>
          <w:rFonts w:ascii="Times New Roman" w:eastAsia="Times New Roman" w:hAnsi="Times New Roman" w:cs="Times New Roman"/>
          <w:color w:val="000000"/>
          <w:sz w:val="28"/>
          <w:szCs w:val="28"/>
          <w:lang w:val="uk-UA"/>
        </w:rPr>
        <w:t>»</w:t>
      </w:r>
    </w:p>
    <w:p w:rsidR="003D47C0" w:rsidRPr="0061258F" w:rsidRDefault="003D47C0" w:rsidP="00251991">
      <w:pPr>
        <w:pStyle w:val="af3"/>
        <w:numPr>
          <w:ilvl w:val="0"/>
          <w:numId w:val="23"/>
        </w:numPr>
        <w:rPr>
          <w:rFonts w:hAnsi="Times New Roman" w:cs="Times New Roman"/>
          <w:lang w:val="uk-UA"/>
        </w:rPr>
      </w:pPr>
      <w:r w:rsidRPr="0061258F">
        <w:rPr>
          <w:rFonts w:hAnsi="Times New Roman" w:cs="Times New Roman"/>
          <w:lang w:val="uk-UA"/>
        </w:rPr>
        <w:t>ДБН В.2.5-56-2014 «Системи протипожежного захисту»</w:t>
      </w:r>
    </w:p>
    <w:p w:rsidR="003D47C0" w:rsidRPr="0061258F" w:rsidRDefault="003D47C0" w:rsidP="00251991">
      <w:pPr>
        <w:pStyle w:val="af3"/>
        <w:numPr>
          <w:ilvl w:val="0"/>
          <w:numId w:val="23"/>
        </w:numPr>
        <w:rPr>
          <w:rFonts w:hAnsi="Times New Roman" w:cs="Times New Roman"/>
          <w:lang w:val="uk-UA"/>
        </w:rPr>
      </w:pPr>
      <w:r w:rsidRPr="0061258F">
        <w:rPr>
          <w:rFonts w:hAnsi="Times New Roman"/>
          <w:szCs w:val="28"/>
          <w:lang w:val="uk-UA"/>
        </w:rPr>
        <w:t>ДБН А.2.2-3-2014 «Склад та зміст проектної документації на будівництво»</w:t>
      </w:r>
    </w:p>
    <w:p w:rsidR="00353402" w:rsidRPr="0061258F" w:rsidRDefault="00353402" w:rsidP="00353402">
      <w:pPr>
        <w:pStyle w:val="a8"/>
        <w:spacing w:after="0" w:line="240" w:lineRule="auto"/>
        <w:jc w:val="both"/>
        <w:rPr>
          <w:rFonts w:ascii="Times New Roman" w:hAnsi="Times New Roman" w:cs="Times New Roman"/>
          <w:sz w:val="28"/>
          <w:szCs w:val="28"/>
          <w:lang w:val="uk-UA"/>
        </w:rPr>
      </w:pPr>
    </w:p>
    <w:p w:rsidR="00F66DC4" w:rsidRDefault="00F66DC4" w:rsidP="00F66DC4">
      <w:pPr>
        <w:pStyle w:val="a8"/>
        <w:numPr>
          <w:ilvl w:val="0"/>
          <w:numId w:val="23"/>
        </w:numPr>
        <w:spacing w:after="0" w:line="240" w:lineRule="auto"/>
        <w:jc w:val="both"/>
        <w:rPr>
          <w:rFonts w:ascii="Times New Roman" w:hAnsi="Times New Roman" w:cs="Times New Roman"/>
          <w:sz w:val="28"/>
          <w:szCs w:val="28"/>
          <w:lang w:val="uk-UA"/>
        </w:rPr>
      </w:pPr>
      <w:r w:rsidRPr="00F66DC4">
        <w:rPr>
          <w:rFonts w:ascii="Times New Roman" w:hAnsi="Times New Roman" w:cs="Times New Roman"/>
          <w:sz w:val="28"/>
          <w:szCs w:val="28"/>
          <w:lang w:val="uk-UA"/>
        </w:rPr>
        <w:t>СП 2524-82</w:t>
      </w:r>
      <w:r>
        <w:rPr>
          <w:rFonts w:ascii="Times New Roman" w:hAnsi="Times New Roman" w:cs="Times New Roman"/>
          <w:sz w:val="28"/>
          <w:szCs w:val="28"/>
          <w:lang w:val="uk-UA"/>
        </w:rPr>
        <w:t xml:space="preserve"> «С</w:t>
      </w:r>
      <w:r w:rsidRPr="00F66DC4">
        <w:rPr>
          <w:rFonts w:ascii="Times New Roman" w:hAnsi="Times New Roman" w:cs="Times New Roman"/>
          <w:sz w:val="28"/>
          <w:szCs w:val="28"/>
          <w:lang w:val="uk-UA"/>
        </w:rPr>
        <w:t>анітарн</w:t>
      </w:r>
      <w:r>
        <w:rPr>
          <w:rFonts w:ascii="Times New Roman" w:hAnsi="Times New Roman" w:cs="Times New Roman"/>
          <w:sz w:val="28"/>
          <w:szCs w:val="28"/>
          <w:lang w:val="uk-UA"/>
        </w:rPr>
        <w:t>і</w:t>
      </w:r>
      <w:r w:rsidRPr="00F66DC4">
        <w:rPr>
          <w:rFonts w:ascii="Times New Roman" w:hAnsi="Times New Roman" w:cs="Times New Roman"/>
          <w:sz w:val="28"/>
          <w:szCs w:val="28"/>
          <w:lang w:val="uk-UA"/>
        </w:rPr>
        <w:t xml:space="preserve"> правила із збирання, зберігання, транспортування та первинног</w:t>
      </w:r>
      <w:r>
        <w:rPr>
          <w:rFonts w:ascii="Times New Roman" w:hAnsi="Times New Roman" w:cs="Times New Roman"/>
          <w:sz w:val="28"/>
          <w:szCs w:val="28"/>
          <w:lang w:val="uk-UA"/>
        </w:rPr>
        <w:t>о оброблення вторинної сировини»</w:t>
      </w:r>
    </w:p>
    <w:p w:rsidR="00353402" w:rsidRPr="0061258F" w:rsidRDefault="00353402" w:rsidP="00251991">
      <w:pPr>
        <w:pStyle w:val="a8"/>
        <w:numPr>
          <w:ilvl w:val="0"/>
          <w:numId w:val="23"/>
        </w:numPr>
        <w:spacing w:after="0" w:line="240" w:lineRule="auto"/>
        <w:jc w:val="both"/>
        <w:rPr>
          <w:rFonts w:ascii="Times New Roman" w:hAnsi="Times New Roman" w:cs="Times New Roman"/>
          <w:sz w:val="28"/>
          <w:szCs w:val="28"/>
          <w:lang w:val="uk-UA"/>
        </w:rPr>
      </w:pPr>
      <w:proofErr w:type="spellStart"/>
      <w:r w:rsidRPr="0061258F">
        <w:rPr>
          <w:rFonts w:ascii="Times New Roman" w:hAnsi="Times New Roman" w:cs="Times New Roman"/>
          <w:sz w:val="28"/>
          <w:szCs w:val="28"/>
          <w:lang w:val="uk-UA"/>
        </w:rPr>
        <w:t>СанПіН</w:t>
      </w:r>
      <w:proofErr w:type="spellEnd"/>
      <w:r w:rsidRPr="0061258F">
        <w:rPr>
          <w:rFonts w:ascii="Times New Roman" w:hAnsi="Times New Roman" w:cs="Times New Roman"/>
          <w:sz w:val="28"/>
          <w:szCs w:val="28"/>
          <w:lang w:val="uk-UA"/>
        </w:rPr>
        <w:t xml:space="preserve"> 4630-88 «Санітарні  правила  і  норми  охороні  поверхневих вод від забруднення», затверджені Заступником Міністра охорони здоров’я СРСР, Головним державним санітарним лікарем СРСР від 04.07.1988р. №4630-88</w:t>
      </w:r>
    </w:p>
    <w:p w:rsidR="00353402" w:rsidRPr="0061258F" w:rsidRDefault="00353402" w:rsidP="00251991">
      <w:pPr>
        <w:pStyle w:val="a8"/>
        <w:numPr>
          <w:ilvl w:val="0"/>
          <w:numId w:val="23"/>
        </w:numPr>
        <w:spacing w:after="0" w:line="240" w:lineRule="auto"/>
        <w:jc w:val="both"/>
        <w:rPr>
          <w:rFonts w:ascii="Times New Roman" w:hAnsi="Times New Roman" w:cs="Times New Roman"/>
          <w:sz w:val="28"/>
          <w:szCs w:val="28"/>
          <w:lang w:val="uk-UA"/>
        </w:rPr>
      </w:pPr>
      <w:r w:rsidRPr="0061258F">
        <w:rPr>
          <w:rFonts w:ascii="Times New Roman" w:hAnsi="Times New Roman" w:cs="Times New Roman"/>
          <w:sz w:val="28"/>
          <w:szCs w:val="28"/>
          <w:lang w:val="uk-UA"/>
        </w:rPr>
        <w:t xml:space="preserve">ДСП 173-96 «Державні санітарні правила планування та забудови населених пунктів», затверджені Наказом Міністерства охорони </w:t>
      </w:r>
      <w:proofErr w:type="spellStart"/>
      <w:r w:rsidRPr="0061258F">
        <w:rPr>
          <w:rFonts w:ascii="Times New Roman" w:hAnsi="Times New Roman" w:cs="Times New Roman"/>
          <w:sz w:val="28"/>
          <w:szCs w:val="28"/>
          <w:lang w:val="uk-UA"/>
        </w:rPr>
        <w:t>здоровя</w:t>
      </w:r>
      <w:proofErr w:type="spellEnd"/>
      <w:r w:rsidRPr="0061258F">
        <w:rPr>
          <w:rFonts w:ascii="Times New Roman" w:hAnsi="Times New Roman" w:cs="Times New Roman"/>
          <w:sz w:val="28"/>
          <w:szCs w:val="28"/>
          <w:lang w:val="uk-UA"/>
        </w:rPr>
        <w:t xml:space="preserve"> України від 19.06.1996р. №173</w:t>
      </w:r>
    </w:p>
    <w:p w:rsidR="00353402" w:rsidRPr="0061258F" w:rsidRDefault="00353402" w:rsidP="00251991">
      <w:pPr>
        <w:pStyle w:val="a8"/>
        <w:numPr>
          <w:ilvl w:val="0"/>
          <w:numId w:val="23"/>
        </w:numPr>
        <w:spacing w:after="0" w:line="240" w:lineRule="auto"/>
        <w:jc w:val="both"/>
        <w:rPr>
          <w:rFonts w:ascii="Times New Roman" w:hAnsi="Times New Roman" w:cs="Times New Roman"/>
          <w:sz w:val="28"/>
          <w:szCs w:val="28"/>
          <w:lang w:val="uk-UA"/>
        </w:rPr>
      </w:pPr>
      <w:r w:rsidRPr="0061258F">
        <w:rPr>
          <w:rFonts w:ascii="Times New Roman" w:hAnsi="Times New Roman" w:cs="Times New Roman"/>
          <w:sz w:val="28"/>
          <w:szCs w:val="28"/>
          <w:lang w:val="uk-UA"/>
        </w:rPr>
        <w:lastRenderedPageBreak/>
        <w:t xml:space="preserve">ДСП 201-97 «Державні  санітарні  норми  по  охороні  атмосферного  повітря населених пунктів (від забруднення хімічними та біологічними речовинами)», затверджені Наказом Міністерства охорони </w:t>
      </w:r>
      <w:r w:rsidR="00FE620D" w:rsidRPr="0061258F">
        <w:rPr>
          <w:rFonts w:ascii="Times New Roman" w:hAnsi="Times New Roman" w:cs="Times New Roman"/>
          <w:sz w:val="28"/>
          <w:szCs w:val="28"/>
          <w:lang w:val="uk-UA"/>
        </w:rPr>
        <w:t>здоров’я</w:t>
      </w:r>
      <w:r w:rsidRPr="0061258F">
        <w:rPr>
          <w:rFonts w:ascii="Times New Roman" w:hAnsi="Times New Roman" w:cs="Times New Roman"/>
          <w:sz w:val="28"/>
          <w:szCs w:val="28"/>
          <w:lang w:val="uk-UA"/>
        </w:rPr>
        <w:t xml:space="preserve"> України від 09.07.1997р. №201 </w:t>
      </w:r>
      <w:r w:rsidRPr="0061258F">
        <w:rPr>
          <w:rFonts w:ascii="Times New Roman" w:hAnsi="Times New Roman" w:cs="Times New Roman"/>
          <w:i/>
          <w:sz w:val="28"/>
          <w:szCs w:val="28"/>
          <w:lang w:val="uk-UA"/>
        </w:rPr>
        <w:t>(Дію наказу зупинено з 31 липня 2014 року (згідно з повідомленням Державної служби України з питань регуляторної політики та розвитку підприємництва від 07 серпня 2014 року))</w:t>
      </w:r>
    </w:p>
    <w:p w:rsidR="00353402" w:rsidRPr="0061258F" w:rsidRDefault="00353402" w:rsidP="00251991">
      <w:pPr>
        <w:pStyle w:val="a8"/>
        <w:numPr>
          <w:ilvl w:val="0"/>
          <w:numId w:val="23"/>
        </w:numPr>
        <w:spacing w:after="0" w:line="240" w:lineRule="auto"/>
        <w:jc w:val="both"/>
        <w:rPr>
          <w:rFonts w:ascii="Times New Roman" w:hAnsi="Times New Roman" w:cs="Times New Roman"/>
          <w:sz w:val="28"/>
          <w:szCs w:val="28"/>
          <w:lang w:val="uk-UA"/>
        </w:rPr>
      </w:pPr>
      <w:proofErr w:type="spellStart"/>
      <w:r w:rsidRPr="0061258F">
        <w:rPr>
          <w:rFonts w:ascii="Times New Roman" w:hAnsi="Times New Roman" w:cs="Times New Roman"/>
          <w:sz w:val="28"/>
          <w:szCs w:val="28"/>
          <w:lang w:val="uk-UA"/>
        </w:rPr>
        <w:t>ДСанПіН</w:t>
      </w:r>
      <w:proofErr w:type="spellEnd"/>
      <w:r w:rsidRPr="0061258F">
        <w:rPr>
          <w:rFonts w:ascii="Times New Roman" w:hAnsi="Times New Roman" w:cs="Times New Roman"/>
          <w:sz w:val="28"/>
          <w:szCs w:val="28"/>
          <w:lang w:val="uk-UA"/>
        </w:rPr>
        <w:t xml:space="preserve"> 2.2.7.029-99 «Гігієнічні вимоги щодо поводження з промисловими відходами та визначення їх класу небезпеки для здоров’я населення», затверджені постановою Головного державного санітарного лікаря України від 01.07.1999р. №29 </w:t>
      </w:r>
      <w:r w:rsidRPr="0061258F">
        <w:rPr>
          <w:rFonts w:ascii="Times New Roman" w:hAnsi="Times New Roman" w:cs="Times New Roman"/>
          <w:i/>
          <w:sz w:val="28"/>
          <w:szCs w:val="28"/>
          <w:lang w:val="uk-UA"/>
        </w:rPr>
        <w:t>(Дію постанови зупинено з 16 вересня 2014 року (згідно з повідомленням Державної служби України з питань регуляторної політики та розвитку підприємництва  від 20 вересня 2014 року))</w:t>
      </w:r>
    </w:p>
    <w:p w:rsidR="00353402" w:rsidRPr="0061258F" w:rsidRDefault="00353402" w:rsidP="00251991">
      <w:pPr>
        <w:pStyle w:val="a8"/>
        <w:numPr>
          <w:ilvl w:val="0"/>
          <w:numId w:val="23"/>
        </w:numPr>
        <w:spacing w:after="0" w:line="240" w:lineRule="auto"/>
        <w:jc w:val="both"/>
        <w:rPr>
          <w:rFonts w:ascii="Times New Roman" w:hAnsi="Times New Roman" w:cs="Times New Roman"/>
          <w:sz w:val="28"/>
          <w:szCs w:val="28"/>
          <w:lang w:val="uk-UA"/>
        </w:rPr>
      </w:pPr>
      <w:proofErr w:type="spellStart"/>
      <w:r w:rsidRPr="0061258F">
        <w:rPr>
          <w:rFonts w:ascii="Times New Roman" w:hAnsi="Times New Roman" w:cs="Times New Roman"/>
          <w:sz w:val="28"/>
          <w:szCs w:val="28"/>
          <w:lang w:val="uk-UA"/>
        </w:rPr>
        <w:t>ДержСанПіН</w:t>
      </w:r>
      <w:proofErr w:type="spellEnd"/>
      <w:r w:rsidRPr="0061258F">
        <w:rPr>
          <w:rFonts w:ascii="Times New Roman" w:hAnsi="Times New Roman" w:cs="Times New Roman"/>
          <w:sz w:val="28"/>
          <w:szCs w:val="28"/>
          <w:lang w:val="uk-UA"/>
        </w:rPr>
        <w:t xml:space="preserve"> 2.2.4-171-10 «Гігієнічні вимоги до води питної, призначеної для споживання людиною», затверджені Наказом Міністерства охорони здоров’я України від 12.05.2010р. №400</w:t>
      </w:r>
    </w:p>
    <w:p w:rsidR="00353402" w:rsidRPr="0061258F" w:rsidRDefault="00353402" w:rsidP="00251991">
      <w:pPr>
        <w:pStyle w:val="a8"/>
        <w:numPr>
          <w:ilvl w:val="0"/>
          <w:numId w:val="23"/>
        </w:numPr>
        <w:spacing w:after="0" w:line="240" w:lineRule="auto"/>
        <w:jc w:val="both"/>
        <w:rPr>
          <w:rFonts w:ascii="Times New Roman" w:hAnsi="Times New Roman" w:cs="Times New Roman"/>
          <w:sz w:val="28"/>
          <w:szCs w:val="28"/>
          <w:lang w:val="uk-UA"/>
        </w:rPr>
      </w:pPr>
      <w:r w:rsidRPr="0061258F">
        <w:rPr>
          <w:rFonts w:ascii="Times New Roman" w:hAnsi="Times New Roman" w:cs="Times New Roman"/>
          <w:bCs/>
          <w:sz w:val="28"/>
          <w:szCs w:val="28"/>
          <w:lang w:val="uk-UA"/>
        </w:rPr>
        <w:t xml:space="preserve">Державні санітарні норми та правила утримання територій населених місць, затверджені </w:t>
      </w:r>
      <w:r w:rsidRPr="0061258F">
        <w:rPr>
          <w:rFonts w:ascii="Times New Roman" w:hAnsi="Times New Roman" w:cs="Times New Roman"/>
          <w:sz w:val="28"/>
          <w:szCs w:val="28"/>
          <w:lang w:val="uk-UA"/>
        </w:rPr>
        <w:t>Наказом Міністерства охорони здоров'я України від 17.03.2011р.  №145</w:t>
      </w:r>
    </w:p>
    <w:p w:rsidR="00FE620D" w:rsidRPr="0061258F" w:rsidRDefault="00FE620D" w:rsidP="00251991">
      <w:pPr>
        <w:pStyle w:val="a8"/>
        <w:numPr>
          <w:ilvl w:val="0"/>
          <w:numId w:val="23"/>
        </w:numPr>
        <w:spacing w:after="0" w:line="240" w:lineRule="auto"/>
        <w:jc w:val="both"/>
        <w:rPr>
          <w:rFonts w:ascii="Times New Roman" w:hAnsi="Times New Roman" w:cs="Times New Roman"/>
          <w:sz w:val="28"/>
          <w:szCs w:val="28"/>
          <w:lang w:val="uk-UA"/>
        </w:rPr>
      </w:pPr>
      <w:r w:rsidRPr="0061258F">
        <w:rPr>
          <w:rFonts w:ascii="Times New Roman" w:hAnsi="Times New Roman" w:cs="Times New Roman"/>
          <w:sz w:val="28"/>
          <w:szCs w:val="28"/>
          <w:lang w:val="uk-UA"/>
        </w:rPr>
        <w:t>ДСН 3.3.6.039-99. Державні санітарні норми виробничої загальної та локальної вібрації</w:t>
      </w:r>
    </w:p>
    <w:p w:rsidR="00353402" w:rsidRDefault="00353402" w:rsidP="00251991">
      <w:pPr>
        <w:pStyle w:val="a8"/>
        <w:numPr>
          <w:ilvl w:val="0"/>
          <w:numId w:val="23"/>
        </w:numPr>
        <w:spacing w:after="0" w:line="240" w:lineRule="auto"/>
        <w:jc w:val="both"/>
        <w:rPr>
          <w:rFonts w:ascii="Times New Roman" w:hAnsi="Times New Roman" w:cs="Times New Roman"/>
          <w:sz w:val="28"/>
          <w:szCs w:val="28"/>
          <w:lang w:val="uk-UA"/>
        </w:rPr>
      </w:pPr>
      <w:r w:rsidRPr="0061258F">
        <w:rPr>
          <w:rFonts w:ascii="Times New Roman" w:hAnsi="Times New Roman" w:cs="Times New Roman"/>
          <w:sz w:val="28"/>
          <w:szCs w:val="28"/>
          <w:lang w:val="uk-UA"/>
        </w:rPr>
        <w:t>Проект Державних санітарних правил і норм поводження з відходами лікувально-профілактичних закладів</w:t>
      </w:r>
    </w:p>
    <w:p w:rsidR="00F66DC4" w:rsidRPr="0061258F" w:rsidRDefault="00F66DC4" w:rsidP="00F66DC4">
      <w:pPr>
        <w:pStyle w:val="a8"/>
        <w:numPr>
          <w:ilvl w:val="0"/>
          <w:numId w:val="23"/>
        </w:numPr>
        <w:spacing w:after="0" w:line="240" w:lineRule="auto"/>
        <w:jc w:val="both"/>
        <w:rPr>
          <w:rFonts w:ascii="Times New Roman" w:hAnsi="Times New Roman" w:cs="Times New Roman"/>
          <w:sz w:val="28"/>
          <w:szCs w:val="28"/>
          <w:lang w:val="uk-UA"/>
        </w:rPr>
      </w:pPr>
      <w:r w:rsidRPr="00F66DC4">
        <w:rPr>
          <w:rFonts w:ascii="Times New Roman" w:hAnsi="Times New Roman" w:cs="Times New Roman"/>
          <w:sz w:val="28"/>
          <w:szCs w:val="28"/>
          <w:lang w:val="uk-UA"/>
        </w:rPr>
        <w:t>ДНАОП 7.1.20-1.14-98 «Правила охорони праці для заготівельних складів і приймальних пунктів вторинної сировини»</w:t>
      </w:r>
    </w:p>
    <w:p w:rsidR="00353402" w:rsidRPr="0061258F" w:rsidRDefault="00353402" w:rsidP="00353402">
      <w:pPr>
        <w:pStyle w:val="a8"/>
        <w:spacing w:after="0" w:line="240" w:lineRule="auto"/>
        <w:jc w:val="both"/>
        <w:rPr>
          <w:rFonts w:ascii="Times New Roman" w:hAnsi="Times New Roman" w:cs="Times New Roman"/>
          <w:sz w:val="28"/>
          <w:szCs w:val="28"/>
          <w:lang w:val="uk-UA"/>
        </w:rPr>
      </w:pPr>
    </w:p>
    <w:p w:rsidR="00353402" w:rsidRPr="0061258F" w:rsidRDefault="00353402" w:rsidP="00251991">
      <w:pPr>
        <w:pStyle w:val="a8"/>
        <w:numPr>
          <w:ilvl w:val="0"/>
          <w:numId w:val="23"/>
        </w:numPr>
        <w:spacing w:after="0" w:line="240" w:lineRule="auto"/>
        <w:jc w:val="both"/>
        <w:rPr>
          <w:rFonts w:ascii="Times New Roman" w:hAnsi="Times New Roman" w:cs="Times New Roman"/>
          <w:sz w:val="28"/>
          <w:szCs w:val="28"/>
          <w:lang w:val="uk-UA"/>
        </w:rPr>
      </w:pPr>
      <w:r w:rsidRPr="0061258F">
        <w:rPr>
          <w:rFonts w:ascii="Times New Roman" w:hAnsi="Times New Roman" w:cs="Times New Roman"/>
          <w:sz w:val="28"/>
          <w:szCs w:val="28"/>
          <w:lang w:val="uk-UA"/>
        </w:rPr>
        <w:t xml:space="preserve">Державний класифікатор України. </w:t>
      </w:r>
      <w:r w:rsidR="00F26923" w:rsidRPr="0061258F">
        <w:rPr>
          <w:rFonts w:ascii="Times New Roman" w:hAnsi="Times New Roman" w:cs="Times New Roman"/>
          <w:sz w:val="28"/>
          <w:szCs w:val="28"/>
          <w:lang w:val="uk-UA"/>
        </w:rPr>
        <w:t xml:space="preserve">Класифікатор відходів </w:t>
      </w:r>
      <w:proofErr w:type="spellStart"/>
      <w:r w:rsidR="00F26923" w:rsidRPr="0061258F">
        <w:rPr>
          <w:rFonts w:ascii="Times New Roman" w:hAnsi="Times New Roman" w:cs="Times New Roman"/>
          <w:sz w:val="28"/>
          <w:szCs w:val="28"/>
          <w:lang w:val="uk-UA"/>
        </w:rPr>
        <w:t>ДК</w:t>
      </w:r>
      <w:proofErr w:type="spellEnd"/>
      <w:r w:rsidR="00F26923" w:rsidRPr="0061258F">
        <w:rPr>
          <w:rFonts w:ascii="Times New Roman" w:hAnsi="Times New Roman" w:cs="Times New Roman"/>
          <w:sz w:val="28"/>
          <w:szCs w:val="28"/>
          <w:lang w:val="uk-UA"/>
        </w:rPr>
        <w:t xml:space="preserve"> 005-96</w:t>
      </w:r>
    </w:p>
    <w:p w:rsidR="00353402" w:rsidRPr="0061258F" w:rsidRDefault="00353402" w:rsidP="00353402">
      <w:pPr>
        <w:spacing w:after="0" w:line="240" w:lineRule="auto"/>
        <w:jc w:val="both"/>
        <w:rPr>
          <w:rFonts w:ascii="Times New Roman" w:hAnsi="Times New Roman" w:cs="Times New Roman"/>
          <w:sz w:val="28"/>
          <w:szCs w:val="28"/>
          <w:lang w:val="uk-UA"/>
        </w:rPr>
      </w:pPr>
    </w:p>
    <w:p w:rsidR="00E0590B" w:rsidRPr="0061258F" w:rsidRDefault="00E0590B" w:rsidP="00251991">
      <w:pPr>
        <w:pStyle w:val="a8"/>
        <w:numPr>
          <w:ilvl w:val="0"/>
          <w:numId w:val="23"/>
        </w:numPr>
        <w:spacing w:after="0" w:line="240" w:lineRule="auto"/>
        <w:jc w:val="both"/>
        <w:rPr>
          <w:rFonts w:ascii="Times New Roman" w:hAnsi="Times New Roman" w:cs="Times New Roman"/>
          <w:sz w:val="28"/>
          <w:szCs w:val="28"/>
          <w:lang w:val="uk-UA"/>
        </w:rPr>
      </w:pPr>
      <w:r w:rsidRPr="0061258F">
        <w:rPr>
          <w:rFonts w:ascii="Times New Roman" w:hAnsi="Times New Roman" w:cs="Times New Roman"/>
          <w:iCs/>
          <w:color w:val="000000"/>
          <w:sz w:val="28"/>
          <w:szCs w:val="28"/>
          <w:lang w:val="uk-UA"/>
        </w:rPr>
        <w:t>Постанова Кабінет Міністрів України «Про затвердження Порядку ведення державного обліку і паспортизації відходів» від 01.11.1999р. №2034</w:t>
      </w:r>
    </w:p>
    <w:p w:rsidR="00D43D54" w:rsidRPr="0061258F" w:rsidRDefault="00D43D54" w:rsidP="00D43D54">
      <w:pPr>
        <w:pStyle w:val="a8"/>
        <w:numPr>
          <w:ilvl w:val="0"/>
          <w:numId w:val="23"/>
        </w:numPr>
        <w:spacing w:after="0" w:line="240" w:lineRule="auto"/>
        <w:jc w:val="both"/>
        <w:rPr>
          <w:rFonts w:ascii="Times New Roman" w:hAnsi="Times New Roman" w:cs="Times New Roman"/>
          <w:sz w:val="28"/>
          <w:szCs w:val="28"/>
          <w:lang w:val="uk-UA"/>
        </w:rPr>
      </w:pPr>
      <w:r>
        <w:rPr>
          <w:rFonts w:ascii="Times New Roman" w:eastAsia="Times New Roman" w:hAnsi="Times New Roman" w:cs="Times New Roman"/>
          <w:color w:val="000000"/>
          <w:sz w:val="28"/>
          <w:szCs w:val="28"/>
          <w:lang w:val="uk-UA"/>
        </w:rPr>
        <w:t xml:space="preserve">Постанова </w:t>
      </w:r>
      <w:r w:rsidRPr="00BB4B5A">
        <w:rPr>
          <w:rFonts w:ascii="Times New Roman" w:eastAsia="Times New Roman" w:hAnsi="Times New Roman" w:cs="Times New Roman"/>
          <w:color w:val="000000"/>
          <w:sz w:val="28"/>
          <w:szCs w:val="28"/>
          <w:lang w:val="uk-UA"/>
        </w:rPr>
        <w:t>Кабінет</w:t>
      </w:r>
      <w:r>
        <w:rPr>
          <w:rFonts w:ascii="Times New Roman" w:eastAsia="Times New Roman" w:hAnsi="Times New Roman" w:cs="Times New Roman"/>
          <w:color w:val="000000"/>
          <w:sz w:val="28"/>
          <w:szCs w:val="28"/>
          <w:lang w:val="uk-UA"/>
        </w:rPr>
        <w:t>у</w:t>
      </w:r>
      <w:r w:rsidRPr="00BB4B5A">
        <w:rPr>
          <w:rFonts w:ascii="Times New Roman" w:eastAsia="Times New Roman" w:hAnsi="Times New Roman" w:cs="Times New Roman"/>
          <w:color w:val="000000"/>
          <w:sz w:val="28"/>
          <w:szCs w:val="28"/>
          <w:lang w:val="uk-UA"/>
        </w:rPr>
        <w:t xml:space="preserve"> Міністрів України </w:t>
      </w:r>
      <w:r>
        <w:rPr>
          <w:rFonts w:ascii="Times New Roman" w:eastAsia="Times New Roman" w:hAnsi="Times New Roman" w:cs="Times New Roman"/>
          <w:color w:val="000000"/>
          <w:sz w:val="28"/>
          <w:szCs w:val="28"/>
          <w:lang w:val="uk-UA"/>
        </w:rPr>
        <w:t xml:space="preserve">«Про затвердження </w:t>
      </w:r>
      <w:r w:rsidRPr="00BB4B5A">
        <w:rPr>
          <w:rFonts w:ascii="Times New Roman" w:eastAsia="Times New Roman" w:hAnsi="Times New Roman" w:cs="Times New Roman"/>
          <w:color w:val="000000"/>
          <w:sz w:val="28"/>
          <w:szCs w:val="28"/>
          <w:lang w:val="uk-UA"/>
        </w:rPr>
        <w:t>Поряд</w:t>
      </w:r>
      <w:r>
        <w:rPr>
          <w:rFonts w:ascii="Times New Roman" w:eastAsia="Times New Roman" w:hAnsi="Times New Roman" w:cs="Times New Roman"/>
          <w:color w:val="000000"/>
          <w:sz w:val="28"/>
          <w:szCs w:val="28"/>
          <w:lang w:val="uk-UA"/>
        </w:rPr>
        <w:t>ку</w:t>
      </w:r>
      <w:r w:rsidRPr="00BB4B5A">
        <w:rPr>
          <w:rFonts w:ascii="Times New Roman" w:eastAsia="Times New Roman" w:hAnsi="Times New Roman" w:cs="Times New Roman"/>
          <w:color w:val="000000"/>
          <w:sz w:val="28"/>
          <w:szCs w:val="28"/>
          <w:lang w:val="uk-UA"/>
        </w:rPr>
        <w:t xml:space="preserve"> класифікації надзвичайних ситуацій техногенного та природного харак</w:t>
      </w:r>
      <w:r>
        <w:rPr>
          <w:rFonts w:ascii="Times New Roman" w:eastAsia="Times New Roman" w:hAnsi="Times New Roman" w:cs="Times New Roman"/>
          <w:color w:val="000000"/>
          <w:sz w:val="28"/>
          <w:szCs w:val="28"/>
          <w:lang w:val="uk-UA"/>
        </w:rPr>
        <w:t>теру за їх рівнями»</w:t>
      </w:r>
      <w:r w:rsidRPr="00C162EE">
        <w:rPr>
          <w:rFonts w:ascii="Times New Roman" w:eastAsia="Times New Roman" w:hAnsi="Times New Roman" w:cs="Times New Roman"/>
          <w:color w:val="000000"/>
          <w:sz w:val="28"/>
          <w:szCs w:val="28"/>
          <w:lang w:val="uk-UA"/>
        </w:rPr>
        <w:t xml:space="preserve"> </w:t>
      </w:r>
      <w:r w:rsidRPr="00BB4B5A">
        <w:rPr>
          <w:rFonts w:ascii="Times New Roman" w:eastAsia="Times New Roman" w:hAnsi="Times New Roman" w:cs="Times New Roman"/>
          <w:color w:val="000000"/>
          <w:sz w:val="28"/>
          <w:szCs w:val="28"/>
          <w:lang w:val="uk-UA"/>
        </w:rPr>
        <w:t>від 24</w:t>
      </w:r>
      <w:r>
        <w:rPr>
          <w:rFonts w:ascii="Times New Roman" w:eastAsia="Times New Roman" w:hAnsi="Times New Roman" w:cs="Times New Roman"/>
          <w:color w:val="000000"/>
          <w:sz w:val="28"/>
          <w:szCs w:val="28"/>
          <w:lang w:val="uk-UA"/>
        </w:rPr>
        <w:t>.03.</w:t>
      </w:r>
      <w:r w:rsidRPr="00BB4B5A">
        <w:rPr>
          <w:rFonts w:ascii="Times New Roman" w:eastAsia="Times New Roman" w:hAnsi="Times New Roman" w:cs="Times New Roman"/>
          <w:color w:val="000000"/>
          <w:sz w:val="28"/>
          <w:szCs w:val="28"/>
          <w:lang w:val="uk-UA"/>
        </w:rPr>
        <w:t xml:space="preserve">2004р. </w:t>
      </w:r>
      <w:r>
        <w:rPr>
          <w:rFonts w:ascii="Times New Roman" w:eastAsia="Times New Roman" w:hAnsi="Times New Roman" w:cs="Times New Roman"/>
          <w:color w:val="000000"/>
          <w:sz w:val="28"/>
          <w:szCs w:val="28"/>
          <w:lang w:val="uk-UA"/>
        </w:rPr>
        <w:t>№</w:t>
      </w:r>
      <w:r w:rsidRPr="00BB4B5A">
        <w:rPr>
          <w:rFonts w:ascii="Times New Roman" w:eastAsia="Times New Roman" w:hAnsi="Times New Roman" w:cs="Times New Roman"/>
          <w:color w:val="000000"/>
          <w:sz w:val="28"/>
          <w:szCs w:val="28"/>
          <w:lang w:val="uk-UA"/>
        </w:rPr>
        <w:t>368</w:t>
      </w:r>
    </w:p>
    <w:p w:rsidR="008547B3" w:rsidRPr="0061258F" w:rsidRDefault="008547B3" w:rsidP="00251991">
      <w:pPr>
        <w:pStyle w:val="a8"/>
        <w:numPr>
          <w:ilvl w:val="0"/>
          <w:numId w:val="23"/>
        </w:numPr>
        <w:spacing w:after="0" w:line="240" w:lineRule="auto"/>
        <w:jc w:val="both"/>
        <w:rPr>
          <w:rFonts w:ascii="Times New Roman" w:hAnsi="Times New Roman" w:cs="Times New Roman"/>
          <w:sz w:val="28"/>
          <w:szCs w:val="28"/>
          <w:lang w:val="uk-UA"/>
        </w:rPr>
      </w:pPr>
      <w:r w:rsidRPr="0061258F">
        <w:rPr>
          <w:rFonts w:ascii="Times New Roman" w:hAnsi="Times New Roman" w:cs="Times New Roman"/>
          <w:sz w:val="28"/>
          <w:szCs w:val="28"/>
          <w:lang w:val="uk-UA"/>
        </w:rPr>
        <w:t>Постанова Кабінету Міністрів України «Про затвердження Порядку формування тарифів на послуги з вивезення побутових відходів» від 26.07.2006р. №1010</w:t>
      </w:r>
    </w:p>
    <w:p w:rsidR="00353402" w:rsidRDefault="00353402" w:rsidP="00251991">
      <w:pPr>
        <w:pStyle w:val="a8"/>
        <w:numPr>
          <w:ilvl w:val="0"/>
          <w:numId w:val="23"/>
        </w:numPr>
        <w:spacing w:after="0" w:line="240" w:lineRule="auto"/>
        <w:jc w:val="both"/>
        <w:rPr>
          <w:rFonts w:ascii="Times New Roman" w:hAnsi="Times New Roman" w:cs="Times New Roman"/>
          <w:sz w:val="28"/>
          <w:szCs w:val="28"/>
          <w:lang w:val="uk-UA"/>
        </w:rPr>
      </w:pPr>
      <w:r w:rsidRPr="0061258F">
        <w:rPr>
          <w:rFonts w:ascii="Times New Roman" w:hAnsi="Times New Roman" w:cs="Times New Roman"/>
          <w:sz w:val="28"/>
          <w:szCs w:val="28"/>
          <w:lang w:val="uk-UA"/>
        </w:rPr>
        <w:t>Постанова Кабінету Міністрів України «Про затвердження правил надання послуг з вивезення побутових відходів» від 10.12.2008р. №1070</w:t>
      </w:r>
    </w:p>
    <w:p w:rsidR="00D43D54" w:rsidRDefault="00D43D54" w:rsidP="00D43D54">
      <w:pPr>
        <w:pStyle w:val="a8"/>
        <w:numPr>
          <w:ilvl w:val="0"/>
          <w:numId w:val="23"/>
        </w:numPr>
        <w:spacing w:after="0" w:line="240" w:lineRule="auto"/>
        <w:jc w:val="both"/>
        <w:rPr>
          <w:rFonts w:ascii="Times New Roman" w:hAnsi="Times New Roman" w:cs="Times New Roman"/>
          <w:sz w:val="28"/>
          <w:szCs w:val="28"/>
          <w:lang w:val="uk-UA"/>
        </w:rPr>
      </w:pPr>
      <w:r w:rsidRPr="00D43D54">
        <w:rPr>
          <w:rFonts w:ascii="Times New Roman" w:hAnsi="Times New Roman" w:cs="Times New Roman"/>
          <w:sz w:val="28"/>
          <w:szCs w:val="28"/>
          <w:lang w:val="uk-UA"/>
        </w:rPr>
        <w:t>Постанова Кабінету Міністрів України «Про затвердження Порядку проведення обов’язкового технічного контролю та обсягів перевірки технічного стану транспортних засобів, технічного опису та зразка протоколу перевірки технічного стану транспортного засобу» від 30.01.2012р. №137</w:t>
      </w:r>
    </w:p>
    <w:p w:rsidR="003836A1" w:rsidRDefault="003836A1" w:rsidP="003836A1">
      <w:pPr>
        <w:pStyle w:val="a8"/>
        <w:numPr>
          <w:ilvl w:val="0"/>
          <w:numId w:val="23"/>
        </w:numPr>
        <w:spacing w:after="0" w:line="240" w:lineRule="auto"/>
        <w:jc w:val="both"/>
        <w:rPr>
          <w:rFonts w:ascii="Times New Roman" w:hAnsi="Times New Roman" w:cs="Times New Roman"/>
          <w:sz w:val="28"/>
          <w:szCs w:val="28"/>
          <w:lang w:val="uk-UA"/>
        </w:rPr>
      </w:pPr>
      <w:r w:rsidRPr="003836A1">
        <w:rPr>
          <w:rFonts w:ascii="Times New Roman" w:hAnsi="Times New Roman" w:cs="Times New Roman"/>
          <w:sz w:val="28"/>
          <w:szCs w:val="28"/>
          <w:lang w:val="uk-UA"/>
        </w:rPr>
        <w:lastRenderedPageBreak/>
        <w:t>Постанова Кабінету Міністрів України «Про затвердження Положення про єдину державну систему цивільного захисту» від 09.01.2014р. №11</w:t>
      </w:r>
    </w:p>
    <w:p w:rsidR="00353402" w:rsidRPr="0061258F" w:rsidRDefault="00353402" w:rsidP="00353402">
      <w:pPr>
        <w:spacing w:after="0" w:line="240" w:lineRule="auto"/>
        <w:jc w:val="both"/>
        <w:rPr>
          <w:rFonts w:ascii="Times New Roman" w:hAnsi="Times New Roman" w:cs="Times New Roman"/>
          <w:sz w:val="28"/>
          <w:szCs w:val="28"/>
          <w:lang w:val="uk-UA"/>
        </w:rPr>
      </w:pPr>
    </w:p>
    <w:p w:rsidR="00353402" w:rsidRPr="00D43DAF" w:rsidRDefault="00353402" w:rsidP="00D43DAF">
      <w:pPr>
        <w:pStyle w:val="a8"/>
        <w:numPr>
          <w:ilvl w:val="0"/>
          <w:numId w:val="23"/>
        </w:numPr>
        <w:spacing w:after="0" w:line="240" w:lineRule="auto"/>
        <w:jc w:val="both"/>
        <w:rPr>
          <w:rFonts w:ascii="Times New Roman" w:hAnsi="Times New Roman" w:cs="Times New Roman"/>
          <w:sz w:val="28"/>
          <w:szCs w:val="28"/>
          <w:lang w:val="uk-UA"/>
        </w:rPr>
      </w:pPr>
      <w:r w:rsidRPr="00D43DAF">
        <w:rPr>
          <w:rFonts w:ascii="Times New Roman" w:hAnsi="Times New Roman" w:cs="Times New Roman"/>
          <w:sz w:val="28"/>
          <w:szCs w:val="28"/>
          <w:lang w:val="uk-UA"/>
        </w:rPr>
        <w:t>Наказ Міністерства екології та природних ресурсів України «</w:t>
      </w:r>
      <w:r w:rsidR="00D43DAF" w:rsidRPr="00D43DAF">
        <w:rPr>
          <w:rFonts w:ascii="Times New Roman" w:hAnsi="Times New Roman" w:cs="Times New Roman"/>
          <w:bCs/>
          <w:sz w:val="28"/>
          <w:szCs w:val="28"/>
          <w:lang w:val="uk-UA"/>
        </w:rPr>
        <w:t>Інструкція з отримання Міжнародного коду ідентифікації відходів</w:t>
      </w:r>
      <w:r w:rsidRPr="00D43DAF">
        <w:rPr>
          <w:rFonts w:ascii="Times New Roman" w:hAnsi="Times New Roman" w:cs="Times New Roman"/>
          <w:sz w:val="28"/>
          <w:szCs w:val="28"/>
          <w:lang w:val="uk-UA"/>
        </w:rPr>
        <w:t>» від 16.10.2000р. №165</w:t>
      </w:r>
    </w:p>
    <w:p w:rsidR="00353402" w:rsidRPr="0061258F" w:rsidRDefault="00353402" w:rsidP="00251991">
      <w:pPr>
        <w:pStyle w:val="a8"/>
        <w:numPr>
          <w:ilvl w:val="0"/>
          <w:numId w:val="23"/>
        </w:numPr>
        <w:spacing w:after="0" w:line="240" w:lineRule="auto"/>
        <w:jc w:val="both"/>
        <w:rPr>
          <w:rFonts w:ascii="Times New Roman" w:hAnsi="Times New Roman" w:cs="Times New Roman"/>
          <w:sz w:val="28"/>
          <w:szCs w:val="28"/>
          <w:lang w:val="uk-UA"/>
        </w:rPr>
      </w:pPr>
      <w:r w:rsidRPr="0061258F">
        <w:rPr>
          <w:rFonts w:ascii="Times New Roman" w:hAnsi="Times New Roman" w:cs="Times New Roman"/>
          <w:bCs/>
          <w:sz w:val="28"/>
          <w:szCs w:val="28"/>
          <w:lang w:val="uk-UA"/>
        </w:rPr>
        <w:t xml:space="preserve">Наказ </w:t>
      </w:r>
      <w:r w:rsidRPr="0061258F">
        <w:rPr>
          <w:rFonts w:ascii="Times New Roman" w:hAnsi="Times New Roman" w:cs="Times New Roman"/>
          <w:sz w:val="28"/>
          <w:szCs w:val="28"/>
          <w:lang w:val="uk-UA"/>
        </w:rPr>
        <w:t xml:space="preserve">Державного комітету України з питань житлово-комунального господарства «Про затвердження </w:t>
      </w:r>
      <w:r w:rsidRPr="0061258F">
        <w:rPr>
          <w:rFonts w:ascii="Times New Roman" w:hAnsi="Times New Roman" w:cs="Times New Roman"/>
          <w:bCs/>
          <w:sz w:val="28"/>
          <w:szCs w:val="28"/>
          <w:lang w:val="uk-UA"/>
        </w:rPr>
        <w:t xml:space="preserve">Правил утримання жилих будинків та прибудинкових територій» від </w:t>
      </w:r>
      <w:r w:rsidRPr="0061258F">
        <w:rPr>
          <w:rFonts w:ascii="Times New Roman" w:hAnsi="Times New Roman" w:cs="Times New Roman"/>
          <w:sz w:val="28"/>
          <w:szCs w:val="28"/>
          <w:lang w:val="uk-UA"/>
        </w:rPr>
        <w:t>17.05.2005р.  №76</w:t>
      </w:r>
    </w:p>
    <w:p w:rsidR="00353402" w:rsidRDefault="00353402" w:rsidP="00251991">
      <w:pPr>
        <w:pStyle w:val="a8"/>
        <w:numPr>
          <w:ilvl w:val="0"/>
          <w:numId w:val="23"/>
        </w:numPr>
        <w:spacing w:after="0" w:line="240" w:lineRule="auto"/>
        <w:jc w:val="both"/>
        <w:rPr>
          <w:rFonts w:ascii="Times New Roman" w:hAnsi="Times New Roman" w:cs="Times New Roman"/>
          <w:sz w:val="28"/>
          <w:szCs w:val="28"/>
          <w:lang w:val="uk-UA"/>
        </w:rPr>
      </w:pPr>
      <w:r w:rsidRPr="0061258F">
        <w:rPr>
          <w:rFonts w:ascii="Times New Roman" w:hAnsi="Times New Roman" w:cs="Times New Roman"/>
          <w:sz w:val="28"/>
          <w:szCs w:val="28"/>
          <w:lang w:val="uk-UA"/>
        </w:rPr>
        <w:t>Наказ Міністерства будівництва, архітектури та житлово-комунального господарства України «Про затвердження рекомендацій із розроблення схем санітарної очистки населених пунктів» від 10.01.2006р. №6</w:t>
      </w:r>
    </w:p>
    <w:p w:rsidR="00F66DC4" w:rsidRPr="0061258F" w:rsidRDefault="00F66DC4" w:rsidP="00F66DC4">
      <w:pPr>
        <w:pStyle w:val="a8"/>
        <w:numPr>
          <w:ilvl w:val="0"/>
          <w:numId w:val="23"/>
        </w:numPr>
        <w:spacing w:after="0" w:line="240" w:lineRule="auto"/>
        <w:jc w:val="both"/>
        <w:rPr>
          <w:rFonts w:ascii="Times New Roman" w:hAnsi="Times New Roman" w:cs="Times New Roman"/>
          <w:sz w:val="28"/>
          <w:szCs w:val="28"/>
          <w:lang w:val="uk-UA"/>
        </w:rPr>
      </w:pPr>
      <w:r w:rsidRPr="00F66DC4">
        <w:rPr>
          <w:rFonts w:ascii="Times New Roman" w:hAnsi="Times New Roman" w:cs="Times New Roman"/>
          <w:sz w:val="28"/>
          <w:szCs w:val="28"/>
          <w:lang w:val="uk-UA"/>
        </w:rPr>
        <w:t xml:space="preserve">Наказ Міністерства будівництва, архітектури та житлово-комунального господарства України «Про затвердження Методики впровадження </w:t>
      </w:r>
      <w:proofErr w:type="spellStart"/>
      <w:r w:rsidRPr="00F66DC4">
        <w:rPr>
          <w:rFonts w:ascii="Times New Roman" w:hAnsi="Times New Roman" w:cs="Times New Roman"/>
          <w:sz w:val="28"/>
          <w:szCs w:val="28"/>
          <w:lang w:val="uk-UA"/>
        </w:rPr>
        <w:t>двоетапного</w:t>
      </w:r>
      <w:proofErr w:type="spellEnd"/>
      <w:r w:rsidRPr="00F66DC4">
        <w:rPr>
          <w:rFonts w:ascii="Times New Roman" w:hAnsi="Times New Roman" w:cs="Times New Roman"/>
          <w:sz w:val="28"/>
          <w:szCs w:val="28"/>
          <w:lang w:val="uk-UA"/>
        </w:rPr>
        <w:t xml:space="preserve"> перевезення твердих побутових відходів» від 30.11.2006р. №396</w:t>
      </w:r>
    </w:p>
    <w:p w:rsidR="00353402" w:rsidRPr="0061258F" w:rsidRDefault="00353402" w:rsidP="00251991">
      <w:pPr>
        <w:pStyle w:val="a8"/>
        <w:numPr>
          <w:ilvl w:val="0"/>
          <w:numId w:val="23"/>
        </w:numPr>
        <w:spacing w:after="0" w:line="240" w:lineRule="auto"/>
        <w:jc w:val="both"/>
        <w:rPr>
          <w:rFonts w:ascii="Times New Roman" w:hAnsi="Times New Roman" w:cs="Times New Roman"/>
          <w:sz w:val="28"/>
          <w:szCs w:val="28"/>
          <w:lang w:val="uk-UA"/>
        </w:rPr>
      </w:pPr>
      <w:r w:rsidRPr="0061258F">
        <w:rPr>
          <w:rFonts w:ascii="Times New Roman" w:hAnsi="Times New Roman" w:cs="Times New Roman"/>
          <w:bCs/>
          <w:sz w:val="28"/>
          <w:szCs w:val="28"/>
          <w:lang w:val="uk-UA"/>
        </w:rPr>
        <w:t>Наказ Міністерства з питань житлово-комунального господарства України</w:t>
      </w:r>
      <w:r w:rsidRPr="0061258F">
        <w:rPr>
          <w:rFonts w:ascii="Times New Roman" w:hAnsi="Times New Roman" w:cs="Times New Roman"/>
          <w:sz w:val="28"/>
          <w:szCs w:val="28"/>
          <w:lang w:val="uk-UA"/>
        </w:rPr>
        <w:t xml:space="preserve"> «Про затвердження Методичних рекомендацій з прибирання території об’єктів благоустрою населених пунктів» </w:t>
      </w:r>
      <w:r w:rsidRPr="0061258F">
        <w:rPr>
          <w:rFonts w:ascii="Times New Roman" w:hAnsi="Times New Roman" w:cs="Times New Roman"/>
          <w:bCs/>
          <w:sz w:val="28"/>
          <w:szCs w:val="28"/>
          <w:lang w:val="uk-UA"/>
        </w:rPr>
        <w:t xml:space="preserve">від </w:t>
      </w:r>
      <w:r w:rsidRPr="0061258F">
        <w:rPr>
          <w:rFonts w:ascii="Times New Roman" w:hAnsi="Times New Roman" w:cs="Times New Roman"/>
          <w:sz w:val="28"/>
          <w:szCs w:val="28"/>
          <w:lang w:val="uk-UA"/>
        </w:rPr>
        <w:t>07.07.2008р. №213</w:t>
      </w:r>
    </w:p>
    <w:p w:rsidR="00D34AA0" w:rsidRPr="0061258F" w:rsidRDefault="00D34AA0" w:rsidP="00251991">
      <w:pPr>
        <w:pStyle w:val="a8"/>
        <w:numPr>
          <w:ilvl w:val="0"/>
          <w:numId w:val="23"/>
        </w:numPr>
        <w:spacing w:after="0" w:line="240" w:lineRule="auto"/>
        <w:jc w:val="both"/>
        <w:rPr>
          <w:rFonts w:ascii="Times New Roman" w:hAnsi="Times New Roman" w:cs="Times New Roman"/>
          <w:sz w:val="28"/>
          <w:szCs w:val="28"/>
          <w:lang w:val="uk-UA"/>
        </w:rPr>
      </w:pPr>
      <w:r w:rsidRPr="0061258F">
        <w:rPr>
          <w:rFonts w:ascii="Times New Roman" w:hAnsi="Times New Roman" w:cs="Times New Roman"/>
          <w:sz w:val="28"/>
          <w:szCs w:val="28"/>
          <w:lang w:val="uk-UA"/>
        </w:rPr>
        <w:t>Наказ Міністерства з питань житлово-комунального господарства України «Про затвердження Методичних рекомендацій з визначення морфологічного складу твердих побутових відходів» від 16.02.2010р. №39</w:t>
      </w:r>
    </w:p>
    <w:p w:rsidR="00353402" w:rsidRPr="0061258F" w:rsidRDefault="00353402" w:rsidP="00251991">
      <w:pPr>
        <w:pStyle w:val="a8"/>
        <w:numPr>
          <w:ilvl w:val="0"/>
          <w:numId w:val="23"/>
        </w:numPr>
        <w:spacing w:after="0" w:line="240" w:lineRule="auto"/>
        <w:jc w:val="both"/>
        <w:rPr>
          <w:rFonts w:ascii="Times New Roman" w:hAnsi="Times New Roman" w:cs="Times New Roman"/>
          <w:sz w:val="28"/>
          <w:szCs w:val="28"/>
          <w:lang w:val="uk-UA"/>
        </w:rPr>
      </w:pPr>
      <w:r w:rsidRPr="0061258F">
        <w:rPr>
          <w:rFonts w:ascii="Times New Roman" w:hAnsi="Times New Roman" w:cs="Times New Roman"/>
          <w:sz w:val="28"/>
          <w:szCs w:val="28"/>
          <w:lang w:val="uk-UA"/>
        </w:rPr>
        <w:t>Наказ Міністерства</w:t>
      </w:r>
      <w:r w:rsidRPr="0061258F">
        <w:rPr>
          <w:rFonts w:ascii="Times New Roman" w:hAnsi="Times New Roman" w:cs="Times New Roman"/>
          <w:bCs/>
          <w:sz w:val="28"/>
          <w:szCs w:val="28"/>
          <w:lang w:val="uk-UA"/>
        </w:rPr>
        <w:t xml:space="preserve"> з питань житлово-комунального господарства України</w:t>
      </w:r>
      <w:r w:rsidRPr="0061258F">
        <w:rPr>
          <w:rFonts w:ascii="Times New Roman" w:hAnsi="Times New Roman" w:cs="Times New Roman"/>
          <w:sz w:val="28"/>
          <w:szCs w:val="28"/>
          <w:lang w:val="uk-UA"/>
        </w:rPr>
        <w:t xml:space="preserve"> «Про затвердження Методичних рекомендацій з організації збирання, перевезення, перероблення та утилізації побутових відходів» від 07.06.2010р.  №176</w:t>
      </w:r>
    </w:p>
    <w:p w:rsidR="00353402" w:rsidRDefault="00353402" w:rsidP="00251991">
      <w:pPr>
        <w:pStyle w:val="a8"/>
        <w:numPr>
          <w:ilvl w:val="0"/>
          <w:numId w:val="23"/>
        </w:numPr>
        <w:spacing w:after="0" w:line="240" w:lineRule="auto"/>
        <w:jc w:val="both"/>
        <w:rPr>
          <w:rFonts w:ascii="Times New Roman" w:hAnsi="Times New Roman" w:cs="Times New Roman"/>
          <w:sz w:val="28"/>
          <w:szCs w:val="28"/>
          <w:lang w:val="uk-UA"/>
        </w:rPr>
      </w:pPr>
      <w:r w:rsidRPr="0061258F">
        <w:rPr>
          <w:rFonts w:ascii="Times New Roman" w:hAnsi="Times New Roman" w:cs="Times New Roman"/>
          <w:sz w:val="28"/>
          <w:szCs w:val="28"/>
          <w:lang w:val="uk-UA"/>
        </w:rPr>
        <w:t>Наказ Міністерства з питань житлово-комунального господарства України «Про затвердження Правил визначення норм надання послуг з вивезення побутових  відходів» від 30.07.2010р. №259</w:t>
      </w:r>
    </w:p>
    <w:p w:rsidR="00FE25E1" w:rsidRPr="0061258F" w:rsidRDefault="00FE25E1" w:rsidP="00251991">
      <w:pPr>
        <w:pStyle w:val="a8"/>
        <w:numPr>
          <w:ilvl w:val="0"/>
          <w:numId w:val="23"/>
        </w:numPr>
        <w:spacing w:after="0" w:line="240" w:lineRule="auto"/>
        <w:jc w:val="both"/>
        <w:rPr>
          <w:rFonts w:ascii="Times New Roman" w:hAnsi="Times New Roman" w:cs="Times New Roman"/>
          <w:sz w:val="28"/>
          <w:szCs w:val="28"/>
          <w:lang w:val="uk-UA"/>
        </w:rPr>
      </w:pPr>
      <w:r w:rsidRPr="002D5B6B">
        <w:rPr>
          <w:rFonts w:ascii="Times New Roman" w:eastAsia="Times New Roman" w:hAnsi="Times New Roman" w:cs="Times New Roman"/>
          <w:bCs/>
          <w:color w:val="000000"/>
          <w:sz w:val="28"/>
          <w:szCs w:val="28"/>
          <w:lang w:val="uk-UA"/>
        </w:rPr>
        <w:t xml:space="preserve">Наказ Міністерства з питань житлово-комунального господарства України </w:t>
      </w:r>
      <w:r>
        <w:rPr>
          <w:rFonts w:ascii="Times New Roman" w:eastAsia="Times New Roman" w:hAnsi="Times New Roman" w:cs="Times New Roman"/>
          <w:bCs/>
          <w:color w:val="000000"/>
          <w:sz w:val="28"/>
          <w:szCs w:val="28"/>
          <w:lang w:val="uk-UA"/>
        </w:rPr>
        <w:t xml:space="preserve">«Про затвердження </w:t>
      </w:r>
      <w:r w:rsidRPr="002D5B6B">
        <w:rPr>
          <w:rFonts w:ascii="Times New Roman" w:eastAsia="Times New Roman" w:hAnsi="Times New Roman" w:cs="Times New Roman"/>
          <w:bCs/>
          <w:color w:val="000000"/>
          <w:sz w:val="28"/>
          <w:szCs w:val="28"/>
          <w:lang w:val="uk-UA"/>
        </w:rPr>
        <w:t>Правил експлуатації полігонів побутових відходів</w:t>
      </w:r>
      <w:r>
        <w:rPr>
          <w:rFonts w:ascii="Times New Roman" w:eastAsia="Times New Roman" w:hAnsi="Times New Roman" w:cs="Times New Roman"/>
          <w:bCs/>
          <w:color w:val="000000"/>
          <w:sz w:val="28"/>
          <w:szCs w:val="28"/>
          <w:lang w:val="uk-UA"/>
        </w:rPr>
        <w:t>»</w:t>
      </w:r>
      <w:r w:rsidRPr="002D5B6B">
        <w:rPr>
          <w:rFonts w:ascii="Times New Roman" w:eastAsia="Times New Roman" w:hAnsi="Times New Roman" w:cs="Times New Roman"/>
          <w:b/>
          <w:bCs/>
          <w:color w:val="000000"/>
          <w:sz w:val="28"/>
          <w:szCs w:val="28"/>
          <w:lang w:val="uk-UA"/>
        </w:rPr>
        <w:t xml:space="preserve"> </w:t>
      </w:r>
      <w:r w:rsidRPr="002D5B6B">
        <w:rPr>
          <w:rFonts w:ascii="Times New Roman" w:eastAsia="Times New Roman" w:hAnsi="Times New Roman" w:cs="Times New Roman"/>
          <w:bCs/>
          <w:color w:val="000000"/>
          <w:sz w:val="28"/>
          <w:szCs w:val="28"/>
          <w:lang w:val="uk-UA"/>
        </w:rPr>
        <w:t>від 01.12.2010</w:t>
      </w:r>
      <w:r>
        <w:rPr>
          <w:rFonts w:ascii="Times New Roman" w:eastAsia="Times New Roman" w:hAnsi="Times New Roman" w:cs="Times New Roman"/>
          <w:bCs/>
          <w:color w:val="000000"/>
          <w:sz w:val="28"/>
          <w:szCs w:val="28"/>
          <w:lang w:val="uk-UA"/>
        </w:rPr>
        <w:t>р.</w:t>
      </w:r>
      <w:r w:rsidRPr="002D5B6B">
        <w:rPr>
          <w:rFonts w:ascii="Times New Roman" w:eastAsia="Times New Roman" w:hAnsi="Times New Roman" w:cs="Times New Roman"/>
          <w:bCs/>
          <w:color w:val="000000"/>
          <w:sz w:val="28"/>
          <w:szCs w:val="28"/>
          <w:lang w:val="uk-UA"/>
        </w:rPr>
        <w:t xml:space="preserve"> </w:t>
      </w:r>
      <w:r>
        <w:rPr>
          <w:rFonts w:ascii="Times New Roman" w:eastAsia="Times New Roman" w:hAnsi="Times New Roman" w:cs="Times New Roman"/>
          <w:bCs/>
          <w:color w:val="000000"/>
          <w:sz w:val="28"/>
          <w:szCs w:val="28"/>
          <w:lang w:val="uk-UA"/>
        </w:rPr>
        <w:t>№</w:t>
      </w:r>
      <w:r w:rsidRPr="002D5B6B">
        <w:rPr>
          <w:rFonts w:ascii="Times New Roman" w:eastAsia="Times New Roman" w:hAnsi="Times New Roman" w:cs="Times New Roman"/>
          <w:bCs/>
          <w:color w:val="000000"/>
          <w:sz w:val="28"/>
          <w:szCs w:val="28"/>
          <w:lang w:val="uk-UA"/>
        </w:rPr>
        <w:t>435</w:t>
      </w:r>
    </w:p>
    <w:p w:rsidR="00353402" w:rsidRPr="0061258F" w:rsidRDefault="00353402" w:rsidP="00251991">
      <w:pPr>
        <w:pStyle w:val="a8"/>
        <w:numPr>
          <w:ilvl w:val="0"/>
          <w:numId w:val="23"/>
        </w:numPr>
        <w:spacing w:after="0" w:line="240" w:lineRule="auto"/>
        <w:jc w:val="both"/>
        <w:rPr>
          <w:rFonts w:ascii="Times New Roman" w:hAnsi="Times New Roman" w:cs="Times New Roman"/>
          <w:sz w:val="28"/>
          <w:szCs w:val="28"/>
          <w:lang w:val="uk-UA"/>
        </w:rPr>
      </w:pPr>
      <w:r w:rsidRPr="0061258F">
        <w:rPr>
          <w:rFonts w:ascii="Times New Roman" w:hAnsi="Times New Roman" w:cs="Times New Roman"/>
          <w:sz w:val="28"/>
          <w:szCs w:val="28"/>
          <w:lang w:val="uk-UA"/>
        </w:rPr>
        <w:t>Наказ Державного комітету ветеринарної медицини України «Про затвердження ветеринарно-санітарних вимог до утримання тварин у притулках» від 15.10.2010р. №438</w:t>
      </w:r>
    </w:p>
    <w:p w:rsidR="00353402" w:rsidRPr="0061258F" w:rsidRDefault="00353402" w:rsidP="00251991">
      <w:pPr>
        <w:pStyle w:val="a8"/>
        <w:numPr>
          <w:ilvl w:val="0"/>
          <w:numId w:val="23"/>
        </w:numPr>
        <w:spacing w:after="0" w:line="240" w:lineRule="auto"/>
        <w:jc w:val="both"/>
        <w:rPr>
          <w:rFonts w:ascii="Times New Roman" w:hAnsi="Times New Roman" w:cs="Times New Roman"/>
          <w:sz w:val="28"/>
          <w:szCs w:val="28"/>
          <w:lang w:val="uk-UA"/>
        </w:rPr>
      </w:pPr>
      <w:r w:rsidRPr="0061258F">
        <w:rPr>
          <w:rFonts w:ascii="Times New Roman" w:hAnsi="Times New Roman" w:cs="Times New Roman"/>
          <w:sz w:val="28"/>
          <w:szCs w:val="28"/>
          <w:lang w:val="uk-UA"/>
        </w:rPr>
        <w:t>Наказ Державного комітету ветеринарної медицини України «Про затвердження ветеринарно-санітарних вимог до утримання тварин у притулках» від 15.10.2010р. №439</w:t>
      </w:r>
    </w:p>
    <w:p w:rsidR="00353402" w:rsidRPr="0061258F" w:rsidRDefault="00353402" w:rsidP="00251991">
      <w:pPr>
        <w:pStyle w:val="a8"/>
        <w:numPr>
          <w:ilvl w:val="0"/>
          <w:numId w:val="23"/>
        </w:numPr>
        <w:spacing w:after="0" w:line="240" w:lineRule="auto"/>
        <w:jc w:val="both"/>
        <w:rPr>
          <w:rFonts w:ascii="Times New Roman" w:hAnsi="Times New Roman" w:cs="Times New Roman"/>
          <w:sz w:val="28"/>
          <w:szCs w:val="28"/>
          <w:lang w:val="uk-UA"/>
        </w:rPr>
      </w:pPr>
      <w:r w:rsidRPr="0061258F">
        <w:rPr>
          <w:rFonts w:ascii="Times New Roman" w:hAnsi="Times New Roman" w:cs="Times New Roman"/>
          <w:sz w:val="28"/>
          <w:szCs w:val="28"/>
          <w:lang w:val="uk-UA"/>
        </w:rPr>
        <w:t>Наказ Міністерства регіонального розвитку, будівництва та житлово-комунального господарства України «Про затвердження Методики роздільного збирання побутових відходів» від 01.08.2011р. №133</w:t>
      </w:r>
    </w:p>
    <w:p w:rsidR="006435BA" w:rsidRPr="0061258F" w:rsidRDefault="006435BA" w:rsidP="00251991">
      <w:pPr>
        <w:pStyle w:val="a8"/>
        <w:numPr>
          <w:ilvl w:val="0"/>
          <w:numId w:val="23"/>
        </w:numPr>
        <w:spacing w:after="0" w:line="240" w:lineRule="auto"/>
        <w:jc w:val="both"/>
        <w:rPr>
          <w:rFonts w:ascii="Times New Roman" w:hAnsi="Times New Roman" w:cs="Times New Roman"/>
          <w:sz w:val="28"/>
          <w:szCs w:val="28"/>
          <w:lang w:val="uk-UA"/>
        </w:rPr>
      </w:pPr>
      <w:r w:rsidRPr="0061258F">
        <w:rPr>
          <w:rFonts w:ascii="Times New Roman" w:hAnsi="Times New Roman" w:cs="Times New Roman"/>
          <w:sz w:val="28"/>
          <w:szCs w:val="28"/>
          <w:lang w:val="uk-UA"/>
        </w:rPr>
        <w:t xml:space="preserve">Наказ Міністерства регіонального розвитку, будівництва та житлово-комунального господарства України «Про визнання таким, що втратив </w:t>
      </w:r>
      <w:r w:rsidRPr="0061258F">
        <w:rPr>
          <w:rFonts w:ascii="Times New Roman" w:hAnsi="Times New Roman" w:cs="Times New Roman"/>
          <w:sz w:val="28"/>
          <w:szCs w:val="28"/>
          <w:lang w:val="uk-UA"/>
        </w:rPr>
        <w:lastRenderedPageBreak/>
        <w:t xml:space="preserve">чинність, наказу </w:t>
      </w:r>
      <w:proofErr w:type="spellStart"/>
      <w:r w:rsidRPr="0061258F">
        <w:rPr>
          <w:rFonts w:ascii="Times New Roman" w:hAnsi="Times New Roman" w:cs="Times New Roman"/>
          <w:sz w:val="28"/>
          <w:szCs w:val="28"/>
          <w:lang w:val="uk-UA"/>
        </w:rPr>
        <w:t>Мінжитлокомунгоспу</w:t>
      </w:r>
      <w:proofErr w:type="spellEnd"/>
      <w:r w:rsidRPr="0061258F">
        <w:rPr>
          <w:rFonts w:ascii="Times New Roman" w:hAnsi="Times New Roman" w:cs="Times New Roman"/>
          <w:sz w:val="28"/>
          <w:szCs w:val="28"/>
          <w:lang w:val="uk-UA"/>
        </w:rPr>
        <w:t xml:space="preserve"> від 22.03.2010 №75» від 01.11.2011р. №271</w:t>
      </w:r>
    </w:p>
    <w:p w:rsidR="00353402" w:rsidRPr="00F66DC4" w:rsidRDefault="00353402" w:rsidP="00251991">
      <w:pPr>
        <w:pStyle w:val="a8"/>
        <w:numPr>
          <w:ilvl w:val="0"/>
          <w:numId w:val="23"/>
        </w:numPr>
        <w:spacing w:after="0" w:line="240" w:lineRule="auto"/>
        <w:jc w:val="both"/>
        <w:rPr>
          <w:rFonts w:ascii="Times New Roman" w:hAnsi="Times New Roman" w:cs="Times New Roman"/>
          <w:sz w:val="28"/>
          <w:szCs w:val="28"/>
          <w:lang w:val="uk-UA"/>
        </w:rPr>
      </w:pPr>
      <w:r w:rsidRPr="0061258F">
        <w:rPr>
          <w:rFonts w:ascii="Times New Roman" w:hAnsi="Times New Roman" w:cs="Times New Roman"/>
          <w:bCs/>
          <w:sz w:val="28"/>
          <w:szCs w:val="28"/>
          <w:lang w:val="uk-UA"/>
        </w:rPr>
        <w:t>Наказ Міністерства регіонального розвитку, будівництва</w:t>
      </w:r>
      <w:r w:rsidRPr="0061258F">
        <w:rPr>
          <w:rFonts w:ascii="Times New Roman" w:hAnsi="Times New Roman" w:cs="Times New Roman"/>
          <w:sz w:val="28"/>
          <w:szCs w:val="28"/>
          <w:lang w:val="uk-UA"/>
        </w:rPr>
        <w:t xml:space="preserve"> </w:t>
      </w:r>
      <w:r w:rsidRPr="0061258F">
        <w:rPr>
          <w:rFonts w:ascii="Times New Roman" w:hAnsi="Times New Roman" w:cs="Times New Roman"/>
          <w:bCs/>
          <w:sz w:val="28"/>
          <w:szCs w:val="28"/>
          <w:lang w:val="uk-UA"/>
        </w:rPr>
        <w:t>та житлово-комунального господарства України «Про затвердження Технічних правил ремонту і утримання вулиць та доріг населених пунктів» від 14.02.2012р. №54</w:t>
      </w:r>
    </w:p>
    <w:p w:rsidR="00F66DC4" w:rsidRDefault="00F66DC4" w:rsidP="00F66DC4">
      <w:pPr>
        <w:pStyle w:val="a8"/>
        <w:numPr>
          <w:ilvl w:val="0"/>
          <w:numId w:val="23"/>
        </w:num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Наказ</w:t>
      </w:r>
      <w:r w:rsidRPr="00F66DC4">
        <w:rPr>
          <w:rFonts w:ascii="Times New Roman" w:hAnsi="Times New Roman" w:cs="Times New Roman"/>
          <w:sz w:val="28"/>
          <w:szCs w:val="28"/>
          <w:lang w:val="uk-UA"/>
        </w:rPr>
        <w:t xml:space="preserve"> Міністерства регіонального розвитку, будівництва та житлово-комунального господарства України</w:t>
      </w:r>
      <w:r>
        <w:rPr>
          <w:rFonts w:ascii="Times New Roman" w:hAnsi="Times New Roman" w:cs="Times New Roman"/>
          <w:sz w:val="28"/>
          <w:szCs w:val="28"/>
          <w:lang w:val="uk-UA"/>
        </w:rPr>
        <w:t xml:space="preserve"> «Про затвердження</w:t>
      </w:r>
      <w:r w:rsidRPr="00F66DC4">
        <w:rPr>
          <w:rFonts w:ascii="Times New Roman" w:hAnsi="Times New Roman" w:cs="Times New Roman"/>
          <w:sz w:val="28"/>
          <w:szCs w:val="28"/>
          <w:lang w:val="uk-UA"/>
        </w:rPr>
        <w:t xml:space="preserve"> Правил експлуатації об’єктів поводж</w:t>
      </w:r>
      <w:r>
        <w:rPr>
          <w:rFonts w:ascii="Times New Roman" w:hAnsi="Times New Roman" w:cs="Times New Roman"/>
          <w:sz w:val="28"/>
          <w:szCs w:val="28"/>
          <w:lang w:val="uk-UA"/>
        </w:rPr>
        <w:t xml:space="preserve">ення з побутовими відходами» </w:t>
      </w:r>
      <w:r w:rsidRPr="00F66DC4">
        <w:rPr>
          <w:rFonts w:ascii="Times New Roman" w:hAnsi="Times New Roman" w:cs="Times New Roman"/>
          <w:sz w:val="28"/>
          <w:szCs w:val="28"/>
          <w:lang w:val="uk-UA"/>
        </w:rPr>
        <w:t>від 04.05.2012</w:t>
      </w:r>
      <w:r>
        <w:rPr>
          <w:rFonts w:ascii="Times New Roman" w:hAnsi="Times New Roman" w:cs="Times New Roman"/>
          <w:sz w:val="28"/>
          <w:szCs w:val="28"/>
          <w:lang w:val="uk-UA"/>
        </w:rPr>
        <w:t>р. №</w:t>
      </w:r>
      <w:r w:rsidRPr="00F66DC4">
        <w:rPr>
          <w:rFonts w:ascii="Times New Roman" w:hAnsi="Times New Roman" w:cs="Times New Roman"/>
          <w:sz w:val="28"/>
          <w:szCs w:val="28"/>
          <w:lang w:val="uk-UA"/>
        </w:rPr>
        <w:t>196</w:t>
      </w:r>
    </w:p>
    <w:p w:rsidR="00D43DAF" w:rsidRPr="0061258F" w:rsidRDefault="00D43DAF" w:rsidP="00D43DAF">
      <w:pPr>
        <w:pStyle w:val="a8"/>
        <w:numPr>
          <w:ilvl w:val="0"/>
          <w:numId w:val="23"/>
        </w:numPr>
        <w:spacing w:after="0" w:line="240" w:lineRule="auto"/>
        <w:jc w:val="both"/>
        <w:rPr>
          <w:rFonts w:ascii="Times New Roman" w:hAnsi="Times New Roman" w:cs="Times New Roman"/>
          <w:sz w:val="28"/>
          <w:szCs w:val="28"/>
          <w:lang w:val="uk-UA"/>
        </w:rPr>
      </w:pPr>
      <w:r w:rsidRPr="00D43DAF">
        <w:rPr>
          <w:rFonts w:ascii="Times New Roman" w:hAnsi="Times New Roman" w:cs="Times New Roman"/>
          <w:sz w:val="28"/>
          <w:szCs w:val="28"/>
          <w:lang w:val="uk-UA"/>
        </w:rPr>
        <w:t>Наказ Міністерства регіонального розвитку, будівництва та житлово-комунального господарства України «Про затвердження Методики підготовки вулично-дорожньої мережі населених пунктів до зимового періоду» від 17.07.2013р. №319</w:t>
      </w:r>
    </w:p>
    <w:p w:rsidR="00353402" w:rsidRDefault="00353402" w:rsidP="00251991">
      <w:pPr>
        <w:pStyle w:val="a8"/>
        <w:numPr>
          <w:ilvl w:val="0"/>
          <w:numId w:val="23"/>
        </w:numPr>
        <w:spacing w:after="0" w:line="240" w:lineRule="auto"/>
        <w:jc w:val="both"/>
        <w:rPr>
          <w:rFonts w:ascii="Times New Roman" w:hAnsi="Times New Roman" w:cs="Times New Roman"/>
          <w:sz w:val="28"/>
          <w:szCs w:val="28"/>
          <w:lang w:val="uk-UA"/>
        </w:rPr>
      </w:pPr>
      <w:r w:rsidRPr="0061258F">
        <w:rPr>
          <w:rFonts w:ascii="Times New Roman" w:hAnsi="Times New Roman" w:cs="Times New Roman"/>
          <w:sz w:val="28"/>
          <w:szCs w:val="28"/>
          <w:lang w:val="uk-UA"/>
        </w:rPr>
        <w:t>Наказ Міністерства регіонального розвитку, будівництва та житлово-комунального господарства України «Про затвердження Методичних рекомендацій щодо безпечного поводження з компонентами (складовими) небезпечних відходів у складі побутових відходів» від 30.08.2013р. №423</w:t>
      </w:r>
    </w:p>
    <w:p w:rsidR="00F66DC4" w:rsidRPr="0061258F" w:rsidRDefault="00F66DC4" w:rsidP="00251991">
      <w:pPr>
        <w:pStyle w:val="a8"/>
        <w:numPr>
          <w:ilvl w:val="0"/>
          <w:numId w:val="23"/>
        </w:numPr>
        <w:spacing w:after="0" w:line="240" w:lineRule="auto"/>
        <w:jc w:val="both"/>
        <w:rPr>
          <w:rFonts w:ascii="Times New Roman" w:hAnsi="Times New Roman" w:cs="Times New Roman"/>
          <w:sz w:val="28"/>
          <w:szCs w:val="28"/>
          <w:lang w:val="uk-UA"/>
        </w:rPr>
      </w:pPr>
      <w:r w:rsidRPr="00F804A6">
        <w:rPr>
          <w:rFonts w:ascii="Times New Roman" w:hAnsi="Times New Roman" w:cs="Times New Roman"/>
          <w:sz w:val="28"/>
          <w:szCs w:val="28"/>
          <w:lang w:val="uk-UA"/>
        </w:rPr>
        <w:t>Наказ Міністерства регіонального розвитку, будівництва та житлово-комунального го</w:t>
      </w:r>
      <w:r>
        <w:rPr>
          <w:rFonts w:ascii="Times New Roman" w:hAnsi="Times New Roman" w:cs="Times New Roman"/>
          <w:sz w:val="28"/>
          <w:szCs w:val="28"/>
          <w:lang w:val="uk-UA"/>
        </w:rPr>
        <w:t xml:space="preserve">сподарства України «Про затвердження </w:t>
      </w:r>
      <w:r w:rsidRPr="00F804A6">
        <w:rPr>
          <w:rFonts w:ascii="Times New Roman" w:hAnsi="Times New Roman" w:cs="Times New Roman"/>
          <w:sz w:val="28"/>
          <w:szCs w:val="28"/>
          <w:lang w:val="uk-UA"/>
        </w:rPr>
        <w:t>Методичних рекомендацій щодо застосування одиниці маси, як основної одиниці під час здійснення операцій поводження з побутовими відходами</w:t>
      </w:r>
      <w:r>
        <w:rPr>
          <w:rFonts w:ascii="Times New Roman" w:hAnsi="Times New Roman" w:cs="Times New Roman"/>
          <w:sz w:val="28"/>
          <w:szCs w:val="28"/>
          <w:lang w:val="uk-UA"/>
        </w:rPr>
        <w:t>» від</w:t>
      </w:r>
      <w:r w:rsidRPr="00F804A6">
        <w:rPr>
          <w:rFonts w:ascii="Times New Roman" w:hAnsi="Times New Roman" w:cs="Times New Roman"/>
          <w:sz w:val="28"/>
          <w:szCs w:val="28"/>
          <w:lang w:val="uk-UA"/>
        </w:rPr>
        <w:t xml:space="preserve"> </w:t>
      </w:r>
      <w:r>
        <w:rPr>
          <w:rFonts w:ascii="Times New Roman" w:hAnsi="Times New Roman" w:cs="Times New Roman"/>
          <w:sz w:val="28"/>
          <w:szCs w:val="28"/>
          <w:lang w:val="uk-UA"/>
        </w:rPr>
        <w:t>30.08.2013 №</w:t>
      </w:r>
      <w:r w:rsidRPr="00F804A6">
        <w:rPr>
          <w:rFonts w:ascii="Times New Roman" w:hAnsi="Times New Roman" w:cs="Times New Roman"/>
          <w:sz w:val="28"/>
          <w:szCs w:val="28"/>
          <w:lang w:val="uk-UA"/>
        </w:rPr>
        <w:t>426</w:t>
      </w:r>
    </w:p>
    <w:p w:rsidR="00353402" w:rsidRPr="0061258F" w:rsidRDefault="00353402" w:rsidP="00251991">
      <w:pPr>
        <w:pStyle w:val="a8"/>
        <w:numPr>
          <w:ilvl w:val="0"/>
          <w:numId w:val="23"/>
        </w:numPr>
        <w:spacing w:after="0" w:line="240" w:lineRule="auto"/>
        <w:jc w:val="both"/>
        <w:rPr>
          <w:rFonts w:ascii="Times New Roman" w:hAnsi="Times New Roman" w:cs="Times New Roman"/>
          <w:sz w:val="28"/>
          <w:szCs w:val="28"/>
          <w:lang w:val="uk-UA"/>
        </w:rPr>
      </w:pPr>
      <w:r w:rsidRPr="0061258F">
        <w:rPr>
          <w:rFonts w:ascii="Times New Roman" w:hAnsi="Times New Roman" w:cs="Times New Roman"/>
          <w:sz w:val="28"/>
          <w:szCs w:val="28"/>
          <w:lang w:val="uk-UA"/>
        </w:rPr>
        <w:t>Наказ Міністерства внутрішніх справ України «Про затвердження Правил пожежної безпеки в Україні» від 30.12.2014р. №1417</w:t>
      </w:r>
    </w:p>
    <w:p w:rsidR="00353402" w:rsidRPr="0061258F" w:rsidRDefault="00353402" w:rsidP="00353402">
      <w:pPr>
        <w:pStyle w:val="a8"/>
        <w:spacing w:after="0" w:line="240" w:lineRule="auto"/>
        <w:jc w:val="both"/>
        <w:rPr>
          <w:rFonts w:ascii="Times New Roman" w:hAnsi="Times New Roman" w:cs="Times New Roman"/>
          <w:sz w:val="28"/>
          <w:szCs w:val="28"/>
          <w:lang w:val="uk-UA"/>
        </w:rPr>
      </w:pPr>
    </w:p>
    <w:p w:rsidR="00353402" w:rsidRPr="0061258F" w:rsidRDefault="00353402" w:rsidP="00251991">
      <w:pPr>
        <w:pStyle w:val="a8"/>
        <w:numPr>
          <w:ilvl w:val="0"/>
          <w:numId w:val="23"/>
        </w:numPr>
        <w:spacing w:after="0" w:line="240" w:lineRule="auto"/>
        <w:jc w:val="both"/>
        <w:rPr>
          <w:rFonts w:ascii="Times New Roman" w:hAnsi="Times New Roman" w:cs="Times New Roman"/>
          <w:sz w:val="28"/>
          <w:szCs w:val="28"/>
          <w:lang w:val="uk-UA"/>
        </w:rPr>
      </w:pPr>
      <w:r w:rsidRPr="0061258F">
        <w:rPr>
          <w:rFonts w:ascii="Times New Roman" w:hAnsi="Times New Roman" w:cs="Times New Roman"/>
          <w:sz w:val="28"/>
          <w:szCs w:val="28"/>
          <w:lang w:val="uk-UA"/>
        </w:rPr>
        <w:t>Правила утримання собак, котів і хижих тварин у населених  пунктах Української РСР, затверджені Заступником Міністра житлово-комунального господарства УРСР 17.06.1980р.</w:t>
      </w:r>
    </w:p>
    <w:p w:rsidR="00E0590B" w:rsidRPr="0061258F" w:rsidRDefault="00E0590B" w:rsidP="00251991">
      <w:pPr>
        <w:pStyle w:val="a8"/>
        <w:numPr>
          <w:ilvl w:val="0"/>
          <w:numId w:val="23"/>
        </w:numPr>
        <w:spacing w:after="0" w:line="240" w:lineRule="auto"/>
        <w:jc w:val="both"/>
        <w:rPr>
          <w:rFonts w:ascii="Times New Roman" w:hAnsi="Times New Roman" w:cs="Times New Roman"/>
          <w:sz w:val="28"/>
          <w:szCs w:val="28"/>
          <w:lang w:val="uk-UA"/>
        </w:rPr>
      </w:pPr>
      <w:r w:rsidRPr="0061258F">
        <w:rPr>
          <w:rFonts w:ascii="Times New Roman" w:hAnsi="Times New Roman" w:cs="Times New Roman"/>
          <w:sz w:val="28"/>
          <w:szCs w:val="28"/>
          <w:lang w:val="uk-UA"/>
        </w:rPr>
        <w:t xml:space="preserve">Правила технічної експлуатації і нормування чисельності обслуговуючого персоналу та обладнання пляжів загального користування, РТМ 204 УРСР 119-86 </w:t>
      </w:r>
    </w:p>
    <w:p w:rsidR="00353402" w:rsidRPr="0061258F" w:rsidRDefault="00353402" w:rsidP="00353402">
      <w:pPr>
        <w:spacing w:after="0" w:line="240" w:lineRule="auto"/>
        <w:jc w:val="both"/>
        <w:rPr>
          <w:rFonts w:ascii="Times New Roman" w:hAnsi="Times New Roman" w:cs="Times New Roman"/>
          <w:sz w:val="28"/>
          <w:szCs w:val="28"/>
          <w:lang w:val="uk-UA"/>
        </w:rPr>
      </w:pPr>
    </w:p>
    <w:p w:rsidR="005162FD" w:rsidRPr="008D7E49" w:rsidRDefault="005162FD" w:rsidP="005162FD">
      <w:pPr>
        <w:pStyle w:val="a8"/>
        <w:numPr>
          <w:ilvl w:val="0"/>
          <w:numId w:val="23"/>
        </w:numPr>
        <w:spacing w:after="0" w:line="240" w:lineRule="auto"/>
        <w:jc w:val="both"/>
        <w:rPr>
          <w:rFonts w:ascii="Times New Roman" w:hAnsi="Times New Roman" w:cs="Times New Roman"/>
          <w:color w:val="000000"/>
          <w:sz w:val="28"/>
          <w:szCs w:val="28"/>
          <w:lang w:val="uk-UA"/>
        </w:rPr>
      </w:pPr>
      <w:r w:rsidRPr="008D7E49">
        <w:rPr>
          <w:rFonts w:ascii="Times New Roman" w:hAnsi="Times New Roman" w:cs="Times New Roman"/>
          <w:color w:val="000000"/>
          <w:sz w:val="28"/>
          <w:szCs w:val="28"/>
          <w:lang w:val="uk-UA"/>
        </w:rPr>
        <w:t xml:space="preserve">Рішення Павлоградської міської ради </w:t>
      </w:r>
      <w:r w:rsidR="008D7E49" w:rsidRPr="008D7E49">
        <w:rPr>
          <w:rFonts w:ascii="Times New Roman" w:hAnsi="Times New Roman" w:cs="Times New Roman"/>
          <w:color w:val="000000"/>
          <w:sz w:val="28"/>
          <w:szCs w:val="28"/>
          <w:lang w:val="uk-UA"/>
        </w:rPr>
        <w:t xml:space="preserve">«Про затвердження генерального плану м. Павлоград» </w:t>
      </w:r>
      <w:r w:rsidRPr="008D7E49">
        <w:rPr>
          <w:rFonts w:ascii="Times New Roman" w:hAnsi="Times New Roman" w:cs="Times New Roman"/>
          <w:color w:val="000000"/>
          <w:sz w:val="28"/>
          <w:szCs w:val="28"/>
          <w:lang w:val="uk-UA"/>
        </w:rPr>
        <w:t>від 03.04.2012р. №532-20/VI</w:t>
      </w:r>
    </w:p>
    <w:p w:rsidR="00F66DC4" w:rsidRPr="00F66DC4" w:rsidRDefault="00F66DC4" w:rsidP="00F66DC4">
      <w:pPr>
        <w:pStyle w:val="a8"/>
        <w:numPr>
          <w:ilvl w:val="0"/>
          <w:numId w:val="23"/>
        </w:numPr>
        <w:spacing w:after="0" w:line="240" w:lineRule="auto"/>
        <w:jc w:val="both"/>
        <w:rPr>
          <w:rFonts w:ascii="Times New Roman" w:hAnsi="Times New Roman" w:cs="Times New Roman"/>
          <w:color w:val="000000"/>
          <w:sz w:val="28"/>
          <w:szCs w:val="28"/>
          <w:lang w:val="uk-UA"/>
        </w:rPr>
      </w:pPr>
      <w:r w:rsidRPr="008D7E49">
        <w:rPr>
          <w:rFonts w:ascii="Times New Roman" w:hAnsi="Times New Roman" w:cs="Times New Roman"/>
          <w:color w:val="000000"/>
          <w:sz w:val="28"/>
          <w:szCs w:val="28"/>
          <w:lang w:val="uk-UA"/>
        </w:rPr>
        <w:t>Рішення Павлоградської міської ради «Про затвердження правил</w:t>
      </w:r>
      <w:r w:rsidRPr="00F66DC4">
        <w:rPr>
          <w:rFonts w:ascii="Times New Roman" w:hAnsi="Times New Roman" w:cs="Times New Roman"/>
          <w:color w:val="000000"/>
          <w:sz w:val="28"/>
          <w:szCs w:val="28"/>
          <w:lang w:val="uk-UA"/>
        </w:rPr>
        <w:t xml:space="preserve"> утримання домашніх та інших тварин і</w:t>
      </w:r>
      <w:r>
        <w:rPr>
          <w:rFonts w:ascii="Times New Roman" w:hAnsi="Times New Roman" w:cs="Times New Roman"/>
          <w:color w:val="000000"/>
          <w:sz w:val="28"/>
          <w:szCs w:val="28"/>
          <w:lang w:val="uk-UA"/>
        </w:rPr>
        <w:t xml:space="preserve"> поводження з ними у м. </w:t>
      </w:r>
      <w:r w:rsidRPr="00F66DC4">
        <w:rPr>
          <w:rFonts w:ascii="Times New Roman" w:hAnsi="Times New Roman" w:cs="Times New Roman"/>
          <w:color w:val="000000"/>
          <w:sz w:val="28"/>
          <w:szCs w:val="28"/>
          <w:lang w:val="uk-UA"/>
        </w:rPr>
        <w:t>Павлограді» 25.12.2012р. №812-31/VI</w:t>
      </w:r>
    </w:p>
    <w:p w:rsidR="00F66DC4" w:rsidRDefault="00F66DC4" w:rsidP="00F66DC4">
      <w:pPr>
        <w:pStyle w:val="a8"/>
        <w:numPr>
          <w:ilvl w:val="0"/>
          <w:numId w:val="23"/>
        </w:numPr>
        <w:spacing w:after="0" w:line="240" w:lineRule="auto"/>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Р</w:t>
      </w:r>
      <w:r w:rsidRPr="00F66DC4">
        <w:rPr>
          <w:rFonts w:ascii="Times New Roman" w:hAnsi="Times New Roman" w:cs="Times New Roman"/>
          <w:color w:val="000000"/>
          <w:sz w:val="28"/>
          <w:szCs w:val="28"/>
          <w:lang w:val="uk-UA"/>
        </w:rPr>
        <w:t>ішення виконавчого комітету Павлоградської міської ради «Про затвердження норм утворення побутових відходів на території м. Павлограда» від 14.05.2014 р. №304</w:t>
      </w:r>
    </w:p>
    <w:p w:rsidR="00F35847" w:rsidRPr="00F35847" w:rsidRDefault="00F35847" w:rsidP="00F35847">
      <w:pPr>
        <w:pStyle w:val="a8"/>
        <w:numPr>
          <w:ilvl w:val="0"/>
          <w:numId w:val="23"/>
        </w:numPr>
        <w:spacing w:after="0" w:line="240" w:lineRule="auto"/>
        <w:jc w:val="both"/>
        <w:rPr>
          <w:rFonts w:ascii="Times New Roman" w:hAnsi="Times New Roman" w:cs="Times New Roman"/>
          <w:color w:val="000000"/>
          <w:sz w:val="28"/>
          <w:szCs w:val="28"/>
          <w:lang w:val="uk-UA"/>
        </w:rPr>
      </w:pPr>
      <w:r w:rsidRPr="00F35847">
        <w:rPr>
          <w:rFonts w:ascii="Times New Roman" w:hAnsi="Times New Roman" w:cs="Times New Roman"/>
          <w:color w:val="000000"/>
          <w:sz w:val="28"/>
          <w:szCs w:val="28"/>
          <w:lang w:val="uk-UA"/>
        </w:rPr>
        <w:t xml:space="preserve">Рішення виконавчого комітету Павлоградської міської ради «Про створення постійно діючої комісії з питань поводження з безхазяйними відходами та затвердження Положення про постійно діючу комісію з </w:t>
      </w:r>
      <w:r w:rsidRPr="00F35847">
        <w:rPr>
          <w:rFonts w:ascii="Times New Roman" w:hAnsi="Times New Roman" w:cs="Times New Roman"/>
          <w:color w:val="000000"/>
          <w:sz w:val="28"/>
          <w:szCs w:val="28"/>
          <w:lang w:val="uk-UA"/>
        </w:rPr>
        <w:lastRenderedPageBreak/>
        <w:t>питань поводження з безхазя</w:t>
      </w:r>
      <w:r>
        <w:rPr>
          <w:rFonts w:ascii="Times New Roman" w:hAnsi="Times New Roman" w:cs="Times New Roman"/>
          <w:color w:val="000000"/>
          <w:sz w:val="28"/>
          <w:szCs w:val="28"/>
          <w:lang w:val="uk-UA"/>
        </w:rPr>
        <w:t>йними відходами на території м. </w:t>
      </w:r>
      <w:r w:rsidRPr="00F35847">
        <w:rPr>
          <w:rFonts w:ascii="Times New Roman" w:hAnsi="Times New Roman" w:cs="Times New Roman"/>
          <w:color w:val="000000"/>
          <w:sz w:val="28"/>
          <w:szCs w:val="28"/>
          <w:lang w:val="uk-UA"/>
        </w:rPr>
        <w:t>Павлограда» від 13.08.2014р. №520 (зі змінами)</w:t>
      </w:r>
    </w:p>
    <w:p w:rsidR="00F66DC4" w:rsidRDefault="00F66DC4" w:rsidP="005162FD">
      <w:pPr>
        <w:pStyle w:val="a8"/>
        <w:numPr>
          <w:ilvl w:val="0"/>
          <w:numId w:val="23"/>
        </w:numPr>
        <w:spacing w:after="0" w:line="240" w:lineRule="auto"/>
        <w:jc w:val="both"/>
        <w:rPr>
          <w:rFonts w:ascii="Times New Roman" w:hAnsi="Times New Roman" w:cs="Times New Roman"/>
          <w:color w:val="000000"/>
          <w:sz w:val="28"/>
          <w:szCs w:val="28"/>
          <w:lang w:val="uk-UA"/>
        </w:rPr>
      </w:pPr>
      <w:r w:rsidRPr="00F66DC4">
        <w:rPr>
          <w:rFonts w:ascii="Times New Roman" w:hAnsi="Times New Roman" w:cs="Times New Roman"/>
          <w:color w:val="000000"/>
          <w:sz w:val="28"/>
          <w:szCs w:val="28"/>
          <w:lang w:val="uk-UA"/>
        </w:rPr>
        <w:t xml:space="preserve">Рішення виконавчого комітету Павлоградської міської ради «Про встановлення тарифів на послуги з захоронення побутових і великогабаритних відходів, що утворюються на території міста Павлоград </w:t>
      </w:r>
      <w:proofErr w:type="spellStart"/>
      <w:r w:rsidRPr="00F66DC4">
        <w:rPr>
          <w:rFonts w:ascii="Times New Roman" w:hAnsi="Times New Roman" w:cs="Times New Roman"/>
          <w:color w:val="000000"/>
          <w:sz w:val="28"/>
          <w:szCs w:val="28"/>
          <w:lang w:val="uk-UA"/>
        </w:rPr>
        <w:t>КП</w:t>
      </w:r>
      <w:proofErr w:type="spellEnd"/>
      <w:r w:rsidRPr="00F66DC4">
        <w:rPr>
          <w:rFonts w:ascii="Times New Roman" w:hAnsi="Times New Roman" w:cs="Times New Roman"/>
          <w:color w:val="000000"/>
          <w:sz w:val="28"/>
          <w:szCs w:val="28"/>
          <w:lang w:val="uk-UA"/>
        </w:rPr>
        <w:t xml:space="preserve"> «Затишне місто» Павлоградської міської» від 27.08.2014р. №550</w:t>
      </w:r>
    </w:p>
    <w:p w:rsidR="00F66DC4" w:rsidRPr="00F66DC4" w:rsidRDefault="00F66DC4" w:rsidP="00F66DC4">
      <w:pPr>
        <w:pStyle w:val="a8"/>
        <w:numPr>
          <w:ilvl w:val="0"/>
          <w:numId w:val="23"/>
        </w:numPr>
        <w:spacing w:after="0" w:line="240" w:lineRule="auto"/>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Р</w:t>
      </w:r>
      <w:r w:rsidRPr="00F66DC4">
        <w:rPr>
          <w:rFonts w:ascii="Times New Roman" w:hAnsi="Times New Roman" w:cs="Times New Roman"/>
          <w:color w:val="000000"/>
          <w:sz w:val="28"/>
          <w:szCs w:val="28"/>
          <w:lang w:val="uk-UA"/>
        </w:rPr>
        <w:t xml:space="preserve">ішення Павлоградської міської ради </w:t>
      </w:r>
      <w:r>
        <w:rPr>
          <w:rFonts w:ascii="Times New Roman" w:hAnsi="Times New Roman" w:cs="Times New Roman"/>
          <w:color w:val="000000"/>
          <w:sz w:val="28"/>
          <w:szCs w:val="28"/>
          <w:lang w:val="uk-UA"/>
        </w:rPr>
        <w:t xml:space="preserve">«Про затвердження </w:t>
      </w:r>
      <w:r w:rsidRPr="00F66DC4">
        <w:rPr>
          <w:rFonts w:ascii="Times New Roman" w:hAnsi="Times New Roman" w:cs="Times New Roman"/>
          <w:color w:val="000000"/>
          <w:sz w:val="28"/>
          <w:szCs w:val="28"/>
          <w:lang w:val="uk-UA"/>
        </w:rPr>
        <w:t>регіональн</w:t>
      </w:r>
      <w:r>
        <w:rPr>
          <w:rFonts w:ascii="Times New Roman" w:hAnsi="Times New Roman" w:cs="Times New Roman"/>
          <w:color w:val="000000"/>
          <w:sz w:val="28"/>
          <w:szCs w:val="28"/>
          <w:lang w:val="uk-UA"/>
        </w:rPr>
        <w:t>ої</w:t>
      </w:r>
      <w:r w:rsidRPr="00F66DC4">
        <w:rPr>
          <w:rFonts w:ascii="Times New Roman" w:hAnsi="Times New Roman" w:cs="Times New Roman"/>
          <w:color w:val="000000"/>
          <w:sz w:val="28"/>
          <w:szCs w:val="28"/>
          <w:lang w:val="uk-UA"/>
        </w:rPr>
        <w:t xml:space="preserve"> Програм</w:t>
      </w:r>
      <w:r>
        <w:rPr>
          <w:rFonts w:ascii="Times New Roman" w:hAnsi="Times New Roman" w:cs="Times New Roman"/>
          <w:color w:val="000000"/>
          <w:sz w:val="28"/>
          <w:szCs w:val="28"/>
          <w:lang w:val="uk-UA"/>
        </w:rPr>
        <w:t>и</w:t>
      </w:r>
      <w:r w:rsidRPr="00F66DC4">
        <w:rPr>
          <w:rFonts w:ascii="Times New Roman" w:hAnsi="Times New Roman" w:cs="Times New Roman"/>
          <w:color w:val="000000"/>
          <w:sz w:val="28"/>
          <w:szCs w:val="28"/>
          <w:lang w:val="uk-UA"/>
        </w:rPr>
        <w:t xml:space="preserve"> «Створення комплексної ефективної системи поводження з твердими побутовими відходами на території </w:t>
      </w:r>
      <w:proofErr w:type="spellStart"/>
      <w:r w:rsidRPr="00F66DC4">
        <w:rPr>
          <w:rFonts w:ascii="Times New Roman" w:hAnsi="Times New Roman" w:cs="Times New Roman"/>
          <w:color w:val="000000"/>
          <w:sz w:val="28"/>
          <w:szCs w:val="28"/>
          <w:lang w:val="uk-UA"/>
        </w:rPr>
        <w:t>субрегіону</w:t>
      </w:r>
      <w:proofErr w:type="spellEnd"/>
      <w:r w:rsidRPr="00F66DC4">
        <w:rPr>
          <w:rFonts w:ascii="Times New Roman" w:hAnsi="Times New Roman" w:cs="Times New Roman"/>
          <w:color w:val="000000"/>
          <w:sz w:val="28"/>
          <w:szCs w:val="28"/>
          <w:lang w:val="uk-UA"/>
        </w:rPr>
        <w:t xml:space="preserve"> «Західний Донбас» в рамках соціального партнерства з ПАТ «ДТЕК «Павлоградвугілля» від 22.02.2016р. №93-5/VIІ</w:t>
      </w:r>
    </w:p>
    <w:p w:rsidR="005162FD" w:rsidRPr="00F66DC4" w:rsidRDefault="00F35847" w:rsidP="005162FD">
      <w:pPr>
        <w:pStyle w:val="a8"/>
        <w:numPr>
          <w:ilvl w:val="0"/>
          <w:numId w:val="23"/>
        </w:numPr>
        <w:spacing w:after="0" w:line="240" w:lineRule="auto"/>
        <w:jc w:val="both"/>
        <w:rPr>
          <w:rFonts w:ascii="Times New Roman" w:hAnsi="Times New Roman" w:cs="Times New Roman"/>
          <w:color w:val="000000"/>
          <w:sz w:val="28"/>
          <w:szCs w:val="28"/>
          <w:lang w:val="uk-UA"/>
        </w:rPr>
      </w:pPr>
      <w:r w:rsidRPr="00F35847">
        <w:rPr>
          <w:rFonts w:ascii="Times New Roman" w:hAnsi="Times New Roman" w:cs="Times New Roman"/>
          <w:sz w:val="28"/>
          <w:szCs w:val="28"/>
          <w:lang w:val="uk-UA"/>
        </w:rPr>
        <w:t>Рішення 8 сесії VII скликання Павлоградської міської ради «Про затвердження результатів конкурсу з визначення виконавців послуг з вивезення побутових відходів» визначені від 21.06.2016р. №282-8/VII</w:t>
      </w:r>
    </w:p>
    <w:p w:rsidR="00F66DC4" w:rsidRPr="00F66DC4" w:rsidRDefault="00F66DC4" w:rsidP="00F66DC4">
      <w:pPr>
        <w:pStyle w:val="a8"/>
        <w:numPr>
          <w:ilvl w:val="0"/>
          <w:numId w:val="23"/>
        </w:numPr>
        <w:spacing w:after="0" w:line="240" w:lineRule="auto"/>
        <w:jc w:val="both"/>
        <w:rPr>
          <w:rFonts w:ascii="Times New Roman" w:hAnsi="Times New Roman" w:cs="Times New Roman"/>
          <w:color w:val="000000"/>
          <w:sz w:val="28"/>
          <w:szCs w:val="28"/>
          <w:lang w:val="uk-UA"/>
        </w:rPr>
      </w:pPr>
      <w:r w:rsidRPr="00F66DC4">
        <w:rPr>
          <w:rFonts w:ascii="Times New Roman" w:hAnsi="Times New Roman" w:cs="Times New Roman"/>
          <w:color w:val="000000"/>
          <w:sz w:val="28"/>
          <w:szCs w:val="28"/>
          <w:lang w:val="uk-UA"/>
        </w:rPr>
        <w:t>Рішення виконавчого комітету Павлоградської міської ради «Про встановлення тарифів з надання послуг з вивезення побутових відходів, що утворюються на території міста Павлоград ТОВ «</w:t>
      </w:r>
      <w:proofErr w:type="spellStart"/>
      <w:r w:rsidRPr="00F66DC4">
        <w:rPr>
          <w:rFonts w:ascii="Times New Roman" w:hAnsi="Times New Roman" w:cs="Times New Roman"/>
          <w:color w:val="000000"/>
          <w:sz w:val="28"/>
          <w:szCs w:val="28"/>
          <w:lang w:val="uk-UA"/>
        </w:rPr>
        <w:t>Еко-Комунтранс</w:t>
      </w:r>
      <w:proofErr w:type="spellEnd"/>
      <w:r w:rsidRPr="00F66DC4">
        <w:rPr>
          <w:rFonts w:ascii="Times New Roman" w:hAnsi="Times New Roman" w:cs="Times New Roman"/>
          <w:color w:val="000000"/>
          <w:sz w:val="28"/>
          <w:szCs w:val="28"/>
          <w:lang w:val="uk-UA"/>
        </w:rPr>
        <w:t>» від 22.03.2017р. №210</w:t>
      </w:r>
    </w:p>
    <w:p w:rsidR="00F66DC4" w:rsidRPr="008D7E49" w:rsidRDefault="00F66DC4" w:rsidP="008D7E49">
      <w:pPr>
        <w:pStyle w:val="a8"/>
        <w:numPr>
          <w:ilvl w:val="0"/>
          <w:numId w:val="23"/>
        </w:numPr>
        <w:spacing w:after="0" w:line="240" w:lineRule="auto"/>
        <w:jc w:val="both"/>
        <w:rPr>
          <w:rFonts w:ascii="Times New Roman" w:hAnsi="Times New Roman" w:cs="Times New Roman"/>
          <w:color w:val="000000"/>
          <w:sz w:val="28"/>
          <w:szCs w:val="28"/>
          <w:lang w:val="uk-UA"/>
        </w:rPr>
      </w:pPr>
      <w:r w:rsidRPr="00F66DC4">
        <w:rPr>
          <w:rFonts w:ascii="Times New Roman" w:hAnsi="Times New Roman" w:cs="Times New Roman"/>
          <w:color w:val="000000"/>
          <w:sz w:val="28"/>
          <w:szCs w:val="28"/>
          <w:lang w:val="uk-UA"/>
        </w:rPr>
        <w:t>Рішення виконавчого комітету Павлоградської міської ради «Про встановлення тарифів з надання послуг з вивезення побутових відходів, що утворюються на території міста Павлоград ТОВ «ДАЯР» від 22.03.2017р. №211</w:t>
      </w:r>
    </w:p>
    <w:p w:rsidR="00353402" w:rsidRPr="0061258F" w:rsidRDefault="00353402" w:rsidP="00353402">
      <w:pPr>
        <w:pStyle w:val="a8"/>
        <w:spacing w:after="0" w:line="240" w:lineRule="auto"/>
        <w:jc w:val="both"/>
        <w:rPr>
          <w:rFonts w:ascii="Times New Roman" w:hAnsi="Times New Roman" w:cs="Times New Roman"/>
          <w:sz w:val="28"/>
          <w:szCs w:val="28"/>
          <w:lang w:val="uk-UA"/>
        </w:rPr>
      </w:pPr>
    </w:p>
    <w:p w:rsidR="00F66DC4" w:rsidRPr="00F66DC4" w:rsidRDefault="00F66DC4" w:rsidP="00F66DC4">
      <w:pPr>
        <w:pStyle w:val="a8"/>
        <w:numPr>
          <w:ilvl w:val="0"/>
          <w:numId w:val="23"/>
        </w:numPr>
        <w:spacing w:after="0" w:line="240" w:lineRule="auto"/>
        <w:jc w:val="both"/>
        <w:rPr>
          <w:rFonts w:ascii="Times New Roman" w:hAnsi="Times New Roman" w:cs="Times New Roman"/>
          <w:sz w:val="28"/>
          <w:szCs w:val="28"/>
          <w:lang w:val="uk-UA"/>
        </w:rPr>
      </w:pPr>
      <w:r w:rsidRPr="00F66DC4">
        <w:rPr>
          <w:rFonts w:ascii="Times New Roman" w:hAnsi="Times New Roman" w:cs="Times New Roman"/>
          <w:sz w:val="28"/>
          <w:szCs w:val="28"/>
          <w:lang w:val="uk-UA"/>
        </w:rPr>
        <w:t>Угода про асоціацію між Україною, з однієї сторони, та Європейським Союзом, Європейським співтовариством з атомної енергії і їхніми державами-членами, з іншої сторони</w:t>
      </w:r>
      <w:r>
        <w:rPr>
          <w:rFonts w:ascii="Times New Roman" w:hAnsi="Times New Roman" w:cs="Times New Roman"/>
          <w:sz w:val="28"/>
          <w:szCs w:val="28"/>
          <w:lang w:val="uk-UA"/>
        </w:rPr>
        <w:t xml:space="preserve"> </w:t>
      </w:r>
      <w:r w:rsidRPr="00F66DC4">
        <w:rPr>
          <w:rFonts w:ascii="Times New Roman" w:hAnsi="Times New Roman" w:cs="Times New Roman"/>
          <w:sz w:val="28"/>
          <w:szCs w:val="28"/>
          <w:lang w:val="uk-UA"/>
        </w:rPr>
        <w:t>від 27.06.2014</w:t>
      </w:r>
      <w:r>
        <w:rPr>
          <w:rFonts w:ascii="Times New Roman" w:hAnsi="Times New Roman" w:cs="Times New Roman"/>
          <w:sz w:val="28"/>
          <w:szCs w:val="28"/>
          <w:lang w:val="uk-UA"/>
        </w:rPr>
        <w:t>р.</w:t>
      </w:r>
    </w:p>
    <w:p w:rsidR="00F66DC4" w:rsidRPr="00F66DC4" w:rsidRDefault="00F66DC4" w:rsidP="00F66DC4">
      <w:pPr>
        <w:pStyle w:val="a8"/>
        <w:numPr>
          <w:ilvl w:val="0"/>
          <w:numId w:val="23"/>
        </w:numPr>
        <w:spacing w:after="0" w:line="240" w:lineRule="auto"/>
        <w:jc w:val="both"/>
        <w:rPr>
          <w:rFonts w:ascii="Times New Roman" w:hAnsi="Times New Roman" w:cs="Times New Roman"/>
          <w:sz w:val="28"/>
          <w:szCs w:val="28"/>
          <w:lang w:val="uk-UA"/>
        </w:rPr>
      </w:pPr>
      <w:r w:rsidRPr="00F66DC4">
        <w:rPr>
          <w:rFonts w:ascii="Times New Roman" w:hAnsi="Times New Roman" w:cs="Times New Roman"/>
          <w:sz w:val="28"/>
          <w:szCs w:val="28"/>
          <w:lang w:val="uk-UA"/>
        </w:rPr>
        <w:t>Директив</w:t>
      </w:r>
      <w:r>
        <w:rPr>
          <w:rFonts w:ascii="Times New Roman" w:hAnsi="Times New Roman" w:cs="Times New Roman"/>
          <w:sz w:val="28"/>
          <w:szCs w:val="28"/>
          <w:lang w:val="uk-UA"/>
        </w:rPr>
        <w:t>а</w:t>
      </w:r>
      <w:r w:rsidRPr="00F66DC4">
        <w:rPr>
          <w:rFonts w:ascii="Times New Roman" w:hAnsi="Times New Roman" w:cs="Times New Roman"/>
          <w:sz w:val="28"/>
          <w:szCs w:val="28"/>
          <w:lang w:val="uk-UA"/>
        </w:rPr>
        <w:t xml:space="preserve"> 94/62/ЄС Європейського парламенту та Ради від 20.12.1994р. «Пр</w:t>
      </w:r>
      <w:r>
        <w:rPr>
          <w:rFonts w:ascii="Times New Roman" w:hAnsi="Times New Roman" w:cs="Times New Roman"/>
          <w:sz w:val="28"/>
          <w:szCs w:val="28"/>
          <w:lang w:val="uk-UA"/>
        </w:rPr>
        <w:t>о упаковку та відходи упаковки»</w:t>
      </w:r>
    </w:p>
    <w:p w:rsidR="00353402" w:rsidRDefault="00353402" w:rsidP="00251991">
      <w:pPr>
        <w:pStyle w:val="a8"/>
        <w:numPr>
          <w:ilvl w:val="0"/>
          <w:numId w:val="23"/>
        </w:numPr>
        <w:spacing w:after="0" w:line="240" w:lineRule="auto"/>
        <w:jc w:val="both"/>
        <w:rPr>
          <w:rFonts w:ascii="Times New Roman" w:hAnsi="Times New Roman" w:cs="Times New Roman"/>
          <w:sz w:val="28"/>
          <w:szCs w:val="28"/>
          <w:lang w:val="uk-UA"/>
        </w:rPr>
      </w:pPr>
      <w:r w:rsidRPr="0061258F">
        <w:rPr>
          <w:rFonts w:ascii="Times New Roman" w:hAnsi="Times New Roman" w:cs="Times New Roman"/>
          <w:sz w:val="28"/>
          <w:szCs w:val="28"/>
          <w:lang w:val="uk-UA"/>
        </w:rPr>
        <w:t>Директива №94/67/ЄС Ради «Щодо спалювання небезпечних відходів»</w:t>
      </w:r>
    </w:p>
    <w:p w:rsidR="00F66DC4" w:rsidRPr="00F66DC4" w:rsidRDefault="00F66DC4" w:rsidP="00F66DC4">
      <w:pPr>
        <w:pStyle w:val="a8"/>
        <w:numPr>
          <w:ilvl w:val="0"/>
          <w:numId w:val="23"/>
        </w:numPr>
        <w:spacing w:after="0" w:line="240" w:lineRule="auto"/>
        <w:jc w:val="both"/>
        <w:rPr>
          <w:rFonts w:ascii="Times New Roman" w:hAnsi="Times New Roman" w:cs="Times New Roman"/>
          <w:sz w:val="28"/>
          <w:szCs w:val="28"/>
          <w:lang w:val="uk-UA"/>
        </w:rPr>
      </w:pPr>
      <w:r w:rsidRPr="00F66DC4">
        <w:rPr>
          <w:rFonts w:ascii="Times New Roman" w:hAnsi="Times New Roman" w:cs="Times New Roman"/>
          <w:sz w:val="28"/>
          <w:szCs w:val="28"/>
          <w:lang w:val="uk-UA"/>
        </w:rPr>
        <w:t>Директив</w:t>
      </w:r>
      <w:r>
        <w:rPr>
          <w:rFonts w:ascii="Times New Roman" w:hAnsi="Times New Roman" w:cs="Times New Roman"/>
          <w:sz w:val="28"/>
          <w:szCs w:val="28"/>
          <w:lang w:val="uk-UA"/>
        </w:rPr>
        <w:t>а</w:t>
      </w:r>
      <w:r w:rsidRPr="00F66DC4">
        <w:rPr>
          <w:rFonts w:ascii="Times New Roman" w:hAnsi="Times New Roman" w:cs="Times New Roman"/>
          <w:sz w:val="28"/>
          <w:szCs w:val="28"/>
          <w:lang w:val="uk-UA"/>
        </w:rPr>
        <w:t xml:space="preserve"> Ради №1999/31/ЄС від 26.04.19</w:t>
      </w:r>
      <w:r>
        <w:rPr>
          <w:rFonts w:ascii="Times New Roman" w:hAnsi="Times New Roman" w:cs="Times New Roman"/>
          <w:sz w:val="28"/>
          <w:szCs w:val="28"/>
          <w:lang w:val="uk-UA"/>
        </w:rPr>
        <w:t>99р. «Про захоронення відходів»</w:t>
      </w:r>
    </w:p>
    <w:p w:rsidR="00F66DC4" w:rsidRPr="00F66DC4" w:rsidRDefault="00F66DC4" w:rsidP="00F66DC4">
      <w:pPr>
        <w:pStyle w:val="a8"/>
        <w:numPr>
          <w:ilvl w:val="0"/>
          <w:numId w:val="23"/>
        </w:numPr>
        <w:spacing w:after="0" w:line="240" w:lineRule="auto"/>
        <w:jc w:val="both"/>
        <w:rPr>
          <w:rFonts w:ascii="Times New Roman" w:hAnsi="Times New Roman" w:cs="Times New Roman"/>
          <w:sz w:val="28"/>
          <w:szCs w:val="28"/>
          <w:lang w:val="uk-UA"/>
        </w:rPr>
      </w:pPr>
      <w:r w:rsidRPr="00F66DC4">
        <w:rPr>
          <w:rFonts w:ascii="Times New Roman" w:hAnsi="Times New Roman" w:cs="Times New Roman"/>
          <w:sz w:val="28"/>
          <w:szCs w:val="28"/>
          <w:lang w:val="uk-UA"/>
        </w:rPr>
        <w:t>Директив</w:t>
      </w:r>
      <w:r>
        <w:rPr>
          <w:rFonts w:ascii="Times New Roman" w:hAnsi="Times New Roman" w:cs="Times New Roman"/>
          <w:sz w:val="28"/>
          <w:szCs w:val="28"/>
          <w:lang w:val="uk-UA"/>
        </w:rPr>
        <w:t>а</w:t>
      </w:r>
      <w:r w:rsidRPr="00F66DC4">
        <w:rPr>
          <w:rFonts w:ascii="Times New Roman" w:hAnsi="Times New Roman" w:cs="Times New Roman"/>
          <w:sz w:val="28"/>
          <w:szCs w:val="28"/>
          <w:lang w:val="uk-UA"/>
        </w:rPr>
        <w:t xml:space="preserve"> № 2006/21/ЄС Європейського парламенту та Ради від 15.03.2006р. «Про управління відходами видобувних підприємств, та якою вносяться</w:t>
      </w:r>
      <w:r>
        <w:rPr>
          <w:rFonts w:ascii="Times New Roman" w:hAnsi="Times New Roman" w:cs="Times New Roman"/>
          <w:sz w:val="28"/>
          <w:szCs w:val="28"/>
          <w:lang w:val="uk-UA"/>
        </w:rPr>
        <w:t xml:space="preserve"> зміни до Директиви 2004/35/ЄС»</w:t>
      </w:r>
    </w:p>
    <w:p w:rsidR="00F66DC4" w:rsidRPr="0061258F" w:rsidRDefault="00F66DC4" w:rsidP="00F66DC4">
      <w:pPr>
        <w:pStyle w:val="a8"/>
        <w:numPr>
          <w:ilvl w:val="0"/>
          <w:numId w:val="23"/>
        </w:numPr>
        <w:spacing w:after="0" w:line="240" w:lineRule="auto"/>
        <w:jc w:val="both"/>
        <w:rPr>
          <w:rFonts w:ascii="Times New Roman" w:hAnsi="Times New Roman" w:cs="Times New Roman"/>
          <w:sz w:val="28"/>
          <w:szCs w:val="28"/>
          <w:lang w:val="uk-UA"/>
        </w:rPr>
      </w:pPr>
      <w:r w:rsidRPr="00F66DC4">
        <w:rPr>
          <w:rFonts w:ascii="Times New Roman" w:hAnsi="Times New Roman" w:cs="Times New Roman"/>
          <w:sz w:val="28"/>
          <w:szCs w:val="28"/>
          <w:lang w:val="uk-UA"/>
        </w:rPr>
        <w:t>Директив</w:t>
      </w:r>
      <w:r>
        <w:rPr>
          <w:rFonts w:ascii="Times New Roman" w:hAnsi="Times New Roman" w:cs="Times New Roman"/>
          <w:sz w:val="28"/>
          <w:szCs w:val="28"/>
          <w:lang w:val="uk-UA"/>
        </w:rPr>
        <w:t>а</w:t>
      </w:r>
      <w:r w:rsidRPr="00F66DC4">
        <w:rPr>
          <w:rFonts w:ascii="Times New Roman" w:hAnsi="Times New Roman" w:cs="Times New Roman"/>
          <w:sz w:val="28"/>
          <w:szCs w:val="28"/>
          <w:lang w:val="uk-UA"/>
        </w:rPr>
        <w:t xml:space="preserve"> 2006/66/ЄC Європейського парламенту та Ради від 06.09.2006р. «Про батарейки і акумулятори та відпрацьовані батарейки і акумулятори»</w:t>
      </w:r>
    </w:p>
    <w:p w:rsidR="00F66DC4" w:rsidRPr="00F66DC4" w:rsidRDefault="00F66DC4" w:rsidP="00F66DC4">
      <w:pPr>
        <w:pStyle w:val="a8"/>
        <w:numPr>
          <w:ilvl w:val="0"/>
          <w:numId w:val="23"/>
        </w:numPr>
        <w:spacing w:after="0" w:line="240" w:lineRule="auto"/>
        <w:jc w:val="both"/>
        <w:rPr>
          <w:rFonts w:ascii="Times New Roman" w:hAnsi="Times New Roman" w:cs="Times New Roman"/>
          <w:sz w:val="28"/>
          <w:szCs w:val="28"/>
          <w:lang w:val="uk-UA"/>
        </w:rPr>
      </w:pPr>
      <w:r w:rsidRPr="00F66DC4">
        <w:rPr>
          <w:rFonts w:ascii="Times New Roman" w:hAnsi="Times New Roman" w:cs="Times New Roman"/>
          <w:sz w:val="28"/>
          <w:szCs w:val="28"/>
          <w:lang w:val="uk-UA"/>
        </w:rPr>
        <w:t>Рамков</w:t>
      </w:r>
      <w:r>
        <w:rPr>
          <w:rFonts w:ascii="Times New Roman" w:hAnsi="Times New Roman" w:cs="Times New Roman"/>
          <w:sz w:val="28"/>
          <w:szCs w:val="28"/>
          <w:lang w:val="uk-UA"/>
        </w:rPr>
        <w:t>а</w:t>
      </w:r>
      <w:r w:rsidRPr="00F66DC4">
        <w:rPr>
          <w:rFonts w:ascii="Times New Roman" w:hAnsi="Times New Roman" w:cs="Times New Roman"/>
          <w:sz w:val="28"/>
          <w:szCs w:val="28"/>
          <w:lang w:val="uk-UA"/>
        </w:rPr>
        <w:t xml:space="preserve"> Директив</w:t>
      </w:r>
      <w:r>
        <w:rPr>
          <w:rFonts w:ascii="Times New Roman" w:hAnsi="Times New Roman" w:cs="Times New Roman"/>
          <w:sz w:val="28"/>
          <w:szCs w:val="28"/>
          <w:lang w:val="uk-UA"/>
        </w:rPr>
        <w:t>а</w:t>
      </w:r>
      <w:r w:rsidRPr="00F66DC4">
        <w:rPr>
          <w:rFonts w:ascii="Times New Roman" w:hAnsi="Times New Roman" w:cs="Times New Roman"/>
          <w:sz w:val="28"/>
          <w:szCs w:val="28"/>
          <w:lang w:val="uk-UA"/>
        </w:rPr>
        <w:t xml:space="preserve"> № 2008/98/ЄС Європейського парламенту та Ради від 19.11.2008р. «Про відходи</w:t>
      </w:r>
      <w:r>
        <w:rPr>
          <w:rFonts w:ascii="Times New Roman" w:hAnsi="Times New Roman" w:cs="Times New Roman"/>
          <w:sz w:val="28"/>
          <w:szCs w:val="28"/>
          <w:lang w:val="uk-UA"/>
        </w:rPr>
        <w:t xml:space="preserve"> та скасування деяких директив»</w:t>
      </w:r>
    </w:p>
    <w:p w:rsidR="00F66DC4" w:rsidRPr="00F66DC4" w:rsidRDefault="00F66DC4" w:rsidP="00F66DC4">
      <w:pPr>
        <w:pStyle w:val="a8"/>
        <w:numPr>
          <w:ilvl w:val="0"/>
          <w:numId w:val="23"/>
        </w:numPr>
        <w:spacing w:after="0" w:line="240" w:lineRule="auto"/>
        <w:jc w:val="both"/>
        <w:rPr>
          <w:rFonts w:ascii="Times New Roman" w:hAnsi="Times New Roman" w:cs="Times New Roman"/>
          <w:sz w:val="28"/>
          <w:szCs w:val="28"/>
          <w:lang w:val="uk-UA"/>
        </w:rPr>
      </w:pPr>
      <w:r w:rsidRPr="00F66DC4">
        <w:rPr>
          <w:rFonts w:ascii="Times New Roman" w:hAnsi="Times New Roman" w:cs="Times New Roman"/>
          <w:sz w:val="28"/>
          <w:szCs w:val="28"/>
          <w:lang w:val="uk-UA"/>
        </w:rPr>
        <w:t>Директив</w:t>
      </w:r>
      <w:r>
        <w:rPr>
          <w:rFonts w:ascii="Times New Roman" w:hAnsi="Times New Roman" w:cs="Times New Roman"/>
          <w:sz w:val="28"/>
          <w:szCs w:val="28"/>
          <w:lang w:val="uk-UA"/>
        </w:rPr>
        <w:t>а</w:t>
      </w:r>
      <w:r w:rsidRPr="00F66DC4">
        <w:rPr>
          <w:rFonts w:ascii="Times New Roman" w:hAnsi="Times New Roman" w:cs="Times New Roman"/>
          <w:sz w:val="28"/>
          <w:szCs w:val="28"/>
          <w:lang w:val="uk-UA"/>
        </w:rPr>
        <w:t xml:space="preserve"> 2012/19/ЄС Європейського парламенту та Ради від 04.07.2012р. «Про відходи електричного та </w:t>
      </w:r>
      <w:r>
        <w:rPr>
          <w:rFonts w:ascii="Times New Roman" w:hAnsi="Times New Roman" w:cs="Times New Roman"/>
          <w:sz w:val="28"/>
          <w:szCs w:val="28"/>
          <w:lang w:val="uk-UA"/>
        </w:rPr>
        <w:t>електронного обладнання (ВЕЕО)»</w:t>
      </w:r>
    </w:p>
    <w:p w:rsidR="00353402" w:rsidRDefault="00353402" w:rsidP="00353402">
      <w:pPr>
        <w:pStyle w:val="a8"/>
        <w:spacing w:after="0" w:line="240" w:lineRule="auto"/>
        <w:jc w:val="both"/>
        <w:rPr>
          <w:rFonts w:ascii="Times New Roman" w:hAnsi="Times New Roman" w:cs="Times New Roman"/>
          <w:sz w:val="28"/>
          <w:szCs w:val="28"/>
          <w:lang w:val="uk-UA"/>
        </w:rPr>
      </w:pPr>
    </w:p>
    <w:p w:rsidR="008D7E49" w:rsidRPr="0061258F" w:rsidRDefault="008D7E49" w:rsidP="00353402">
      <w:pPr>
        <w:pStyle w:val="a8"/>
        <w:spacing w:after="0" w:line="240" w:lineRule="auto"/>
        <w:jc w:val="both"/>
        <w:rPr>
          <w:rFonts w:ascii="Times New Roman" w:hAnsi="Times New Roman" w:cs="Times New Roman"/>
          <w:sz w:val="28"/>
          <w:szCs w:val="28"/>
          <w:lang w:val="uk-UA"/>
        </w:rPr>
      </w:pPr>
    </w:p>
    <w:p w:rsidR="005162FD" w:rsidRPr="005162FD" w:rsidRDefault="005162FD" w:rsidP="00251991">
      <w:pPr>
        <w:pStyle w:val="a8"/>
        <w:numPr>
          <w:ilvl w:val="0"/>
          <w:numId w:val="23"/>
        </w:num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Національна стратегія </w:t>
      </w:r>
      <w:r w:rsidRPr="00F804A6">
        <w:rPr>
          <w:rFonts w:ascii="Times New Roman" w:hAnsi="Times New Roman" w:cs="Times New Roman"/>
          <w:sz w:val="28"/>
          <w:szCs w:val="28"/>
          <w:lang w:val="uk-UA"/>
        </w:rPr>
        <w:t>управління відходами в Україні до 2030 року, схвалена розпорядженням Кабінету Міністрів України  від 08.11.2017 р. №820-р</w:t>
      </w:r>
    </w:p>
    <w:p w:rsidR="005162FD" w:rsidRPr="005162FD" w:rsidRDefault="005162FD" w:rsidP="00251991">
      <w:pPr>
        <w:pStyle w:val="a8"/>
        <w:numPr>
          <w:ilvl w:val="0"/>
          <w:numId w:val="23"/>
        </w:numPr>
        <w:spacing w:after="0" w:line="240" w:lineRule="auto"/>
        <w:jc w:val="both"/>
        <w:rPr>
          <w:rFonts w:ascii="Times New Roman" w:hAnsi="Times New Roman" w:cs="Times New Roman"/>
          <w:sz w:val="28"/>
          <w:szCs w:val="28"/>
          <w:lang w:val="uk-UA"/>
        </w:rPr>
      </w:pPr>
      <w:r w:rsidRPr="00F804A6">
        <w:rPr>
          <w:rFonts w:ascii="Times New Roman" w:hAnsi="Times New Roman" w:cs="Times New Roman"/>
          <w:sz w:val="28"/>
          <w:szCs w:val="28"/>
          <w:lang w:val="uk-UA"/>
        </w:rPr>
        <w:t xml:space="preserve">Стратегія поводження з твердими побутовими відходами у </w:t>
      </w:r>
      <w:proofErr w:type="spellStart"/>
      <w:r w:rsidRPr="00F804A6">
        <w:rPr>
          <w:rFonts w:ascii="Times New Roman" w:hAnsi="Times New Roman" w:cs="Times New Roman"/>
          <w:sz w:val="28"/>
          <w:szCs w:val="28"/>
          <w:lang w:val="uk-UA"/>
        </w:rPr>
        <w:t>субрегіоні</w:t>
      </w:r>
      <w:proofErr w:type="spellEnd"/>
      <w:r w:rsidRPr="00F804A6">
        <w:rPr>
          <w:rFonts w:ascii="Times New Roman" w:hAnsi="Times New Roman" w:cs="Times New Roman"/>
          <w:sz w:val="28"/>
          <w:szCs w:val="28"/>
          <w:lang w:val="uk-UA"/>
        </w:rPr>
        <w:t xml:space="preserve"> «Західний Донбас», що підготовлена у 2014 році за підтримки проекту міжнародної технічної допомоги «Місцевий економічний розвиток міст України» та розроблена на виконання відповідного проекту Плану реалізації Стратегії підвищення конкурентоспроможності </w:t>
      </w:r>
      <w:proofErr w:type="spellStart"/>
      <w:r w:rsidRPr="00F804A6">
        <w:rPr>
          <w:rFonts w:ascii="Times New Roman" w:hAnsi="Times New Roman" w:cs="Times New Roman"/>
          <w:sz w:val="28"/>
          <w:szCs w:val="28"/>
          <w:lang w:val="uk-UA"/>
        </w:rPr>
        <w:t>субрегіону</w:t>
      </w:r>
      <w:proofErr w:type="spellEnd"/>
      <w:r w:rsidRPr="00F804A6">
        <w:rPr>
          <w:rFonts w:ascii="Times New Roman" w:hAnsi="Times New Roman" w:cs="Times New Roman"/>
          <w:sz w:val="28"/>
          <w:szCs w:val="28"/>
          <w:lang w:val="uk-UA"/>
        </w:rPr>
        <w:t xml:space="preserve"> «Західний Донбас», а також на підставі Угоди про співпрацю щодо реалізації проекту «Місцевий економічний розвиток міст України» у містах Павлоград, </w:t>
      </w:r>
      <w:proofErr w:type="spellStart"/>
      <w:r w:rsidRPr="00F804A6">
        <w:rPr>
          <w:rFonts w:ascii="Times New Roman" w:hAnsi="Times New Roman" w:cs="Times New Roman"/>
          <w:sz w:val="28"/>
          <w:szCs w:val="28"/>
          <w:lang w:val="uk-UA"/>
        </w:rPr>
        <w:t>Першотравенськ</w:t>
      </w:r>
      <w:proofErr w:type="spellEnd"/>
      <w:r w:rsidRPr="00F804A6">
        <w:rPr>
          <w:rFonts w:ascii="Times New Roman" w:hAnsi="Times New Roman" w:cs="Times New Roman"/>
          <w:sz w:val="28"/>
          <w:szCs w:val="28"/>
          <w:lang w:val="uk-UA"/>
        </w:rPr>
        <w:t xml:space="preserve">, Тернівка Дніпропетровської області між Федерацією канадських муніципалітетів, Товариством з обмеженою відповідальністю «ДТЕК», </w:t>
      </w:r>
      <w:proofErr w:type="spellStart"/>
      <w:r w:rsidRPr="00F804A6">
        <w:rPr>
          <w:rFonts w:ascii="Times New Roman" w:hAnsi="Times New Roman" w:cs="Times New Roman"/>
          <w:sz w:val="28"/>
          <w:szCs w:val="28"/>
          <w:lang w:val="uk-UA"/>
        </w:rPr>
        <w:t>Павлоградською</w:t>
      </w:r>
      <w:proofErr w:type="spellEnd"/>
      <w:r w:rsidRPr="00F804A6">
        <w:rPr>
          <w:rFonts w:ascii="Times New Roman" w:hAnsi="Times New Roman" w:cs="Times New Roman"/>
          <w:sz w:val="28"/>
          <w:szCs w:val="28"/>
          <w:lang w:val="uk-UA"/>
        </w:rPr>
        <w:t xml:space="preserve">, </w:t>
      </w:r>
      <w:proofErr w:type="spellStart"/>
      <w:r w:rsidRPr="00F804A6">
        <w:rPr>
          <w:rFonts w:ascii="Times New Roman" w:hAnsi="Times New Roman" w:cs="Times New Roman"/>
          <w:sz w:val="28"/>
          <w:szCs w:val="28"/>
          <w:lang w:val="uk-UA"/>
        </w:rPr>
        <w:t>Першотравенською</w:t>
      </w:r>
      <w:proofErr w:type="spellEnd"/>
      <w:r w:rsidRPr="00F804A6">
        <w:rPr>
          <w:rFonts w:ascii="Times New Roman" w:hAnsi="Times New Roman" w:cs="Times New Roman"/>
          <w:sz w:val="28"/>
          <w:szCs w:val="28"/>
          <w:lang w:val="uk-UA"/>
        </w:rPr>
        <w:t xml:space="preserve"> і </w:t>
      </w:r>
      <w:proofErr w:type="spellStart"/>
      <w:r w:rsidRPr="00F804A6">
        <w:rPr>
          <w:rFonts w:ascii="Times New Roman" w:hAnsi="Times New Roman" w:cs="Times New Roman"/>
          <w:sz w:val="28"/>
          <w:szCs w:val="28"/>
          <w:lang w:val="uk-UA"/>
        </w:rPr>
        <w:t>Тернівською</w:t>
      </w:r>
      <w:proofErr w:type="spellEnd"/>
      <w:r w:rsidRPr="00F804A6">
        <w:rPr>
          <w:rFonts w:ascii="Times New Roman" w:hAnsi="Times New Roman" w:cs="Times New Roman"/>
          <w:sz w:val="28"/>
          <w:szCs w:val="28"/>
          <w:lang w:val="uk-UA"/>
        </w:rPr>
        <w:t xml:space="preserve"> міськими радами Дніпропетровської області</w:t>
      </w:r>
    </w:p>
    <w:p w:rsidR="008547B3" w:rsidRDefault="005162FD" w:rsidP="00251991">
      <w:pPr>
        <w:pStyle w:val="a8"/>
        <w:numPr>
          <w:ilvl w:val="0"/>
          <w:numId w:val="23"/>
        </w:numPr>
        <w:spacing w:after="0" w:line="240" w:lineRule="auto"/>
        <w:jc w:val="both"/>
        <w:rPr>
          <w:rFonts w:ascii="Times New Roman" w:hAnsi="Times New Roman" w:cs="Times New Roman"/>
          <w:sz w:val="28"/>
          <w:szCs w:val="28"/>
          <w:lang w:val="uk-UA"/>
        </w:rPr>
      </w:pPr>
      <w:r w:rsidRPr="005162FD">
        <w:rPr>
          <w:rFonts w:ascii="Times New Roman" w:hAnsi="Times New Roman" w:cs="Times New Roman"/>
          <w:sz w:val="28"/>
          <w:szCs w:val="28"/>
          <w:lang w:val="uk-UA"/>
        </w:rPr>
        <w:t>Дніпропетровська обласна стратегія поводження з твердими побутовими відходами, що розроблена в рамках реалізації Дніпропетровської обласної комплексної програми (стратегії) екологічної безпеки та запобігання змінам клімату на 2016 – 2025 роки, та затверджена рішенням Дніпропетровської обласної ради від 29.07.2016 р. № 80-5/VII</w:t>
      </w:r>
    </w:p>
    <w:p w:rsidR="00F66DC4" w:rsidRPr="005162FD" w:rsidRDefault="00F66DC4" w:rsidP="00251991">
      <w:pPr>
        <w:pStyle w:val="a8"/>
        <w:numPr>
          <w:ilvl w:val="0"/>
          <w:numId w:val="23"/>
        </w:num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З</w:t>
      </w:r>
      <w:r w:rsidRPr="00F804A6">
        <w:rPr>
          <w:rFonts w:ascii="Times New Roman" w:hAnsi="Times New Roman" w:cs="Times New Roman"/>
          <w:sz w:val="28"/>
          <w:szCs w:val="28"/>
          <w:lang w:val="uk-UA"/>
        </w:rPr>
        <w:t xml:space="preserve">віт </w:t>
      </w:r>
      <w:r>
        <w:rPr>
          <w:rFonts w:ascii="Times New Roman" w:hAnsi="Times New Roman" w:cs="Times New Roman"/>
          <w:sz w:val="28"/>
          <w:szCs w:val="28"/>
          <w:lang w:val="uk-UA"/>
        </w:rPr>
        <w:t>про виконання НДР за темою: «В</w:t>
      </w:r>
      <w:r w:rsidRPr="00422B2A">
        <w:rPr>
          <w:rFonts w:ascii="Times New Roman" w:hAnsi="Times New Roman" w:cs="Times New Roman"/>
          <w:sz w:val="28"/>
          <w:szCs w:val="28"/>
          <w:lang w:val="uk-UA"/>
        </w:rPr>
        <w:t>изначення (коригування) норм надання послуг з вивезення побутових відходів</w:t>
      </w:r>
      <w:r>
        <w:rPr>
          <w:rFonts w:ascii="Times New Roman" w:hAnsi="Times New Roman" w:cs="Times New Roman"/>
          <w:sz w:val="28"/>
          <w:szCs w:val="28"/>
          <w:lang w:val="uk-UA"/>
        </w:rPr>
        <w:t xml:space="preserve"> </w:t>
      </w:r>
      <w:r w:rsidRPr="00422B2A">
        <w:rPr>
          <w:rFonts w:ascii="Times New Roman" w:hAnsi="Times New Roman" w:cs="Times New Roman"/>
          <w:sz w:val="28"/>
          <w:szCs w:val="28"/>
          <w:lang w:val="uk-UA"/>
        </w:rPr>
        <w:t xml:space="preserve">на території </w:t>
      </w:r>
      <w:proofErr w:type="spellStart"/>
      <w:r w:rsidRPr="00422B2A">
        <w:rPr>
          <w:rFonts w:ascii="Times New Roman" w:hAnsi="Times New Roman" w:cs="Times New Roman"/>
          <w:sz w:val="28"/>
          <w:szCs w:val="28"/>
          <w:lang w:val="uk-UA"/>
        </w:rPr>
        <w:t>с</w:t>
      </w:r>
      <w:r>
        <w:rPr>
          <w:rFonts w:ascii="Times New Roman" w:hAnsi="Times New Roman" w:cs="Times New Roman"/>
          <w:sz w:val="28"/>
          <w:szCs w:val="28"/>
          <w:lang w:val="uk-UA"/>
        </w:rPr>
        <w:t>убрегіону</w:t>
      </w:r>
      <w:proofErr w:type="spellEnd"/>
      <w:r>
        <w:rPr>
          <w:rFonts w:ascii="Times New Roman" w:hAnsi="Times New Roman" w:cs="Times New Roman"/>
          <w:sz w:val="28"/>
          <w:szCs w:val="28"/>
          <w:lang w:val="uk-UA"/>
        </w:rPr>
        <w:t xml:space="preserve"> «Західний Донбас» (м. </w:t>
      </w:r>
      <w:r w:rsidRPr="00422B2A">
        <w:rPr>
          <w:rFonts w:ascii="Times New Roman" w:hAnsi="Times New Roman" w:cs="Times New Roman"/>
          <w:sz w:val="28"/>
          <w:szCs w:val="28"/>
          <w:lang w:val="uk-UA"/>
        </w:rPr>
        <w:t>П</w:t>
      </w:r>
      <w:r>
        <w:rPr>
          <w:rFonts w:ascii="Times New Roman" w:hAnsi="Times New Roman" w:cs="Times New Roman"/>
          <w:sz w:val="28"/>
          <w:szCs w:val="28"/>
          <w:lang w:val="uk-UA"/>
        </w:rPr>
        <w:t>авлоград, м. </w:t>
      </w:r>
      <w:proofErr w:type="spellStart"/>
      <w:r>
        <w:rPr>
          <w:rFonts w:ascii="Times New Roman" w:hAnsi="Times New Roman" w:cs="Times New Roman"/>
          <w:sz w:val="28"/>
          <w:szCs w:val="28"/>
          <w:lang w:val="uk-UA"/>
        </w:rPr>
        <w:t>Першотравенськ</w:t>
      </w:r>
      <w:proofErr w:type="spellEnd"/>
      <w:r>
        <w:rPr>
          <w:rFonts w:ascii="Times New Roman" w:hAnsi="Times New Roman" w:cs="Times New Roman"/>
          <w:sz w:val="28"/>
          <w:szCs w:val="28"/>
          <w:lang w:val="uk-UA"/>
        </w:rPr>
        <w:t>, м. </w:t>
      </w:r>
      <w:r w:rsidRPr="00422B2A">
        <w:rPr>
          <w:rFonts w:ascii="Times New Roman" w:hAnsi="Times New Roman" w:cs="Times New Roman"/>
          <w:sz w:val="28"/>
          <w:szCs w:val="28"/>
          <w:lang w:val="uk-UA"/>
        </w:rPr>
        <w:t>Тернівка,</w:t>
      </w:r>
      <w:r>
        <w:rPr>
          <w:rFonts w:ascii="Times New Roman" w:hAnsi="Times New Roman" w:cs="Times New Roman"/>
          <w:sz w:val="28"/>
          <w:szCs w:val="28"/>
          <w:lang w:val="uk-UA"/>
        </w:rPr>
        <w:t xml:space="preserve"> </w:t>
      </w:r>
      <w:r w:rsidRPr="00422B2A">
        <w:rPr>
          <w:rFonts w:ascii="Times New Roman" w:hAnsi="Times New Roman" w:cs="Times New Roman"/>
          <w:sz w:val="28"/>
          <w:szCs w:val="28"/>
          <w:lang w:val="uk-UA"/>
        </w:rPr>
        <w:t xml:space="preserve">територія </w:t>
      </w:r>
      <w:proofErr w:type="spellStart"/>
      <w:r>
        <w:rPr>
          <w:rFonts w:ascii="Times New Roman" w:hAnsi="Times New Roman" w:cs="Times New Roman"/>
          <w:sz w:val="28"/>
          <w:szCs w:val="28"/>
          <w:lang w:val="uk-UA"/>
        </w:rPr>
        <w:t>Б</w:t>
      </w:r>
      <w:r w:rsidRPr="00422B2A">
        <w:rPr>
          <w:rFonts w:ascii="Times New Roman" w:hAnsi="Times New Roman" w:cs="Times New Roman"/>
          <w:sz w:val="28"/>
          <w:szCs w:val="28"/>
          <w:lang w:val="uk-UA"/>
        </w:rPr>
        <w:t>огданівської</w:t>
      </w:r>
      <w:proofErr w:type="spellEnd"/>
      <w:r w:rsidRPr="00422B2A">
        <w:rPr>
          <w:rFonts w:ascii="Times New Roman" w:hAnsi="Times New Roman" w:cs="Times New Roman"/>
          <w:sz w:val="28"/>
          <w:szCs w:val="28"/>
          <w:lang w:val="uk-UA"/>
        </w:rPr>
        <w:t xml:space="preserve"> сільської ради)</w:t>
      </w:r>
      <w:r>
        <w:rPr>
          <w:rFonts w:ascii="Times New Roman" w:hAnsi="Times New Roman" w:cs="Times New Roman"/>
          <w:sz w:val="28"/>
          <w:szCs w:val="28"/>
          <w:lang w:val="uk-UA"/>
        </w:rPr>
        <w:t>» - Том 2 «</w:t>
      </w:r>
      <w:r w:rsidRPr="00422B2A">
        <w:rPr>
          <w:rFonts w:ascii="Times New Roman" w:hAnsi="Times New Roman" w:cs="Times New Roman"/>
          <w:sz w:val="28"/>
          <w:szCs w:val="28"/>
          <w:lang w:val="uk-UA"/>
        </w:rPr>
        <w:t>Визначення норм надання послуг з вивезення побутових відходів у м. Павлоград</w:t>
      </w:r>
      <w:r>
        <w:rPr>
          <w:rFonts w:ascii="Times New Roman" w:hAnsi="Times New Roman" w:cs="Times New Roman"/>
          <w:sz w:val="28"/>
          <w:szCs w:val="28"/>
          <w:lang w:val="uk-UA"/>
        </w:rPr>
        <w:t>»,</w:t>
      </w:r>
      <w:r w:rsidRPr="00422B2A">
        <w:rPr>
          <w:rFonts w:ascii="Times New Roman" w:hAnsi="Times New Roman" w:cs="Times New Roman"/>
          <w:sz w:val="28"/>
          <w:szCs w:val="28"/>
          <w:lang w:val="uk-UA"/>
        </w:rPr>
        <w:t xml:space="preserve"> </w:t>
      </w:r>
      <w:r w:rsidRPr="0061258F">
        <w:rPr>
          <w:rFonts w:ascii="Times New Roman" w:hAnsi="Times New Roman" w:cs="Times New Roman"/>
          <w:sz w:val="28"/>
          <w:szCs w:val="28"/>
          <w:lang w:val="uk-UA"/>
        </w:rPr>
        <w:t>ТОВ «Український науково-дослідний інститут з розробки та впровадження к</w:t>
      </w:r>
      <w:r>
        <w:rPr>
          <w:rFonts w:ascii="Times New Roman" w:hAnsi="Times New Roman" w:cs="Times New Roman"/>
          <w:sz w:val="28"/>
          <w:szCs w:val="28"/>
          <w:lang w:val="uk-UA"/>
        </w:rPr>
        <w:t>омунальних програм та проектів»</w:t>
      </w:r>
      <w:r w:rsidRPr="0061258F">
        <w:rPr>
          <w:rFonts w:ascii="Times New Roman" w:hAnsi="Times New Roman" w:cs="Times New Roman"/>
          <w:sz w:val="28"/>
          <w:szCs w:val="28"/>
          <w:lang w:val="uk-UA"/>
        </w:rPr>
        <w:t>, 201</w:t>
      </w:r>
      <w:r>
        <w:rPr>
          <w:rFonts w:ascii="Times New Roman" w:hAnsi="Times New Roman" w:cs="Times New Roman"/>
          <w:sz w:val="28"/>
          <w:szCs w:val="28"/>
          <w:lang w:val="uk-UA"/>
        </w:rPr>
        <w:t>3</w:t>
      </w:r>
      <w:r w:rsidRPr="0061258F">
        <w:rPr>
          <w:rFonts w:ascii="Times New Roman" w:hAnsi="Times New Roman" w:cs="Times New Roman"/>
          <w:sz w:val="28"/>
          <w:szCs w:val="28"/>
          <w:lang w:val="uk-UA"/>
        </w:rPr>
        <w:t>р.</w:t>
      </w:r>
    </w:p>
    <w:p w:rsidR="008547B3" w:rsidRPr="0061258F" w:rsidRDefault="008547B3" w:rsidP="00251991">
      <w:pPr>
        <w:pStyle w:val="a8"/>
        <w:numPr>
          <w:ilvl w:val="0"/>
          <w:numId w:val="23"/>
        </w:numPr>
        <w:spacing w:after="0" w:line="240" w:lineRule="auto"/>
        <w:jc w:val="both"/>
        <w:rPr>
          <w:rFonts w:ascii="Times New Roman" w:hAnsi="Times New Roman" w:cs="Times New Roman"/>
          <w:sz w:val="28"/>
          <w:szCs w:val="28"/>
          <w:lang w:val="uk-UA"/>
        </w:rPr>
      </w:pPr>
      <w:proofErr w:type="spellStart"/>
      <w:r w:rsidRPr="0061258F">
        <w:rPr>
          <w:rFonts w:ascii="Times New Roman" w:hAnsi="Times New Roman" w:cs="Times New Roman"/>
          <w:sz w:val="28"/>
          <w:szCs w:val="28"/>
          <w:lang w:val="uk-UA"/>
        </w:rPr>
        <w:t>Пособие</w:t>
      </w:r>
      <w:proofErr w:type="spellEnd"/>
      <w:r w:rsidRPr="0061258F">
        <w:rPr>
          <w:rFonts w:ascii="Times New Roman" w:hAnsi="Times New Roman" w:cs="Times New Roman"/>
          <w:sz w:val="28"/>
          <w:szCs w:val="28"/>
          <w:lang w:val="uk-UA"/>
        </w:rPr>
        <w:t xml:space="preserve"> по </w:t>
      </w:r>
      <w:proofErr w:type="spellStart"/>
      <w:r w:rsidRPr="0061258F">
        <w:rPr>
          <w:rFonts w:ascii="Times New Roman" w:hAnsi="Times New Roman" w:cs="Times New Roman"/>
          <w:sz w:val="28"/>
          <w:szCs w:val="28"/>
          <w:lang w:val="uk-UA"/>
        </w:rPr>
        <w:t>мониторингу</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полигонов</w:t>
      </w:r>
      <w:proofErr w:type="spellEnd"/>
      <w:r w:rsidRPr="0061258F">
        <w:rPr>
          <w:rFonts w:ascii="Times New Roman" w:hAnsi="Times New Roman" w:cs="Times New Roman"/>
          <w:sz w:val="28"/>
          <w:szCs w:val="28"/>
          <w:lang w:val="uk-UA"/>
        </w:rPr>
        <w:t xml:space="preserve"> ТБО. </w:t>
      </w:r>
      <w:proofErr w:type="spellStart"/>
      <w:r w:rsidRPr="0061258F">
        <w:rPr>
          <w:rFonts w:ascii="Times New Roman" w:hAnsi="Times New Roman" w:cs="Times New Roman"/>
          <w:sz w:val="28"/>
          <w:szCs w:val="28"/>
          <w:lang w:val="uk-UA"/>
        </w:rPr>
        <w:t>Thales</w:t>
      </w:r>
      <w:proofErr w:type="spellEnd"/>
      <w:r w:rsidRPr="0061258F">
        <w:rPr>
          <w:rFonts w:ascii="Times New Roman" w:hAnsi="Times New Roman" w:cs="Times New Roman"/>
          <w:sz w:val="28"/>
          <w:szCs w:val="28"/>
          <w:lang w:val="uk-UA"/>
        </w:rPr>
        <w:t xml:space="preserve"> E&amp;C – GKW – </w:t>
      </w:r>
      <w:proofErr w:type="spellStart"/>
      <w:r w:rsidRPr="0061258F">
        <w:rPr>
          <w:rFonts w:ascii="Times New Roman" w:hAnsi="Times New Roman" w:cs="Times New Roman"/>
          <w:sz w:val="28"/>
          <w:szCs w:val="28"/>
          <w:lang w:val="uk-UA"/>
        </w:rPr>
        <w:t>Consult</w:t>
      </w:r>
      <w:proofErr w:type="spellEnd"/>
      <w:r w:rsidRPr="0061258F">
        <w:rPr>
          <w:rFonts w:ascii="Times New Roman" w:hAnsi="Times New Roman" w:cs="Times New Roman"/>
          <w:sz w:val="28"/>
          <w:szCs w:val="28"/>
          <w:lang w:val="uk-UA"/>
        </w:rPr>
        <w:t xml:space="preserve"> 2004. Проект </w:t>
      </w:r>
      <w:proofErr w:type="spellStart"/>
      <w:r w:rsidRPr="0061258F">
        <w:rPr>
          <w:rFonts w:ascii="Times New Roman" w:hAnsi="Times New Roman" w:cs="Times New Roman"/>
          <w:sz w:val="28"/>
          <w:szCs w:val="28"/>
          <w:lang w:val="uk-UA"/>
        </w:rPr>
        <w:t>Тасис</w:t>
      </w:r>
      <w:proofErr w:type="spellEnd"/>
      <w:r w:rsidRPr="0061258F">
        <w:rPr>
          <w:rFonts w:ascii="Times New Roman" w:hAnsi="Times New Roman" w:cs="Times New Roman"/>
          <w:sz w:val="28"/>
          <w:szCs w:val="28"/>
          <w:lang w:val="uk-UA"/>
        </w:rPr>
        <w:t xml:space="preserve"> – </w:t>
      </w:r>
      <w:proofErr w:type="spellStart"/>
      <w:r w:rsidRPr="0061258F">
        <w:rPr>
          <w:rFonts w:ascii="Times New Roman" w:hAnsi="Times New Roman" w:cs="Times New Roman"/>
          <w:sz w:val="28"/>
          <w:szCs w:val="28"/>
          <w:lang w:val="uk-UA"/>
        </w:rPr>
        <w:t>Совершенствование</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системы</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управления</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твердыми</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бытовыми</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отхо</w:t>
      </w:r>
      <w:r w:rsidR="00F26923" w:rsidRPr="0061258F">
        <w:rPr>
          <w:rFonts w:ascii="Times New Roman" w:hAnsi="Times New Roman" w:cs="Times New Roman"/>
          <w:sz w:val="28"/>
          <w:szCs w:val="28"/>
          <w:lang w:val="uk-UA"/>
        </w:rPr>
        <w:t>дами</w:t>
      </w:r>
      <w:proofErr w:type="spellEnd"/>
      <w:r w:rsidR="00F26923" w:rsidRPr="0061258F">
        <w:rPr>
          <w:rFonts w:ascii="Times New Roman" w:hAnsi="Times New Roman" w:cs="Times New Roman"/>
          <w:sz w:val="28"/>
          <w:szCs w:val="28"/>
          <w:lang w:val="uk-UA"/>
        </w:rPr>
        <w:t xml:space="preserve"> в </w:t>
      </w:r>
      <w:proofErr w:type="spellStart"/>
      <w:r w:rsidR="00F26923" w:rsidRPr="0061258F">
        <w:rPr>
          <w:rFonts w:ascii="Times New Roman" w:hAnsi="Times New Roman" w:cs="Times New Roman"/>
          <w:sz w:val="28"/>
          <w:szCs w:val="28"/>
          <w:lang w:val="uk-UA"/>
        </w:rPr>
        <w:t>Донецкой</w:t>
      </w:r>
      <w:proofErr w:type="spellEnd"/>
      <w:r w:rsidR="00F26923" w:rsidRPr="0061258F">
        <w:rPr>
          <w:rFonts w:ascii="Times New Roman" w:hAnsi="Times New Roman" w:cs="Times New Roman"/>
          <w:sz w:val="28"/>
          <w:szCs w:val="28"/>
          <w:lang w:val="uk-UA"/>
        </w:rPr>
        <w:t xml:space="preserve"> </w:t>
      </w:r>
      <w:proofErr w:type="spellStart"/>
      <w:r w:rsidR="00F26923" w:rsidRPr="0061258F">
        <w:rPr>
          <w:rFonts w:ascii="Times New Roman" w:hAnsi="Times New Roman" w:cs="Times New Roman"/>
          <w:sz w:val="28"/>
          <w:szCs w:val="28"/>
          <w:lang w:val="uk-UA"/>
        </w:rPr>
        <w:t>области</w:t>
      </w:r>
      <w:proofErr w:type="spellEnd"/>
      <w:r w:rsidR="00F26923" w:rsidRPr="0061258F">
        <w:rPr>
          <w:rFonts w:ascii="Times New Roman" w:hAnsi="Times New Roman" w:cs="Times New Roman"/>
          <w:sz w:val="28"/>
          <w:szCs w:val="28"/>
          <w:lang w:val="uk-UA"/>
        </w:rPr>
        <w:t xml:space="preserve"> </w:t>
      </w:r>
      <w:proofErr w:type="spellStart"/>
      <w:r w:rsidR="00F26923" w:rsidRPr="0061258F">
        <w:rPr>
          <w:rFonts w:ascii="Times New Roman" w:hAnsi="Times New Roman" w:cs="Times New Roman"/>
          <w:sz w:val="28"/>
          <w:szCs w:val="28"/>
          <w:lang w:val="uk-UA"/>
        </w:rPr>
        <w:t>Украины</w:t>
      </w:r>
      <w:proofErr w:type="spellEnd"/>
    </w:p>
    <w:p w:rsidR="00D34AA0" w:rsidRPr="0061258F" w:rsidRDefault="00D34AA0" w:rsidP="00251991">
      <w:pPr>
        <w:pStyle w:val="a8"/>
        <w:numPr>
          <w:ilvl w:val="0"/>
          <w:numId w:val="23"/>
        </w:numPr>
        <w:spacing w:after="0" w:line="240" w:lineRule="auto"/>
        <w:jc w:val="both"/>
        <w:rPr>
          <w:rFonts w:ascii="Times New Roman" w:hAnsi="Times New Roman" w:cs="Times New Roman"/>
          <w:sz w:val="28"/>
          <w:szCs w:val="28"/>
          <w:lang w:val="uk-UA"/>
        </w:rPr>
      </w:pPr>
      <w:r w:rsidRPr="0061258F">
        <w:rPr>
          <w:rFonts w:ascii="Times New Roman" w:hAnsi="Times New Roman" w:cs="Times New Roman"/>
          <w:sz w:val="28"/>
          <w:szCs w:val="28"/>
          <w:lang w:val="uk-UA"/>
        </w:rPr>
        <w:t>Концепція поводження з твердими побутовими відходами на території Харківської області. Розроблена ТОВ «Український науково-дослідний інститут з розробки та впровадження комунальних програм та проектів»/Департамент житлово-комунального господарства та розвитку інфраструктури Харківської обласної державної адміністрації, 2014р.</w:t>
      </w:r>
    </w:p>
    <w:p w:rsidR="00353402" w:rsidRPr="0061258F" w:rsidRDefault="00353402" w:rsidP="00251991">
      <w:pPr>
        <w:pStyle w:val="a8"/>
        <w:numPr>
          <w:ilvl w:val="0"/>
          <w:numId w:val="23"/>
        </w:numPr>
        <w:spacing w:after="0" w:line="240" w:lineRule="auto"/>
        <w:jc w:val="both"/>
        <w:rPr>
          <w:rFonts w:ascii="Times New Roman" w:hAnsi="Times New Roman" w:cs="Times New Roman"/>
          <w:sz w:val="28"/>
          <w:szCs w:val="28"/>
          <w:lang w:val="uk-UA"/>
        </w:rPr>
      </w:pPr>
      <w:r w:rsidRPr="0061258F">
        <w:rPr>
          <w:rFonts w:ascii="Times New Roman" w:hAnsi="Times New Roman" w:cs="Times New Roman"/>
          <w:sz w:val="28"/>
          <w:szCs w:val="28"/>
          <w:lang w:val="uk-UA"/>
        </w:rPr>
        <w:t xml:space="preserve">Проект </w:t>
      </w:r>
      <w:proofErr w:type="spellStart"/>
      <w:r w:rsidRPr="0061258F">
        <w:rPr>
          <w:rFonts w:ascii="Times New Roman" w:hAnsi="Times New Roman" w:cs="Times New Roman"/>
          <w:sz w:val="28"/>
          <w:szCs w:val="28"/>
          <w:lang w:val="uk-UA"/>
        </w:rPr>
        <w:t>развития</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системы</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обращения</w:t>
      </w:r>
      <w:proofErr w:type="spellEnd"/>
      <w:r w:rsidRPr="0061258F">
        <w:rPr>
          <w:rFonts w:ascii="Times New Roman" w:hAnsi="Times New Roman" w:cs="Times New Roman"/>
          <w:sz w:val="28"/>
          <w:szCs w:val="28"/>
          <w:lang w:val="uk-UA"/>
        </w:rPr>
        <w:t xml:space="preserve"> с </w:t>
      </w:r>
      <w:proofErr w:type="spellStart"/>
      <w:r w:rsidRPr="0061258F">
        <w:rPr>
          <w:rFonts w:ascii="Times New Roman" w:hAnsi="Times New Roman" w:cs="Times New Roman"/>
          <w:sz w:val="28"/>
          <w:szCs w:val="28"/>
          <w:lang w:val="uk-UA"/>
        </w:rPr>
        <w:t>твердыми</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отходами</w:t>
      </w:r>
      <w:proofErr w:type="spellEnd"/>
      <w:r w:rsidRPr="0061258F">
        <w:rPr>
          <w:rFonts w:ascii="Times New Roman" w:hAnsi="Times New Roman" w:cs="Times New Roman"/>
          <w:sz w:val="28"/>
          <w:szCs w:val="28"/>
          <w:lang w:val="uk-UA"/>
        </w:rPr>
        <w:t xml:space="preserve">  в г. </w:t>
      </w:r>
      <w:proofErr w:type="spellStart"/>
      <w:r w:rsidRPr="0061258F">
        <w:rPr>
          <w:rFonts w:ascii="Times New Roman" w:hAnsi="Times New Roman" w:cs="Times New Roman"/>
          <w:sz w:val="28"/>
          <w:szCs w:val="28"/>
          <w:lang w:val="uk-UA"/>
        </w:rPr>
        <w:t>Харькове</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Украина</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Разработан</w:t>
      </w:r>
      <w:proofErr w:type="spellEnd"/>
      <w:r w:rsidRPr="0061258F">
        <w:rPr>
          <w:rFonts w:ascii="Times New Roman" w:hAnsi="Times New Roman" w:cs="Times New Roman"/>
          <w:sz w:val="28"/>
          <w:szCs w:val="28"/>
          <w:lang w:val="uk-UA"/>
        </w:rPr>
        <w:t xml:space="preserve"> ERM (</w:t>
      </w:r>
      <w:proofErr w:type="spellStart"/>
      <w:r w:rsidRPr="0061258F">
        <w:rPr>
          <w:rFonts w:ascii="Times New Roman" w:hAnsi="Times New Roman" w:cs="Times New Roman"/>
          <w:sz w:val="28"/>
          <w:szCs w:val="28"/>
          <w:lang w:val="uk-UA"/>
        </w:rPr>
        <w:t>Environmental</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Resources</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Management</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London</w:t>
      </w:r>
      <w:proofErr w:type="spellEnd"/>
      <w:r w:rsidRPr="0061258F">
        <w:rPr>
          <w:rFonts w:ascii="Times New Roman" w:hAnsi="Times New Roman" w:cs="Times New Roman"/>
          <w:sz w:val="28"/>
          <w:szCs w:val="28"/>
          <w:lang w:val="uk-UA"/>
        </w:rPr>
        <w:t>/</w:t>
      </w:r>
      <w:proofErr w:type="spellStart"/>
      <w:r w:rsidRPr="0061258F">
        <w:rPr>
          <w:rFonts w:ascii="Times New Roman" w:hAnsi="Times New Roman" w:cs="Times New Roman"/>
          <w:sz w:val="28"/>
          <w:szCs w:val="28"/>
          <w:lang w:val="uk-UA"/>
        </w:rPr>
        <w:t>ЕБР</w:t>
      </w:r>
      <w:r w:rsidR="00D34AA0" w:rsidRPr="0061258F">
        <w:rPr>
          <w:rFonts w:ascii="Times New Roman" w:hAnsi="Times New Roman" w:cs="Times New Roman"/>
          <w:sz w:val="28"/>
          <w:szCs w:val="28"/>
          <w:lang w:val="uk-UA"/>
        </w:rPr>
        <w:t>Р</w:t>
      </w:r>
      <w:proofErr w:type="spellEnd"/>
      <w:r w:rsidRPr="0061258F">
        <w:rPr>
          <w:rFonts w:ascii="Times New Roman" w:hAnsi="Times New Roman" w:cs="Times New Roman"/>
          <w:sz w:val="28"/>
          <w:szCs w:val="28"/>
          <w:lang w:val="uk-UA"/>
        </w:rPr>
        <w:t>/ДМР/</w:t>
      </w:r>
      <w:proofErr w:type="spellStart"/>
      <w:r w:rsidRPr="0061258F">
        <w:rPr>
          <w:rFonts w:ascii="Times New Roman" w:hAnsi="Times New Roman" w:cs="Times New Roman"/>
          <w:sz w:val="28"/>
          <w:szCs w:val="28"/>
          <w:lang w:val="uk-UA"/>
        </w:rPr>
        <w:t>Харьковская</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городская</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администрация</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Харьков</w:t>
      </w:r>
      <w:proofErr w:type="spellEnd"/>
      <w:r w:rsidRPr="0061258F">
        <w:rPr>
          <w:rFonts w:ascii="Times New Roman" w:hAnsi="Times New Roman" w:cs="Times New Roman"/>
          <w:sz w:val="28"/>
          <w:szCs w:val="28"/>
          <w:lang w:val="uk-UA"/>
        </w:rPr>
        <w:t xml:space="preserve">. 2000 г. </w:t>
      </w:r>
    </w:p>
    <w:p w:rsidR="00353402" w:rsidRPr="0061258F" w:rsidRDefault="00353402" w:rsidP="00251991">
      <w:pPr>
        <w:pStyle w:val="a8"/>
        <w:numPr>
          <w:ilvl w:val="0"/>
          <w:numId w:val="23"/>
        </w:numPr>
        <w:spacing w:after="0" w:line="240" w:lineRule="auto"/>
        <w:jc w:val="both"/>
        <w:rPr>
          <w:rFonts w:ascii="Times New Roman" w:hAnsi="Times New Roman" w:cs="Times New Roman"/>
          <w:sz w:val="28"/>
          <w:szCs w:val="28"/>
          <w:lang w:val="uk-UA"/>
        </w:rPr>
      </w:pPr>
      <w:r w:rsidRPr="0061258F">
        <w:rPr>
          <w:rFonts w:ascii="Times New Roman" w:hAnsi="Times New Roman" w:cs="Times New Roman"/>
          <w:sz w:val="28"/>
          <w:szCs w:val="28"/>
          <w:lang w:val="uk-UA"/>
        </w:rPr>
        <w:t>Науково-технічний звіт «Впровадження технології переробки тари та упаковки на ДКП «</w:t>
      </w:r>
      <w:proofErr w:type="spellStart"/>
      <w:r w:rsidRPr="0061258F">
        <w:rPr>
          <w:rFonts w:ascii="Times New Roman" w:hAnsi="Times New Roman" w:cs="Times New Roman"/>
          <w:sz w:val="28"/>
          <w:szCs w:val="28"/>
          <w:lang w:val="uk-UA"/>
        </w:rPr>
        <w:t>Харківкомуноч</w:t>
      </w:r>
      <w:r w:rsidR="00F26923" w:rsidRPr="0061258F">
        <w:rPr>
          <w:rFonts w:ascii="Times New Roman" w:hAnsi="Times New Roman" w:cs="Times New Roman"/>
          <w:sz w:val="28"/>
          <w:szCs w:val="28"/>
          <w:lang w:val="uk-UA"/>
        </w:rPr>
        <w:t>иствод</w:t>
      </w:r>
      <w:proofErr w:type="spellEnd"/>
      <w:r w:rsidR="00F26923" w:rsidRPr="0061258F">
        <w:rPr>
          <w:rFonts w:ascii="Times New Roman" w:hAnsi="Times New Roman" w:cs="Times New Roman"/>
          <w:sz w:val="28"/>
          <w:szCs w:val="28"/>
          <w:lang w:val="uk-UA"/>
        </w:rPr>
        <w:t xml:space="preserve">» з опрацюванням </w:t>
      </w:r>
      <w:r w:rsidRPr="0061258F">
        <w:rPr>
          <w:rFonts w:ascii="Times New Roman" w:hAnsi="Times New Roman" w:cs="Times New Roman"/>
          <w:sz w:val="28"/>
          <w:szCs w:val="28"/>
          <w:lang w:val="uk-UA"/>
        </w:rPr>
        <w:t>організаційних, еко</w:t>
      </w:r>
      <w:r w:rsidR="00F26923" w:rsidRPr="0061258F">
        <w:rPr>
          <w:rFonts w:ascii="Times New Roman" w:hAnsi="Times New Roman" w:cs="Times New Roman"/>
          <w:sz w:val="28"/>
          <w:szCs w:val="28"/>
          <w:lang w:val="uk-UA"/>
        </w:rPr>
        <w:t xml:space="preserve">номічних засад з урахуванням наявної бази даних </w:t>
      </w:r>
      <w:r w:rsidRPr="0061258F">
        <w:rPr>
          <w:rFonts w:ascii="Times New Roman" w:hAnsi="Times New Roman" w:cs="Times New Roman"/>
          <w:sz w:val="28"/>
          <w:szCs w:val="28"/>
          <w:lang w:val="uk-UA"/>
        </w:rPr>
        <w:t>про їх утворення», СВНЦ  НАНУ, ДКП «</w:t>
      </w:r>
      <w:proofErr w:type="spellStart"/>
      <w:r w:rsidRPr="0061258F">
        <w:rPr>
          <w:rFonts w:ascii="Times New Roman" w:hAnsi="Times New Roman" w:cs="Times New Roman"/>
          <w:sz w:val="28"/>
          <w:szCs w:val="28"/>
          <w:lang w:val="uk-UA"/>
        </w:rPr>
        <w:t>Харківкомуночиствод</w:t>
      </w:r>
      <w:proofErr w:type="spellEnd"/>
      <w:r w:rsidRPr="0061258F">
        <w:rPr>
          <w:rFonts w:ascii="Times New Roman" w:hAnsi="Times New Roman" w:cs="Times New Roman"/>
          <w:sz w:val="28"/>
          <w:szCs w:val="28"/>
          <w:lang w:val="uk-UA"/>
        </w:rPr>
        <w:t>». Харків, 2002</w:t>
      </w:r>
    </w:p>
    <w:p w:rsidR="00353402" w:rsidRPr="0061258F" w:rsidRDefault="00FE620D" w:rsidP="00251991">
      <w:pPr>
        <w:pStyle w:val="a8"/>
        <w:numPr>
          <w:ilvl w:val="0"/>
          <w:numId w:val="23"/>
        </w:numPr>
        <w:spacing w:after="0" w:line="240" w:lineRule="auto"/>
        <w:jc w:val="both"/>
        <w:rPr>
          <w:rFonts w:ascii="Times New Roman" w:hAnsi="Times New Roman" w:cs="Times New Roman"/>
          <w:sz w:val="28"/>
          <w:szCs w:val="28"/>
          <w:lang w:val="uk-UA"/>
        </w:rPr>
      </w:pPr>
      <w:r w:rsidRPr="0061258F">
        <w:rPr>
          <w:rFonts w:ascii="Times New Roman" w:hAnsi="Times New Roman" w:cs="Times New Roman"/>
          <w:sz w:val="28"/>
          <w:szCs w:val="28"/>
          <w:lang w:val="uk-UA"/>
        </w:rPr>
        <w:lastRenderedPageBreak/>
        <w:t>Дмитренко І.А.</w:t>
      </w:r>
      <w:r w:rsidR="00353402" w:rsidRPr="0061258F">
        <w:rPr>
          <w:rFonts w:ascii="Times New Roman" w:hAnsi="Times New Roman" w:cs="Times New Roman"/>
          <w:sz w:val="28"/>
          <w:szCs w:val="28"/>
          <w:lang w:val="uk-UA"/>
        </w:rPr>
        <w:t xml:space="preserve"> Екологічне право України. – К. </w:t>
      </w:r>
      <w:proofErr w:type="spellStart"/>
      <w:r w:rsidR="00353402" w:rsidRPr="0061258F">
        <w:rPr>
          <w:rFonts w:ascii="Times New Roman" w:hAnsi="Times New Roman" w:cs="Times New Roman"/>
          <w:sz w:val="28"/>
          <w:szCs w:val="28"/>
          <w:lang w:val="uk-UA"/>
        </w:rPr>
        <w:t>Юрінком</w:t>
      </w:r>
      <w:proofErr w:type="spellEnd"/>
      <w:r w:rsidR="00353402" w:rsidRPr="0061258F">
        <w:rPr>
          <w:rFonts w:ascii="Times New Roman" w:hAnsi="Times New Roman" w:cs="Times New Roman"/>
          <w:sz w:val="28"/>
          <w:szCs w:val="28"/>
          <w:lang w:val="uk-UA"/>
        </w:rPr>
        <w:t xml:space="preserve"> </w:t>
      </w:r>
      <w:proofErr w:type="spellStart"/>
      <w:r w:rsidR="00353402" w:rsidRPr="0061258F">
        <w:rPr>
          <w:rFonts w:ascii="Times New Roman" w:hAnsi="Times New Roman" w:cs="Times New Roman"/>
          <w:sz w:val="28"/>
          <w:szCs w:val="28"/>
          <w:lang w:val="uk-UA"/>
        </w:rPr>
        <w:t>інтер</w:t>
      </w:r>
      <w:proofErr w:type="spellEnd"/>
      <w:r w:rsidR="00353402" w:rsidRPr="0061258F">
        <w:rPr>
          <w:rFonts w:ascii="Times New Roman" w:hAnsi="Times New Roman" w:cs="Times New Roman"/>
          <w:sz w:val="28"/>
          <w:szCs w:val="28"/>
          <w:lang w:val="uk-UA"/>
        </w:rPr>
        <w:t>, 2001</w:t>
      </w:r>
    </w:p>
    <w:p w:rsidR="00353402" w:rsidRPr="0061258F" w:rsidRDefault="00353402" w:rsidP="00251991">
      <w:pPr>
        <w:pStyle w:val="a8"/>
        <w:numPr>
          <w:ilvl w:val="0"/>
          <w:numId w:val="23"/>
        </w:numPr>
        <w:spacing w:after="0" w:line="240" w:lineRule="auto"/>
        <w:jc w:val="both"/>
        <w:rPr>
          <w:rFonts w:ascii="Times New Roman" w:hAnsi="Times New Roman" w:cs="Times New Roman"/>
          <w:sz w:val="28"/>
          <w:szCs w:val="28"/>
          <w:lang w:val="uk-UA"/>
        </w:rPr>
      </w:pPr>
      <w:r w:rsidRPr="0061258F">
        <w:rPr>
          <w:rFonts w:ascii="Times New Roman" w:hAnsi="Times New Roman" w:cs="Times New Roman"/>
          <w:sz w:val="28"/>
          <w:szCs w:val="28"/>
          <w:lang w:val="uk-UA"/>
        </w:rPr>
        <w:t xml:space="preserve">Екологічне законодавство України. – К.: </w:t>
      </w:r>
      <w:proofErr w:type="spellStart"/>
      <w:r w:rsidRPr="0061258F">
        <w:rPr>
          <w:rFonts w:ascii="Times New Roman" w:hAnsi="Times New Roman" w:cs="Times New Roman"/>
          <w:sz w:val="28"/>
          <w:szCs w:val="28"/>
          <w:lang w:val="uk-UA"/>
        </w:rPr>
        <w:t>Юрінком</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інтер</w:t>
      </w:r>
      <w:proofErr w:type="spellEnd"/>
      <w:r w:rsidRPr="0061258F">
        <w:rPr>
          <w:rFonts w:ascii="Times New Roman" w:hAnsi="Times New Roman" w:cs="Times New Roman"/>
          <w:sz w:val="28"/>
          <w:szCs w:val="28"/>
          <w:lang w:val="uk-UA"/>
        </w:rPr>
        <w:t>, 2001</w:t>
      </w:r>
    </w:p>
    <w:p w:rsidR="00353402" w:rsidRPr="0061258F" w:rsidRDefault="00353402" w:rsidP="00251991">
      <w:pPr>
        <w:pStyle w:val="a8"/>
        <w:numPr>
          <w:ilvl w:val="0"/>
          <w:numId w:val="23"/>
        </w:numPr>
        <w:spacing w:after="0" w:line="240" w:lineRule="auto"/>
        <w:jc w:val="both"/>
        <w:rPr>
          <w:rFonts w:ascii="Times New Roman" w:hAnsi="Times New Roman" w:cs="Times New Roman"/>
          <w:sz w:val="28"/>
          <w:szCs w:val="28"/>
          <w:lang w:val="uk-UA"/>
        </w:rPr>
      </w:pPr>
      <w:proofErr w:type="spellStart"/>
      <w:r w:rsidRPr="0061258F">
        <w:rPr>
          <w:rFonts w:ascii="Times New Roman" w:hAnsi="Times New Roman" w:cs="Times New Roman"/>
          <w:sz w:val="28"/>
          <w:szCs w:val="28"/>
          <w:lang w:val="uk-UA"/>
        </w:rPr>
        <w:t>Экология</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города</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Под</w:t>
      </w:r>
      <w:proofErr w:type="spellEnd"/>
      <w:r w:rsidRPr="0061258F">
        <w:rPr>
          <w:rFonts w:ascii="Times New Roman" w:hAnsi="Times New Roman" w:cs="Times New Roman"/>
          <w:sz w:val="28"/>
          <w:szCs w:val="28"/>
          <w:lang w:val="uk-UA"/>
        </w:rPr>
        <w:t xml:space="preserve"> ред. Ф.В. </w:t>
      </w:r>
      <w:proofErr w:type="spellStart"/>
      <w:r w:rsidRPr="0061258F">
        <w:rPr>
          <w:rFonts w:ascii="Times New Roman" w:hAnsi="Times New Roman" w:cs="Times New Roman"/>
          <w:sz w:val="28"/>
          <w:szCs w:val="28"/>
          <w:lang w:val="uk-UA"/>
        </w:rPr>
        <w:t>Стольберга.-</w:t>
      </w:r>
      <w:proofErr w:type="spellEnd"/>
      <w:r w:rsidRPr="0061258F">
        <w:rPr>
          <w:rFonts w:ascii="Times New Roman" w:hAnsi="Times New Roman" w:cs="Times New Roman"/>
          <w:sz w:val="28"/>
          <w:szCs w:val="28"/>
          <w:lang w:val="uk-UA"/>
        </w:rPr>
        <w:t xml:space="preserve"> К.: </w:t>
      </w:r>
      <w:proofErr w:type="spellStart"/>
      <w:r w:rsidRPr="0061258F">
        <w:rPr>
          <w:rFonts w:ascii="Times New Roman" w:hAnsi="Times New Roman" w:cs="Times New Roman"/>
          <w:sz w:val="28"/>
          <w:szCs w:val="28"/>
          <w:lang w:val="uk-UA"/>
        </w:rPr>
        <w:t>Либра</w:t>
      </w:r>
      <w:proofErr w:type="spellEnd"/>
      <w:r w:rsidRPr="0061258F">
        <w:rPr>
          <w:rFonts w:ascii="Times New Roman" w:hAnsi="Times New Roman" w:cs="Times New Roman"/>
          <w:sz w:val="28"/>
          <w:szCs w:val="28"/>
          <w:lang w:val="uk-UA"/>
        </w:rPr>
        <w:t>, 2000</w:t>
      </w:r>
    </w:p>
    <w:p w:rsidR="00353402" w:rsidRPr="0061258F" w:rsidRDefault="00353402" w:rsidP="00251991">
      <w:pPr>
        <w:pStyle w:val="a8"/>
        <w:numPr>
          <w:ilvl w:val="0"/>
          <w:numId w:val="23"/>
        </w:numPr>
        <w:spacing w:after="0" w:line="240" w:lineRule="auto"/>
        <w:jc w:val="both"/>
        <w:rPr>
          <w:rFonts w:ascii="Times New Roman" w:hAnsi="Times New Roman" w:cs="Times New Roman"/>
          <w:sz w:val="28"/>
          <w:szCs w:val="28"/>
          <w:lang w:val="uk-UA"/>
        </w:rPr>
      </w:pPr>
      <w:r w:rsidRPr="0061258F">
        <w:rPr>
          <w:rFonts w:ascii="Times New Roman" w:hAnsi="Times New Roman" w:cs="Times New Roman"/>
          <w:sz w:val="28"/>
          <w:szCs w:val="28"/>
          <w:lang w:val="uk-UA"/>
        </w:rPr>
        <w:t xml:space="preserve">Ковтун В.В., Степаненко А.В.. </w:t>
      </w:r>
      <w:proofErr w:type="spellStart"/>
      <w:r w:rsidRPr="0061258F">
        <w:rPr>
          <w:rFonts w:ascii="Times New Roman" w:hAnsi="Times New Roman" w:cs="Times New Roman"/>
          <w:sz w:val="28"/>
          <w:szCs w:val="28"/>
          <w:lang w:val="uk-UA"/>
        </w:rPr>
        <w:t>Города</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Украины</w:t>
      </w:r>
      <w:proofErr w:type="spellEnd"/>
      <w:r w:rsidRPr="0061258F">
        <w:rPr>
          <w:rFonts w:ascii="Times New Roman" w:hAnsi="Times New Roman" w:cs="Times New Roman"/>
          <w:sz w:val="28"/>
          <w:szCs w:val="28"/>
          <w:lang w:val="uk-UA"/>
        </w:rPr>
        <w:t>. К. «Вища школа», 1990</w:t>
      </w:r>
    </w:p>
    <w:p w:rsidR="00353402" w:rsidRPr="0061258F" w:rsidRDefault="00353402" w:rsidP="00251991">
      <w:pPr>
        <w:pStyle w:val="a8"/>
        <w:numPr>
          <w:ilvl w:val="0"/>
          <w:numId w:val="23"/>
        </w:numPr>
        <w:spacing w:after="0" w:line="240" w:lineRule="auto"/>
        <w:jc w:val="both"/>
        <w:rPr>
          <w:rFonts w:ascii="Times New Roman" w:hAnsi="Times New Roman" w:cs="Times New Roman"/>
          <w:sz w:val="28"/>
          <w:szCs w:val="28"/>
          <w:lang w:val="uk-UA"/>
        </w:rPr>
      </w:pPr>
      <w:proofErr w:type="spellStart"/>
      <w:r w:rsidRPr="0061258F">
        <w:rPr>
          <w:rFonts w:ascii="Times New Roman" w:hAnsi="Times New Roman" w:cs="Times New Roman"/>
          <w:sz w:val="28"/>
          <w:szCs w:val="28"/>
          <w:lang w:val="uk-UA"/>
        </w:rPr>
        <w:t>Фурманенко</w:t>
      </w:r>
      <w:proofErr w:type="spellEnd"/>
      <w:r w:rsidRPr="0061258F">
        <w:rPr>
          <w:rFonts w:ascii="Times New Roman" w:hAnsi="Times New Roman" w:cs="Times New Roman"/>
          <w:sz w:val="28"/>
          <w:szCs w:val="28"/>
          <w:lang w:val="uk-UA"/>
        </w:rPr>
        <w:t xml:space="preserve"> О.С., Пєтухов І.С., Мурза М.С. Прибирання та санітарне очищення населених </w:t>
      </w:r>
      <w:proofErr w:type="spellStart"/>
      <w:r w:rsidRPr="0061258F">
        <w:rPr>
          <w:rFonts w:ascii="Times New Roman" w:hAnsi="Times New Roman" w:cs="Times New Roman"/>
          <w:sz w:val="28"/>
          <w:szCs w:val="28"/>
          <w:lang w:val="uk-UA"/>
        </w:rPr>
        <w:t>місць.-</w:t>
      </w:r>
      <w:proofErr w:type="spellEnd"/>
      <w:r w:rsidRPr="0061258F">
        <w:rPr>
          <w:rFonts w:ascii="Times New Roman" w:hAnsi="Times New Roman" w:cs="Times New Roman"/>
          <w:sz w:val="28"/>
          <w:szCs w:val="28"/>
          <w:lang w:val="uk-UA"/>
        </w:rPr>
        <w:t xml:space="preserve"> Київ, «Будівельник», 1991</w:t>
      </w:r>
    </w:p>
    <w:p w:rsidR="00353402" w:rsidRPr="0061258F" w:rsidRDefault="00353402" w:rsidP="00251991">
      <w:pPr>
        <w:pStyle w:val="a8"/>
        <w:numPr>
          <w:ilvl w:val="0"/>
          <w:numId w:val="23"/>
        </w:numPr>
        <w:spacing w:after="0" w:line="240" w:lineRule="auto"/>
        <w:jc w:val="both"/>
        <w:rPr>
          <w:rFonts w:ascii="Times New Roman" w:hAnsi="Times New Roman" w:cs="Times New Roman"/>
          <w:sz w:val="28"/>
          <w:szCs w:val="28"/>
          <w:lang w:val="uk-UA"/>
        </w:rPr>
      </w:pPr>
      <w:proofErr w:type="spellStart"/>
      <w:r w:rsidRPr="0061258F">
        <w:rPr>
          <w:rFonts w:ascii="Times New Roman" w:hAnsi="Times New Roman" w:cs="Times New Roman"/>
          <w:sz w:val="28"/>
          <w:szCs w:val="28"/>
          <w:lang w:val="uk-UA"/>
        </w:rPr>
        <w:t>Кроник</w:t>
      </w:r>
      <w:proofErr w:type="spellEnd"/>
      <w:r w:rsidRPr="0061258F">
        <w:rPr>
          <w:rFonts w:ascii="Times New Roman" w:hAnsi="Times New Roman" w:cs="Times New Roman"/>
          <w:sz w:val="28"/>
          <w:szCs w:val="28"/>
          <w:lang w:val="uk-UA"/>
        </w:rPr>
        <w:t xml:space="preserve"> В.С. </w:t>
      </w:r>
      <w:proofErr w:type="spellStart"/>
      <w:r w:rsidRPr="0061258F">
        <w:rPr>
          <w:rFonts w:ascii="Times New Roman" w:hAnsi="Times New Roman" w:cs="Times New Roman"/>
          <w:sz w:val="28"/>
          <w:szCs w:val="28"/>
          <w:lang w:val="uk-UA"/>
        </w:rPr>
        <w:t>Обращение</w:t>
      </w:r>
      <w:proofErr w:type="spellEnd"/>
      <w:r w:rsidRPr="0061258F">
        <w:rPr>
          <w:rFonts w:ascii="Times New Roman" w:hAnsi="Times New Roman" w:cs="Times New Roman"/>
          <w:sz w:val="28"/>
          <w:szCs w:val="28"/>
          <w:lang w:val="uk-UA"/>
        </w:rPr>
        <w:t xml:space="preserve"> и </w:t>
      </w:r>
      <w:proofErr w:type="spellStart"/>
      <w:r w:rsidRPr="0061258F">
        <w:rPr>
          <w:rFonts w:ascii="Times New Roman" w:hAnsi="Times New Roman" w:cs="Times New Roman"/>
          <w:sz w:val="28"/>
          <w:szCs w:val="28"/>
          <w:lang w:val="uk-UA"/>
        </w:rPr>
        <w:t>утилизация</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вторичного</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полимерного</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сырья</w:t>
      </w:r>
      <w:proofErr w:type="spellEnd"/>
      <w:r w:rsidRPr="0061258F">
        <w:rPr>
          <w:rFonts w:ascii="Times New Roman" w:hAnsi="Times New Roman" w:cs="Times New Roman"/>
          <w:sz w:val="28"/>
          <w:szCs w:val="28"/>
          <w:lang w:val="uk-UA"/>
        </w:rPr>
        <w:t xml:space="preserve">. В </w:t>
      </w:r>
      <w:proofErr w:type="spellStart"/>
      <w:r w:rsidRPr="0061258F">
        <w:rPr>
          <w:rFonts w:ascii="Times New Roman" w:hAnsi="Times New Roman" w:cs="Times New Roman"/>
          <w:sz w:val="28"/>
          <w:szCs w:val="28"/>
          <w:lang w:val="uk-UA"/>
        </w:rPr>
        <w:t>сб</w:t>
      </w:r>
      <w:proofErr w:type="spellEnd"/>
      <w:r w:rsidRPr="0061258F">
        <w:rPr>
          <w:rFonts w:ascii="Times New Roman" w:hAnsi="Times New Roman" w:cs="Times New Roman"/>
          <w:sz w:val="28"/>
          <w:szCs w:val="28"/>
          <w:lang w:val="uk-UA"/>
        </w:rPr>
        <w:t>. «</w:t>
      </w:r>
      <w:proofErr w:type="spellStart"/>
      <w:r w:rsidRPr="0061258F">
        <w:rPr>
          <w:rFonts w:ascii="Times New Roman" w:hAnsi="Times New Roman" w:cs="Times New Roman"/>
          <w:sz w:val="28"/>
          <w:szCs w:val="28"/>
          <w:lang w:val="uk-UA"/>
        </w:rPr>
        <w:t>Утилизация</w:t>
      </w:r>
      <w:proofErr w:type="spellEnd"/>
      <w:r w:rsidRPr="0061258F">
        <w:rPr>
          <w:rFonts w:ascii="Times New Roman" w:hAnsi="Times New Roman" w:cs="Times New Roman"/>
          <w:sz w:val="28"/>
          <w:szCs w:val="28"/>
          <w:lang w:val="uk-UA"/>
        </w:rPr>
        <w:t xml:space="preserve"> и </w:t>
      </w:r>
      <w:proofErr w:type="spellStart"/>
      <w:r w:rsidRPr="0061258F">
        <w:rPr>
          <w:rFonts w:ascii="Times New Roman" w:hAnsi="Times New Roman" w:cs="Times New Roman"/>
          <w:sz w:val="28"/>
          <w:szCs w:val="28"/>
          <w:lang w:val="uk-UA"/>
        </w:rPr>
        <w:t>переработка</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ресурсно-ценных</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бытовых</w:t>
      </w:r>
      <w:proofErr w:type="spellEnd"/>
      <w:r w:rsidRPr="0061258F">
        <w:rPr>
          <w:rFonts w:ascii="Times New Roman" w:hAnsi="Times New Roman" w:cs="Times New Roman"/>
          <w:sz w:val="28"/>
          <w:szCs w:val="28"/>
          <w:lang w:val="uk-UA"/>
        </w:rPr>
        <w:t xml:space="preserve"> и </w:t>
      </w:r>
      <w:proofErr w:type="spellStart"/>
      <w:r w:rsidRPr="0061258F">
        <w:rPr>
          <w:rFonts w:ascii="Times New Roman" w:hAnsi="Times New Roman" w:cs="Times New Roman"/>
          <w:sz w:val="28"/>
          <w:szCs w:val="28"/>
          <w:lang w:val="uk-UA"/>
        </w:rPr>
        <w:t>промышленных</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отходов</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Стр</w:t>
      </w:r>
      <w:proofErr w:type="spellEnd"/>
      <w:r w:rsidRPr="0061258F">
        <w:rPr>
          <w:rFonts w:ascii="Times New Roman" w:hAnsi="Times New Roman" w:cs="Times New Roman"/>
          <w:sz w:val="28"/>
          <w:szCs w:val="28"/>
          <w:lang w:val="uk-UA"/>
        </w:rPr>
        <w:t>. 51-</w:t>
      </w:r>
      <w:r w:rsidR="00FE620D" w:rsidRPr="0061258F">
        <w:rPr>
          <w:rFonts w:ascii="Times New Roman" w:hAnsi="Times New Roman" w:cs="Times New Roman"/>
          <w:sz w:val="28"/>
          <w:szCs w:val="28"/>
          <w:lang w:val="uk-UA"/>
        </w:rPr>
        <w:t xml:space="preserve">55. </w:t>
      </w:r>
      <w:proofErr w:type="spellStart"/>
      <w:r w:rsidR="00FE620D" w:rsidRPr="0061258F">
        <w:rPr>
          <w:rFonts w:ascii="Times New Roman" w:hAnsi="Times New Roman" w:cs="Times New Roman"/>
          <w:sz w:val="28"/>
          <w:szCs w:val="28"/>
          <w:lang w:val="uk-UA"/>
        </w:rPr>
        <w:t>Мат-лы</w:t>
      </w:r>
      <w:proofErr w:type="spellEnd"/>
      <w:r w:rsidR="00FE620D" w:rsidRPr="0061258F">
        <w:rPr>
          <w:rFonts w:ascii="Times New Roman" w:hAnsi="Times New Roman" w:cs="Times New Roman"/>
          <w:sz w:val="28"/>
          <w:szCs w:val="28"/>
          <w:lang w:val="uk-UA"/>
        </w:rPr>
        <w:t xml:space="preserve"> «Круглого стола», г. </w:t>
      </w:r>
      <w:proofErr w:type="spellStart"/>
      <w:r w:rsidRPr="0061258F">
        <w:rPr>
          <w:rFonts w:ascii="Times New Roman" w:hAnsi="Times New Roman" w:cs="Times New Roman"/>
          <w:sz w:val="28"/>
          <w:szCs w:val="28"/>
          <w:lang w:val="uk-UA"/>
        </w:rPr>
        <w:t>Харьков</w:t>
      </w:r>
      <w:proofErr w:type="spellEnd"/>
      <w:r w:rsidRPr="0061258F">
        <w:rPr>
          <w:rFonts w:ascii="Times New Roman" w:hAnsi="Times New Roman" w:cs="Times New Roman"/>
          <w:sz w:val="28"/>
          <w:szCs w:val="28"/>
          <w:lang w:val="uk-UA"/>
        </w:rPr>
        <w:t xml:space="preserve"> 2001 г.</w:t>
      </w:r>
    </w:p>
    <w:p w:rsidR="00353402" w:rsidRPr="0061258F" w:rsidRDefault="00353402" w:rsidP="00251991">
      <w:pPr>
        <w:pStyle w:val="a8"/>
        <w:numPr>
          <w:ilvl w:val="0"/>
          <w:numId w:val="23"/>
        </w:numPr>
        <w:spacing w:after="0" w:line="240" w:lineRule="auto"/>
        <w:jc w:val="both"/>
        <w:rPr>
          <w:rFonts w:ascii="Times New Roman" w:hAnsi="Times New Roman" w:cs="Times New Roman"/>
          <w:sz w:val="28"/>
          <w:szCs w:val="28"/>
          <w:lang w:val="uk-UA"/>
        </w:rPr>
      </w:pPr>
      <w:r w:rsidRPr="0061258F">
        <w:rPr>
          <w:rFonts w:ascii="Times New Roman" w:hAnsi="Times New Roman" w:cs="Times New Roman"/>
          <w:sz w:val="28"/>
          <w:szCs w:val="28"/>
          <w:lang w:val="uk-UA"/>
        </w:rPr>
        <w:t xml:space="preserve">Мазур И.И., </w:t>
      </w:r>
      <w:proofErr w:type="spellStart"/>
      <w:r w:rsidRPr="0061258F">
        <w:rPr>
          <w:rFonts w:ascii="Times New Roman" w:hAnsi="Times New Roman" w:cs="Times New Roman"/>
          <w:sz w:val="28"/>
          <w:szCs w:val="28"/>
          <w:lang w:val="uk-UA"/>
        </w:rPr>
        <w:t>Молдаванов</w:t>
      </w:r>
      <w:proofErr w:type="spellEnd"/>
      <w:r w:rsidRPr="0061258F">
        <w:rPr>
          <w:rFonts w:ascii="Times New Roman" w:hAnsi="Times New Roman" w:cs="Times New Roman"/>
          <w:sz w:val="28"/>
          <w:szCs w:val="28"/>
          <w:lang w:val="uk-UA"/>
        </w:rPr>
        <w:t xml:space="preserve"> О.И. Курс </w:t>
      </w:r>
      <w:proofErr w:type="spellStart"/>
      <w:r w:rsidRPr="0061258F">
        <w:rPr>
          <w:rFonts w:ascii="Times New Roman" w:hAnsi="Times New Roman" w:cs="Times New Roman"/>
          <w:sz w:val="28"/>
          <w:szCs w:val="28"/>
          <w:lang w:val="uk-UA"/>
        </w:rPr>
        <w:t>инженерной</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экологии</w:t>
      </w:r>
      <w:proofErr w:type="spellEnd"/>
      <w:r w:rsidRPr="0061258F">
        <w:rPr>
          <w:rFonts w:ascii="Times New Roman" w:hAnsi="Times New Roman" w:cs="Times New Roman"/>
          <w:sz w:val="28"/>
          <w:szCs w:val="28"/>
          <w:lang w:val="uk-UA"/>
        </w:rPr>
        <w:t xml:space="preserve">. – М.: </w:t>
      </w:r>
      <w:proofErr w:type="spellStart"/>
      <w:r w:rsidRPr="0061258F">
        <w:rPr>
          <w:rFonts w:ascii="Times New Roman" w:hAnsi="Times New Roman" w:cs="Times New Roman"/>
          <w:sz w:val="28"/>
          <w:szCs w:val="28"/>
          <w:lang w:val="uk-UA"/>
        </w:rPr>
        <w:t>Высш</w:t>
      </w:r>
      <w:proofErr w:type="spellEnd"/>
      <w:r w:rsidRPr="0061258F">
        <w:rPr>
          <w:rFonts w:ascii="Times New Roman" w:hAnsi="Times New Roman" w:cs="Times New Roman"/>
          <w:sz w:val="28"/>
          <w:szCs w:val="28"/>
          <w:lang w:val="uk-UA"/>
        </w:rPr>
        <w:t>. шк., 1999</w:t>
      </w:r>
    </w:p>
    <w:p w:rsidR="00353402" w:rsidRPr="0061258F" w:rsidRDefault="00353402" w:rsidP="00251991">
      <w:pPr>
        <w:pStyle w:val="a8"/>
        <w:numPr>
          <w:ilvl w:val="0"/>
          <w:numId w:val="23"/>
        </w:numPr>
        <w:spacing w:after="0" w:line="240" w:lineRule="auto"/>
        <w:jc w:val="both"/>
        <w:rPr>
          <w:rFonts w:ascii="Times New Roman" w:hAnsi="Times New Roman" w:cs="Times New Roman"/>
          <w:sz w:val="28"/>
          <w:szCs w:val="28"/>
          <w:lang w:val="uk-UA"/>
        </w:rPr>
      </w:pPr>
      <w:proofErr w:type="spellStart"/>
      <w:r w:rsidRPr="0061258F">
        <w:rPr>
          <w:rFonts w:ascii="Times New Roman" w:hAnsi="Times New Roman" w:cs="Times New Roman"/>
          <w:sz w:val="28"/>
          <w:szCs w:val="28"/>
          <w:lang w:val="uk-UA"/>
        </w:rPr>
        <w:t>Переработка</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отходов</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производства</w:t>
      </w:r>
      <w:proofErr w:type="spellEnd"/>
      <w:r w:rsidRPr="0061258F">
        <w:rPr>
          <w:rFonts w:ascii="Times New Roman" w:hAnsi="Times New Roman" w:cs="Times New Roman"/>
          <w:sz w:val="28"/>
          <w:szCs w:val="28"/>
          <w:lang w:val="uk-UA"/>
        </w:rPr>
        <w:t xml:space="preserve"> и </w:t>
      </w:r>
      <w:proofErr w:type="spellStart"/>
      <w:r w:rsidRPr="0061258F">
        <w:rPr>
          <w:rFonts w:ascii="Times New Roman" w:hAnsi="Times New Roman" w:cs="Times New Roman"/>
          <w:sz w:val="28"/>
          <w:szCs w:val="28"/>
          <w:lang w:val="uk-UA"/>
        </w:rPr>
        <w:t>потребления</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Под</w:t>
      </w:r>
      <w:proofErr w:type="spellEnd"/>
      <w:r w:rsidRPr="0061258F">
        <w:rPr>
          <w:rFonts w:ascii="Times New Roman" w:hAnsi="Times New Roman" w:cs="Times New Roman"/>
          <w:sz w:val="28"/>
          <w:szCs w:val="28"/>
          <w:lang w:val="uk-UA"/>
        </w:rPr>
        <w:t xml:space="preserve"> ред. Б.Б. </w:t>
      </w:r>
      <w:proofErr w:type="spellStart"/>
      <w:r w:rsidRPr="0061258F">
        <w:rPr>
          <w:rFonts w:ascii="Times New Roman" w:hAnsi="Times New Roman" w:cs="Times New Roman"/>
          <w:sz w:val="28"/>
          <w:szCs w:val="28"/>
          <w:lang w:val="uk-UA"/>
        </w:rPr>
        <w:t>Бобовича.-</w:t>
      </w:r>
      <w:proofErr w:type="spellEnd"/>
      <w:r w:rsidRPr="0061258F">
        <w:rPr>
          <w:rFonts w:ascii="Times New Roman" w:hAnsi="Times New Roman" w:cs="Times New Roman"/>
          <w:sz w:val="28"/>
          <w:szCs w:val="28"/>
          <w:lang w:val="uk-UA"/>
        </w:rPr>
        <w:t xml:space="preserve"> М.: «</w:t>
      </w:r>
      <w:proofErr w:type="spellStart"/>
      <w:r w:rsidRPr="0061258F">
        <w:rPr>
          <w:rFonts w:ascii="Times New Roman" w:hAnsi="Times New Roman" w:cs="Times New Roman"/>
          <w:sz w:val="28"/>
          <w:szCs w:val="28"/>
          <w:lang w:val="uk-UA"/>
        </w:rPr>
        <w:t>Интермет</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Инжиниринг</w:t>
      </w:r>
      <w:proofErr w:type="spellEnd"/>
      <w:r w:rsidRPr="0061258F">
        <w:rPr>
          <w:rFonts w:ascii="Times New Roman" w:hAnsi="Times New Roman" w:cs="Times New Roman"/>
          <w:sz w:val="28"/>
          <w:szCs w:val="28"/>
          <w:lang w:val="uk-UA"/>
        </w:rPr>
        <w:t>», 2000</w:t>
      </w:r>
    </w:p>
    <w:p w:rsidR="00353402" w:rsidRPr="0061258F" w:rsidRDefault="00353402" w:rsidP="00251991">
      <w:pPr>
        <w:pStyle w:val="a8"/>
        <w:numPr>
          <w:ilvl w:val="0"/>
          <w:numId w:val="23"/>
        </w:numPr>
        <w:spacing w:after="0" w:line="240" w:lineRule="auto"/>
        <w:jc w:val="both"/>
        <w:rPr>
          <w:rFonts w:ascii="Times New Roman" w:hAnsi="Times New Roman" w:cs="Times New Roman"/>
          <w:sz w:val="28"/>
          <w:szCs w:val="28"/>
          <w:lang w:val="uk-UA"/>
        </w:rPr>
      </w:pPr>
      <w:proofErr w:type="spellStart"/>
      <w:r w:rsidRPr="0061258F">
        <w:rPr>
          <w:rFonts w:ascii="Times New Roman" w:hAnsi="Times New Roman" w:cs="Times New Roman"/>
          <w:sz w:val="28"/>
          <w:szCs w:val="28"/>
          <w:lang w:val="uk-UA"/>
        </w:rPr>
        <w:t>Санитарная</w:t>
      </w:r>
      <w:proofErr w:type="spellEnd"/>
      <w:r w:rsidRPr="0061258F">
        <w:rPr>
          <w:rFonts w:ascii="Times New Roman" w:hAnsi="Times New Roman" w:cs="Times New Roman"/>
          <w:sz w:val="28"/>
          <w:szCs w:val="28"/>
          <w:lang w:val="uk-UA"/>
        </w:rPr>
        <w:t xml:space="preserve"> очистка и </w:t>
      </w:r>
      <w:proofErr w:type="spellStart"/>
      <w:r w:rsidRPr="0061258F">
        <w:rPr>
          <w:rFonts w:ascii="Times New Roman" w:hAnsi="Times New Roman" w:cs="Times New Roman"/>
          <w:sz w:val="28"/>
          <w:szCs w:val="28"/>
          <w:lang w:val="uk-UA"/>
        </w:rPr>
        <w:t>уборка</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населенных</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мест</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Справочник</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Под</w:t>
      </w:r>
      <w:proofErr w:type="spellEnd"/>
      <w:r w:rsidRPr="0061258F">
        <w:rPr>
          <w:rFonts w:ascii="Times New Roman" w:hAnsi="Times New Roman" w:cs="Times New Roman"/>
          <w:sz w:val="28"/>
          <w:szCs w:val="28"/>
          <w:lang w:val="uk-UA"/>
        </w:rPr>
        <w:t xml:space="preserve"> ред. А.Н. Мирного. – М.: </w:t>
      </w:r>
      <w:proofErr w:type="spellStart"/>
      <w:r w:rsidRPr="0061258F">
        <w:rPr>
          <w:rFonts w:ascii="Times New Roman" w:hAnsi="Times New Roman" w:cs="Times New Roman"/>
          <w:sz w:val="28"/>
          <w:szCs w:val="28"/>
          <w:lang w:val="uk-UA"/>
        </w:rPr>
        <w:t>Стройиздат</w:t>
      </w:r>
      <w:proofErr w:type="spellEnd"/>
      <w:r w:rsidRPr="0061258F">
        <w:rPr>
          <w:rFonts w:ascii="Times New Roman" w:hAnsi="Times New Roman" w:cs="Times New Roman"/>
          <w:sz w:val="28"/>
          <w:szCs w:val="28"/>
          <w:lang w:val="uk-UA"/>
        </w:rPr>
        <w:t xml:space="preserve">, 1985. – 24 с. </w:t>
      </w:r>
    </w:p>
    <w:p w:rsidR="00353402" w:rsidRPr="0061258F" w:rsidRDefault="00353402" w:rsidP="00251991">
      <w:pPr>
        <w:pStyle w:val="a8"/>
        <w:numPr>
          <w:ilvl w:val="0"/>
          <w:numId w:val="23"/>
        </w:numPr>
        <w:spacing w:after="0" w:line="240" w:lineRule="auto"/>
        <w:jc w:val="both"/>
        <w:rPr>
          <w:rFonts w:ascii="Times New Roman" w:hAnsi="Times New Roman" w:cs="Times New Roman"/>
          <w:sz w:val="28"/>
          <w:szCs w:val="28"/>
          <w:lang w:val="uk-UA"/>
        </w:rPr>
      </w:pPr>
      <w:r w:rsidRPr="0061258F">
        <w:rPr>
          <w:rFonts w:ascii="Times New Roman" w:hAnsi="Times New Roman" w:cs="Times New Roman"/>
          <w:sz w:val="28"/>
          <w:szCs w:val="28"/>
          <w:lang w:val="uk-UA"/>
        </w:rPr>
        <w:t xml:space="preserve">Шевченко Ю. Л., Дмитренко Т. Д. </w:t>
      </w:r>
      <w:proofErr w:type="spellStart"/>
      <w:r w:rsidRPr="0061258F">
        <w:rPr>
          <w:rFonts w:ascii="Times New Roman" w:hAnsi="Times New Roman" w:cs="Times New Roman"/>
          <w:sz w:val="28"/>
          <w:szCs w:val="28"/>
          <w:lang w:val="uk-UA"/>
        </w:rPr>
        <w:t>Справочник</w:t>
      </w:r>
      <w:proofErr w:type="spellEnd"/>
      <w:r w:rsidRPr="0061258F">
        <w:rPr>
          <w:rFonts w:ascii="Times New Roman" w:hAnsi="Times New Roman" w:cs="Times New Roman"/>
          <w:sz w:val="28"/>
          <w:szCs w:val="28"/>
          <w:lang w:val="uk-UA"/>
        </w:rPr>
        <w:t xml:space="preserve"> по </w:t>
      </w:r>
      <w:proofErr w:type="spellStart"/>
      <w:r w:rsidRPr="0061258F">
        <w:rPr>
          <w:rFonts w:ascii="Times New Roman" w:hAnsi="Times New Roman" w:cs="Times New Roman"/>
          <w:sz w:val="28"/>
          <w:szCs w:val="28"/>
          <w:lang w:val="uk-UA"/>
        </w:rPr>
        <w:t>санитарной</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очистке</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городов</w:t>
      </w:r>
      <w:proofErr w:type="spellEnd"/>
      <w:r w:rsidRPr="0061258F">
        <w:rPr>
          <w:rFonts w:ascii="Times New Roman" w:hAnsi="Times New Roman" w:cs="Times New Roman"/>
          <w:sz w:val="28"/>
          <w:szCs w:val="28"/>
          <w:lang w:val="uk-UA"/>
        </w:rPr>
        <w:t xml:space="preserve"> и </w:t>
      </w:r>
      <w:proofErr w:type="spellStart"/>
      <w:r w:rsidRPr="0061258F">
        <w:rPr>
          <w:rFonts w:ascii="Times New Roman" w:hAnsi="Times New Roman" w:cs="Times New Roman"/>
          <w:sz w:val="28"/>
          <w:szCs w:val="28"/>
          <w:lang w:val="uk-UA"/>
        </w:rPr>
        <w:t>поселков</w:t>
      </w:r>
      <w:proofErr w:type="spellEnd"/>
      <w:r w:rsidRPr="0061258F">
        <w:rPr>
          <w:rFonts w:ascii="Times New Roman" w:hAnsi="Times New Roman" w:cs="Times New Roman"/>
          <w:sz w:val="28"/>
          <w:szCs w:val="28"/>
          <w:lang w:val="uk-UA"/>
        </w:rPr>
        <w:t xml:space="preserve">. – К.: Будівельник, 1984. – 160 с. </w:t>
      </w:r>
    </w:p>
    <w:p w:rsidR="00353402" w:rsidRPr="0061258F" w:rsidRDefault="00353402" w:rsidP="00251991">
      <w:pPr>
        <w:pStyle w:val="a8"/>
        <w:numPr>
          <w:ilvl w:val="0"/>
          <w:numId w:val="23"/>
        </w:numPr>
        <w:spacing w:after="0" w:line="240" w:lineRule="auto"/>
        <w:jc w:val="both"/>
        <w:rPr>
          <w:rFonts w:ascii="Times New Roman" w:hAnsi="Times New Roman" w:cs="Times New Roman"/>
          <w:sz w:val="28"/>
          <w:szCs w:val="28"/>
          <w:lang w:val="uk-UA"/>
        </w:rPr>
      </w:pPr>
      <w:proofErr w:type="spellStart"/>
      <w:r w:rsidRPr="0061258F">
        <w:rPr>
          <w:rFonts w:ascii="Times New Roman" w:hAnsi="Times New Roman" w:cs="Times New Roman"/>
          <w:sz w:val="28"/>
          <w:szCs w:val="28"/>
          <w:lang w:val="uk-UA"/>
        </w:rPr>
        <w:t>Предельно</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допустимые</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концентрации</w:t>
      </w:r>
      <w:proofErr w:type="spellEnd"/>
      <w:r w:rsidRPr="0061258F">
        <w:rPr>
          <w:rFonts w:ascii="Times New Roman" w:hAnsi="Times New Roman" w:cs="Times New Roman"/>
          <w:sz w:val="28"/>
          <w:szCs w:val="28"/>
          <w:lang w:val="uk-UA"/>
        </w:rPr>
        <w:t xml:space="preserve"> (ПДК) и </w:t>
      </w:r>
      <w:proofErr w:type="spellStart"/>
      <w:r w:rsidRPr="0061258F">
        <w:rPr>
          <w:rFonts w:ascii="Times New Roman" w:hAnsi="Times New Roman" w:cs="Times New Roman"/>
          <w:sz w:val="28"/>
          <w:szCs w:val="28"/>
          <w:lang w:val="uk-UA"/>
        </w:rPr>
        <w:t>ориентировочные</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безопасные</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уровни</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воздействия</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загрязняющих</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веществ</w:t>
      </w:r>
      <w:proofErr w:type="spellEnd"/>
      <w:r w:rsidRPr="0061258F">
        <w:rPr>
          <w:rFonts w:ascii="Times New Roman" w:hAnsi="Times New Roman" w:cs="Times New Roman"/>
          <w:sz w:val="28"/>
          <w:szCs w:val="28"/>
          <w:lang w:val="uk-UA"/>
        </w:rPr>
        <w:t xml:space="preserve"> (ОБУВ) в </w:t>
      </w:r>
      <w:proofErr w:type="spellStart"/>
      <w:r w:rsidRPr="0061258F">
        <w:rPr>
          <w:rFonts w:ascii="Times New Roman" w:hAnsi="Times New Roman" w:cs="Times New Roman"/>
          <w:sz w:val="28"/>
          <w:szCs w:val="28"/>
          <w:lang w:val="uk-UA"/>
        </w:rPr>
        <w:t>атмосферном</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воздухе</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населенных</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мест</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Донецк</w:t>
      </w:r>
      <w:proofErr w:type="spellEnd"/>
      <w:r w:rsidRPr="0061258F">
        <w:rPr>
          <w:rFonts w:ascii="Times New Roman" w:hAnsi="Times New Roman" w:cs="Times New Roman"/>
          <w:sz w:val="28"/>
          <w:szCs w:val="28"/>
          <w:lang w:val="uk-UA"/>
        </w:rPr>
        <w:t>, 2000 г.</w:t>
      </w:r>
    </w:p>
    <w:p w:rsidR="00353402" w:rsidRPr="0061258F" w:rsidRDefault="00353402" w:rsidP="00251991">
      <w:pPr>
        <w:pStyle w:val="a8"/>
        <w:numPr>
          <w:ilvl w:val="0"/>
          <w:numId w:val="23"/>
        </w:numPr>
        <w:spacing w:after="0" w:line="240" w:lineRule="auto"/>
        <w:jc w:val="both"/>
        <w:rPr>
          <w:rFonts w:ascii="Times New Roman" w:hAnsi="Times New Roman" w:cs="Times New Roman"/>
          <w:sz w:val="28"/>
          <w:szCs w:val="28"/>
          <w:lang w:val="uk-UA"/>
        </w:rPr>
      </w:pPr>
      <w:proofErr w:type="spellStart"/>
      <w:r w:rsidRPr="0061258F">
        <w:rPr>
          <w:rFonts w:ascii="Times New Roman" w:hAnsi="Times New Roman" w:cs="Times New Roman"/>
          <w:sz w:val="28"/>
          <w:szCs w:val="28"/>
          <w:lang w:val="uk-UA"/>
        </w:rPr>
        <w:t>Сборник</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показателей</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эмиссии</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удельных</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выбросов</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загрязняющих</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веществ</w:t>
      </w:r>
      <w:proofErr w:type="spellEnd"/>
      <w:r w:rsidRPr="0061258F">
        <w:rPr>
          <w:rFonts w:ascii="Times New Roman" w:hAnsi="Times New Roman" w:cs="Times New Roman"/>
          <w:sz w:val="28"/>
          <w:szCs w:val="28"/>
          <w:lang w:val="uk-UA"/>
        </w:rPr>
        <w:t xml:space="preserve"> в </w:t>
      </w:r>
      <w:proofErr w:type="spellStart"/>
      <w:r w:rsidRPr="0061258F">
        <w:rPr>
          <w:rFonts w:ascii="Times New Roman" w:hAnsi="Times New Roman" w:cs="Times New Roman"/>
          <w:sz w:val="28"/>
          <w:szCs w:val="28"/>
          <w:lang w:val="uk-UA"/>
        </w:rPr>
        <w:t>атмосферный</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воздух</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разными</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произв</w:t>
      </w:r>
      <w:r w:rsidR="00F26923" w:rsidRPr="0061258F">
        <w:rPr>
          <w:rFonts w:ascii="Times New Roman" w:hAnsi="Times New Roman" w:cs="Times New Roman"/>
          <w:sz w:val="28"/>
          <w:szCs w:val="28"/>
          <w:lang w:val="uk-UA"/>
        </w:rPr>
        <w:t>одствами</w:t>
      </w:r>
      <w:proofErr w:type="spellEnd"/>
      <w:r w:rsidR="00F26923" w:rsidRPr="0061258F">
        <w:rPr>
          <w:rFonts w:ascii="Times New Roman" w:hAnsi="Times New Roman" w:cs="Times New Roman"/>
          <w:sz w:val="28"/>
          <w:szCs w:val="28"/>
          <w:lang w:val="uk-UA"/>
        </w:rPr>
        <w:t xml:space="preserve">. </w:t>
      </w:r>
      <w:proofErr w:type="spellStart"/>
      <w:r w:rsidR="00F26923" w:rsidRPr="0061258F">
        <w:rPr>
          <w:rFonts w:ascii="Times New Roman" w:hAnsi="Times New Roman" w:cs="Times New Roman"/>
          <w:sz w:val="28"/>
          <w:szCs w:val="28"/>
          <w:lang w:val="uk-UA"/>
        </w:rPr>
        <w:t>Донецк</w:t>
      </w:r>
      <w:proofErr w:type="spellEnd"/>
      <w:r w:rsidR="00F26923" w:rsidRPr="0061258F">
        <w:rPr>
          <w:rFonts w:ascii="Times New Roman" w:hAnsi="Times New Roman" w:cs="Times New Roman"/>
          <w:sz w:val="28"/>
          <w:szCs w:val="28"/>
          <w:lang w:val="uk-UA"/>
        </w:rPr>
        <w:t xml:space="preserve">, </w:t>
      </w:r>
      <w:proofErr w:type="spellStart"/>
      <w:r w:rsidR="00F26923" w:rsidRPr="0061258F">
        <w:rPr>
          <w:rFonts w:ascii="Times New Roman" w:hAnsi="Times New Roman" w:cs="Times New Roman"/>
          <w:sz w:val="28"/>
          <w:szCs w:val="28"/>
          <w:lang w:val="uk-UA"/>
        </w:rPr>
        <w:t>УкрНТЭК</w:t>
      </w:r>
      <w:proofErr w:type="spellEnd"/>
      <w:r w:rsidR="00F26923" w:rsidRPr="0061258F">
        <w:rPr>
          <w:rFonts w:ascii="Times New Roman" w:hAnsi="Times New Roman" w:cs="Times New Roman"/>
          <w:sz w:val="28"/>
          <w:szCs w:val="28"/>
          <w:lang w:val="uk-UA"/>
        </w:rPr>
        <w:t>, 2004</w:t>
      </w:r>
    </w:p>
    <w:p w:rsidR="00353402" w:rsidRPr="0061258F" w:rsidRDefault="00353402" w:rsidP="00251991">
      <w:pPr>
        <w:pStyle w:val="a8"/>
        <w:numPr>
          <w:ilvl w:val="0"/>
          <w:numId w:val="23"/>
        </w:numPr>
        <w:spacing w:after="0" w:line="240" w:lineRule="auto"/>
        <w:jc w:val="both"/>
        <w:rPr>
          <w:rFonts w:ascii="Times New Roman" w:hAnsi="Times New Roman" w:cs="Times New Roman"/>
          <w:sz w:val="28"/>
          <w:szCs w:val="28"/>
          <w:lang w:val="uk-UA"/>
        </w:rPr>
      </w:pPr>
      <w:r w:rsidRPr="0061258F">
        <w:rPr>
          <w:rFonts w:ascii="Times New Roman" w:hAnsi="Times New Roman" w:cs="Times New Roman"/>
          <w:sz w:val="28"/>
          <w:szCs w:val="28"/>
          <w:lang w:val="uk-UA"/>
        </w:rPr>
        <w:t>Перелік тимчасово допущених до використання методик визначення складу, властивостей та забруднюючих речовин промислов</w:t>
      </w:r>
      <w:r w:rsidR="00F26923" w:rsidRPr="0061258F">
        <w:rPr>
          <w:rFonts w:ascii="Times New Roman" w:hAnsi="Times New Roman" w:cs="Times New Roman"/>
          <w:sz w:val="28"/>
          <w:szCs w:val="28"/>
          <w:lang w:val="uk-UA"/>
        </w:rPr>
        <w:t>их викидів в атмосферне повітря</w:t>
      </w:r>
    </w:p>
    <w:p w:rsidR="00353402" w:rsidRPr="0061258F" w:rsidRDefault="00353402" w:rsidP="00251991">
      <w:pPr>
        <w:pStyle w:val="a8"/>
        <w:numPr>
          <w:ilvl w:val="0"/>
          <w:numId w:val="23"/>
        </w:numPr>
        <w:spacing w:after="0" w:line="240" w:lineRule="auto"/>
        <w:jc w:val="both"/>
        <w:rPr>
          <w:rFonts w:ascii="Times New Roman" w:hAnsi="Times New Roman" w:cs="Times New Roman"/>
          <w:sz w:val="28"/>
          <w:szCs w:val="28"/>
          <w:lang w:val="uk-UA"/>
        </w:rPr>
      </w:pPr>
      <w:proofErr w:type="spellStart"/>
      <w:r w:rsidRPr="0061258F">
        <w:rPr>
          <w:rFonts w:ascii="Times New Roman" w:hAnsi="Times New Roman" w:cs="Times New Roman"/>
          <w:sz w:val="28"/>
          <w:szCs w:val="28"/>
          <w:lang w:val="uk-UA"/>
        </w:rPr>
        <w:t>Типовая</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инструкция</w:t>
      </w:r>
      <w:proofErr w:type="spellEnd"/>
      <w:r w:rsidRPr="0061258F">
        <w:rPr>
          <w:rFonts w:ascii="Times New Roman" w:hAnsi="Times New Roman" w:cs="Times New Roman"/>
          <w:sz w:val="28"/>
          <w:szCs w:val="28"/>
          <w:lang w:val="uk-UA"/>
        </w:rPr>
        <w:t xml:space="preserve"> по </w:t>
      </w:r>
      <w:proofErr w:type="spellStart"/>
      <w:r w:rsidRPr="0061258F">
        <w:rPr>
          <w:rFonts w:ascii="Times New Roman" w:hAnsi="Times New Roman" w:cs="Times New Roman"/>
          <w:sz w:val="28"/>
          <w:szCs w:val="28"/>
          <w:lang w:val="uk-UA"/>
        </w:rPr>
        <w:t>организации</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системы</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контроля</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промышленных</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выбросов</w:t>
      </w:r>
      <w:proofErr w:type="spellEnd"/>
      <w:r w:rsidRPr="0061258F">
        <w:rPr>
          <w:rFonts w:ascii="Times New Roman" w:hAnsi="Times New Roman" w:cs="Times New Roman"/>
          <w:sz w:val="28"/>
          <w:szCs w:val="28"/>
          <w:lang w:val="uk-UA"/>
        </w:rPr>
        <w:t xml:space="preserve"> в атмосферу в </w:t>
      </w:r>
      <w:proofErr w:type="spellStart"/>
      <w:r w:rsidRPr="0061258F">
        <w:rPr>
          <w:rFonts w:ascii="Times New Roman" w:hAnsi="Times New Roman" w:cs="Times New Roman"/>
          <w:sz w:val="28"/>
          <w:szCs w:val="28"/>
          <w:lang w:val="uk-UA"/>
        </w:rPr>
        <w:t>отраслях</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промышленно</w:t>
      </w:r>
      <w:r w:rsidR="00F26923" w:rsidRPr="0061258F">
        <w:rPr>
          <w:rFonts w:ascii="Times New Roman" w:hAnsi="Times New Roman" w:cs="Times New Roman"/>
          <w:sz w:val="28"/>
          <w:szCs w:val="28"/>
          <w:lang w:val="uk-UA"/>
        </w:rPr>
        <w:t>сти</w:t>
      </w:r>
      <w:proofErr w:type="spellEnd"/>
      <w:r w:rsidR="00F26923" w:rsidRPr="0061258F">
        <w:rPr>
          <w:rFonts w:ascii="Times New Roman" w:hAnsi="Times New Roman" w:cs="Times New Roman"/>
          <w:sz w:val="28"/>
          <w:szCs w:val="28"/>
          <w:lang w:val="uk-UA"/>
        </w:rPr>
        <w:t xml:space="preserve">. ГГО </w:t>
      </w:r>
      <w:proofErr w:type="spellStart"/>
      <w:r w:rsidR="00F26923" w:rsidRPr="0061258F">
        <w:rPr>
          <w:rFonts w:ascii="Times New Roman" w:hAnsi="Times New Roman" w:cs="Times New Roman"/>
          <w:sz w:val="28"/>
          <w:szCs w:val="28"/>
          <w:lang w:val="uk-UA"/>
        </w:rPr>
        <w:t>им</w:t>
      </w:r>
      <w:proofErr w:type="spellEnd"/>
      <w:r w:rsidR="00F26923" w:rsidRPr="0061258F">
        <w:rPr>
          <w:rFonts w:ascii="Times New Roman" w:hAnsi="Times New Roman" w:cs="Times New Roman"/>
          <w:sz w:val="28"/>
          <w:szCs w:val="28"/>
          <w:lang w:val="uk-UA"/>
        </w:rPr>
        <w:t xml:space="preserve">. </w:t>
      </w:r>
      <w:proofErr w:type="spellStart"/>
      <w:r w:rsidR="00F26923" w:rsidRPr="0061258F">
        <w:rPr>
          <w:rFonts w:ascii="Times New Roman" w:hAnsi="Times New Roman" w:cs="Times New Roman"/>
          <w:sz w:val="28"/>
          <w:szCs w:val="28"/>
          <w:lang w:val="uk-UA"/>
        </w:rPr>
        <w:t>Воейкова</w:t>
      </w:r>
      <w:proofErr w:type="spellEnd"/>
      <w:r w:rsidR="00F26923" w:rsidRPr="0061258F">
        <w:rPr>
          <w:rFonts w:ascii="Times New Roman" w:hAnsi="Times New Roman" w:cs="Times New Roman"/>
          <w:sz w:val="28"/>
          <w:szCs w:val="28"/>
          <w:lang w:val="uk-UA"/>
        </w:rPr>
        <w:t>, Л., 1986</w:t>
      </w:r>
    </w:p>
    <w:p w:rsidR="00353402" w:rsidRPr="0061258F" w:rsidRDefault="00353402" w:rsidP="00251991">
      <w:pPr>
        <w:pStyle w:val="a8"/>
        <w:numPr>
          <w:ilvl w:val="0"/>
          <w:numId w:val="23"/>
        </w:numPr>
        <w:spacing w:after="0" w:line="240" w:lineRule="auto"/>
        <w:jc w:val="both"/>
        <w:rPr>
          <w:rFonts w:ascii="Times New Roman" w:hAnsi="Times New Roman" w:cs="Times New Roman"/>
          <w:sz w:val="28"/>
          <w:szCs w:val="28"/>
          <w:lang w:val="uk-UA"/>
        </w:rPr>
      </w:pPr>
      <w:proofErr w:type="spellStart"/>
      <w:r w:rsidRPr="0061258F">
        <w:rPr>
          <w:rFonts w:ascii="Times New Roman" w:hAnsi="Times New Roman" w:cs="Times New Roman"/>
          <w:sz w:val="28"/>
          <w:szCs w:val="28"/>
          <w:lang w:val="uk-UA"/>
        </w:rPr>
        <w:t>Екологізація</w:t>
      </w:r>
      <w:proofErr w:type="spellEnd"/>
      <w:r w:rsidRPr="0061258F">
        <w:rPr>
          <w:rFonts w:ascii="Times New Roman" w:hAnsi="Times New Roman" w:cs="Times New Roman"/>
          <w:sz w:val="28"/>
          <w:szCs w:val="28"/>
          <w:lang w:val="uk-UA"/>
        </w:rPr>
        <w:t xml:space="preserve"> технологій регенерування та утилізації відходів – Харків,</w:t>
      </w:r>
      <w:r w:rsidR="00F26923" w:rsidRPr="0061258F">
        <w:rPr>
          <w:rFonts w:ascii="Times New Roman" w:hAnsi="Times New Roman" w:cs="Times New Roman"/>
          <w:sz w:val="28"/>
          <w:szCs w:val="28"/>
          <w:lang w:val="uk-UA"/>
        </w:rPr>
        <w:t xml:space="preserve"> </w:t>
      </w:r>
      <w:r w:rsidRPr="0061258F">
        <w:rPr>
          <w:rFonts w:ascii="Times New Roman" w:hAnsi="Times New Roman" w:cs="Times New Roman"/>
          <w:sz w:val="28"/>
          <w:szCs w:val="28"/>
          <w:lang w:val="uk-UA"/>
        </w:rPr>
        <w:t>2015. І.В.</w:t>
      </w:r>
      <w:proofErr w:type="spellStart"/>
      <w:r w:rsidRPr="0061258F">
        <w:rPr>
          <w:rFonts w:ascii="Times New Roman" w:hAnsi="Times New Roman" w:cs="Times New Roman"/>
          <w:sz w:val="28"/>
          <w:szCs w:val="28"/>
          <w:lang w:val="uk-UA"/>
        </w:rPr>
        <w:t>Коринько</w:t>
      </w:r>
      <w:proofErr w:type="spellEnd"/>
      <w:r w:rsidRPr="0061258F">
        <w:rPr>
          <w:rFonts w:ascii="Times New Roman" w:hAnsi="Times New Roman" w:cs="Times New Roman"/>
          <w:sz w:val="28"/>
          <w:szCs w:val="28"/>
          <w:lang w:val="uk-UA"/>
        </w:rPr>
        <w:t>, М.Н.Горох, В.О.</w:t>
      </w:r>
      <w:proofErr w:type="spellStart"/>
      <w:r w:rsidRPr="0061258F">
        <w:rPr>
          <w:rFonts w:ascii="Times New Roman" w:hAnsi="Times New Roman" w:cs="Times New Roman"/>
          <w:sz w:val="28"/>
          <w:szCs w:val="28"/>
          <w:lang w:val="uk-UA"/>
        </w:rPr>
        <w:t>Вороненко</w:t>
      </w:r>
      <w:proofErr w:type="spellEnd"/>
    </w:p>
    <w:p w:rsidR="000877DC" w:rsidRPr="0061258F" w:rsidRDefault="000877DC" w:rsidP="00251991">
      <w:pPr>
        <w:pStyle w:val="a8"/>
        <w:numPr>
          <w:ilvl w:val="0"/>
          <w:numId w:val="23"/>
        </w:numPr>
        <w:spacing w:after="0" w:line="240" w:lineRule="auto"/>
        <w:jc w:val="both"/>
        <w:rPr>
          <w:rFonts w:ascii="Times New Roman" w:hAnsi="Times New Roman" w:cs="Times New Roman"/>
          <w:sz w:val="28"/>
          <w:szCs w:val="28"/>
          <w:lang w:val="uk-UA"/>
        </w:rPr>
      </w:pPr>
      <w:proofErr w:type="spellStart"/>
      <w:r w:rsidRPr="0061258F">
        <w:rPr>
          <w:rFonts w:ascii="Times New Roman" w:hAnsi="Times New Roman" w:cs="Times New Roman"/>
          <w:sz w:val="28"/>
          <w:szCs w:val="28"/>
          <w:lang w:val="uk-UA"/>
        </w:rPr>
        <w:t>Пособие</w:t>
      </w:r>
      <w:proofErr w:type="spellEnd"/>
      <w:r w:rsidRPr="0061258F">
        <w:rPr>
          <w:rFonts w:ascii="Times New Roman" w:hAnsi="Times New Roman" w:cs="Times New Roman"/>
          <w:sz w:val="28"/>
          <w:szCs w:val="28"/>
          <w:lang w:val="uk-UA"/>
        </w:rPr>
        <w:t xml:space="preserve"> по </w:t>
      </w:r>
      <w:proofErr w:type="spellStart"/>
      <w:r w:rsidRPr="0061258F">
        <w:rPr>
          <w:rFonts w:ascii="Times New Roman" w:hAnsi="Times New Roman" w:cs="Times New Roman"/>
          <w:sz w:val="28"/>
          <w:szCs w:val="28"/>
          <w:lang w:val="uk-UA"/>
        </w:rPr>
        <w:t>составлению</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раздела</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проекта</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рабочего</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проекта</w:t>
      </w:r>
      <w:proofErr w:type="spellEnd"/>
      <w:r w:rsidRPr="0061258F">
        <w:rPr>
          <w:rFonts w:ascii="Times New Roman" w:hAnsi="Times New Roman" w:cs="Times New Roman"/>
          <w:sz w:val="28"/>
          <w:szCs w:val="28"/>
          <w:lang w:val="uk-UA"/>
        </w:rPr>
        <w:t>) «</w:t>
      </w:r>
      <w:proofErr w:type="spellStart"/>
      <w:r w:rsidRPr="0061258F">
        <w:rPr>
          <w:rFonts w:ascii="Times New Roman" w:hAnsi="Times New Roman" w:cs="Times New Roman"/>
          <w:sz w:val="28"/>
          <w:szCs w:val="28"/>
          <w:lang w:val="uk-UA"/>
        </w:rPr>
        <w:t>Охрана</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окружающнй</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природной</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среды</w:t>
      </w:r>
      <w:proofErr w:type="spellEnd"/>
      <w:r w:rsidRPr="0061258F">
        <w:rPr>
          <w:rFonts w:ascii="Times New Roman" w:hAnsi="Times New Roman" w:cs="Times New Roman"/>
          <w:sz w:val="28"/>
          <w:szCs w:val="28"/>
          <w:lang w:val="uk-UA"/>
        </w:rPr>
        <w:t xml:space="preserve">» к </w:t>
      </w:r>
      <w:proofErr w:type="spellStart"/>
      <w:r w:rsidRPr="0061258F">
        <w:rPr>
          <w:rFonts w:ascii="Times New Roman" w:hAnsi="Times New Roman" w:cs="Times New Roman"/>
          <w:sz w:val="28"/>
          <w:szCs w:val="28"/>
          <w:lang w:val="uk-UA"/>
        </w:rPr>
        <w:t>СНиП</w:t>
      </w:r>
      <w:proofErr w:type="spellEnd"/>
      <w:r w:rsidRPr="0061258F">
        <w:rPr>
          <w:rFonts w:ascii="Times New Roman" w:hAnsi="Times New Roman" w:cs="Times New Roman"/>
          <w:sz w:val="28"/>
          <w:szCs w:val="28"/>
          <w:lang w:val="uk-UA"/>
        </w:rPr>
        <w:t xml:space="preserve"> 1.02.01.-85</w:t>
      </w:r>
    </w:p>
    <w:p w:rsidR="00F26923" w:rsidRDefault="00F26923" w:rsidP="00251991">
      <w:pPr>
        <w:pStyle w:val="a8"/>
        <w:numPr>
          <w:ilvl w:val="0"/>
          <w:numId w:val="23"/>
        </w:numPr>
        <w:spacing w:after="0" w:line="240" w:lineRule="auto"/>
        <w:jc w:val="both"/>
        <w:rPr>
          <w:rFonts w:ascii="Times New Roman" w:hAnsi="Times New Roman" w:cs="Times New Roman"/>
          <w:sz w:val="28"/>
          <w:szCs w:val="28"/>
          <w:lang w:val="uk-UA"/>
        </w:rPr>
      </w:pPr>
      <w:proofErr w:type="spellStart"/>
      <w:r w:rsidRPr="0061258F">
        <w:rPr>
          <w:rFonts w:ascii="Times New Roman" w:hAnsi="Times New Roman" w:cs="Times New Roman"/>
          <w:sz w:val="28"/>
          <w:szCs w:val="28"/>
          <w:lang w:val="uk-UA"/>
        </w:rPr>
        <w:t>Справочник</w:t>
      </w:r>
      <w:proofErr w:type="spellEnd"/>
      <w:r w:rsidRPr="0061258F">
        <w:rPr>
          <w:rFonts w:ascii="Times New Roman" w:hAnsi="Times New Roman" w:cs="Times New Roman"/>
          <w:sz w:val="28"/>
          <w:szCs w:val="28"/>
          <w:lang w:val="uk-UA"/>
        </w:rPr>
        <w:t xml:space="preserve"> по </w:t>
      </w:r>
      <w:proofErr w:type="spellStart"/>
      <w:r w:rsidRPr="0061258F">
        <w:rPr>
          <w:rFonts w:ascii="Times New Roman" w:hAnsi="Times New Roman" w:cs="Times New Roman"/>
          <w:sz w:val="28"/>
          <w:szCs w:val="28"/>
          <w:lang w:val="uk-UA"/>
        </w:rPr>
        <w:t>защите</w:t>
      </w:r>
      <w:proofErr w:type="spellEnd"/>
      <w:r w:rsidRPr="0061258F">
        <w:rPr>
          <w:rFonts w:ascii="Times New Roman" w:hAnsi="Times New Roman" w:cs="Times New Roman"/>
          <w:sz w:val="28"/>
          <w:szCs w:val="28"/>
          <w:lang w:val="uk-UA"/>
        </w:rPr>
        <w:t xml:space="preserve"> от </w:t>
      </w:r>
      <w:proofErr w:type="spellStart"/>
      <w:r w:rsidRPr="0061258F">
        <w:rPr>
          <w:rFonts w:ascii="Times New Roman" w:hAnsi="Times New Roman" w:cs="Times New Roman"/>
          <w:sz w:val="28"/>
          <w:szCs w:val="28"/>
          <w:lang w:val="uk-UA"/>
        </w:rPr>
        <w:t>шума</w:t>
      </w:r>
      <w:proofErr w:type="spellEnd"/>
      <w:r w:rsidRPr="0061258F">
        <w:rPr>
          <w:rFonts w:ascii="Times New Roman" w:hAnsi="Times New Roman" w:cs="Times New Roman"/>
          <w:sz w:val="28"/>
          <w:szCs w:val="28"/>
          <w:lang w:val="uk-UA"/>
        </w:rPr>
        <w:t xml:space="preserve"> и </w:t>
      </w:r>
      <w:proofErr w:type="spellStart"/>
      <w:r w:rsidRPr="0061258F">
        <w:rPr>
          <w:rFonts w:ascii="Times New Roman" w:hAnsi="Times New Roman" w:cs="Times New Roman"/>
          <w:sz w:val="28"/>
          <w:szCs w:val="28"/>
          <w:lang w:val="uk-UA"/>
        </w:rPr>
        <w:t>вибрации</w:t>
      </w:r>
      <w:proofErr w:type="spellEnd"/>
      <w:r w:rsidRPr="0061258F">
        <w:rPr>
          <w:rFonts w:ascii="Times New Roman" w:hAnsi="Times New Roman" w:cs="Times New Roman"/>
          <w:sz w:val="28"/>
          <w:szCs w:val="28"/>
          <w:lang w:val="uk-UA"/>
        </w:rPr>
        <w:t xml:space="preserve"> </w:t>
      </w:r>
      <w:proofErr w:type="spellStart"/>
      <w:r w:rsidRPr="0061258F">
        <w:rPr>
          <w:rFonts w:ascii="Times New Roman" w:hAnsi="Times New Roman" w:cs="Times New Roman"/>
          <w:sz w:val="28"/>
          <w:szCs w:val="28"/>
          <w:lang w:val="uk-UA"/>
        </w:rPr>
        <w:t>жилых</w:t>
      </w:r>
      <w:proofErr w:type="spellEnd"/>
      <w:r w:rsidRPr="0061258F">
        <w:rPr>
          <w:rFonts w:ascii="Times New Roman" w:hAnsi="Times New Roman" w:cs="Times New Roman"/>
          <w:sz w:val="28"/>
          <w:szCs w:val="28"/>
          <w:lang w:val="uk-UA"/>
        </w:rPr>
        <w:t xml:space="preserve"> и </w:t>
      </w:r>
      <w:proofErr w:type="spellStart"/>
      <w:r w:rsidRPr="0061258F">
        <w:rPr>
          <w:rFonts w:ascii="Times New Roman" w:hAnsi="Times New Roman" w:cs="Times New Roman"/>
          <w:sz w:val="28"/>
          <w:szCs w:val="28"/>
          <w:lang w:val="uk-UA"/>
        </w:rPr>
        <w:t>общественных</w:t>
      </w:r>
      <w:proofErr w:type="spellEnd"/>
      <w:r w:rsidRPr="0061258F">
        <w:rPr>
          <w:rFonts w:ascii="Times New Roman" w:hAnsi="Times New Roman" w:cs="Times New Roman"/>
          <w:sz w:val="28"/>
          <w:szCs w:val="28"/>
          <w:lang w:val="uk-UA"/>
        </w:rPr>
        <w:t xml:space="preserve"> зданий/В.И. </w:t>
      </w:r>
      <w:proofErr w:type="spellStart"/>
      <w:r w:rsidRPr="0061258F">
        <w:rPr>
          <w:rFonts w:ascii="Times New Roman" w:hAnsi="Times New Roman" w:cs="Times New Roman"/>
          <w:sz w:val="28"/>
          <w:szCs w:val="28"/>
          <w:lang w:val="uk-UA"/>
        </w:rPr>
        <w:t>Заборов</w:t>
      </w:r>
      <w:proofErr w:type="spellEnd"/>
      <w:r w:rsidRPr="0061258F">
        <w:rPr>
          <w:rFonts w:ascii="Times New Roman" w:hAnsi="Times New Roman" w:cs="Times New Roman"/>
          <w:sz w:val="28"/>
          <w:szCs w:val="28"/>
          <w:lang w:val="uk-UA"/>
        </w:rPr>
        <w:t>, М.И.</w:t>
      </w:r>
      <w:proofErr w:type="spellStart"/>
      <w:r w:rsidRPr="0061258F">
        <w:rPr>
          <w:rFonts w:ascii="Times New Roman" w:hAnsi="Times New Roman" w:cs="Times New Roman"/>
          <w:sz w:val="28"/>
          <w:szCs w:val="28"/>
          <w:lang w:val="uk-UA"/>
        </w:rPr>
        <w:t>Могилевский</w:t>
      </w:r>
      <w:proofErr w:type="spellEnd"/>
      <w:r w:rsidRPr="0061258F">
        <w:rPr>
          <w:rFonts w:ascii="Times New Roman" w:hAnsi="Times New Roman" w:cs="Times New Roman"/>
          <w:sz w:val="28"/>
          <w:szCs w:val="28"/>
          <w:lang w:val="uk-UA"/>
        </w:rPr>
        <w:t>, В.Н.</w:t>
      </w:r>
      <w:proofErr w:type="spellStart"/>
      <w:r w:rsidRPr="0061258F">
        <w:rPr>
          <w:rFonts w:ascii="Times New Roman" w:hAnsi="Times New Roman" w:cs="Times New Roman"/>
          <w:sz w:val="28"/>
          <w:szCs w:val="28"/>
          <w:lang w:val="uk-UA"/>
        </w:rPr>
        <w:t>Мякшин</w:t>
      </w:r>
      <w:proofErr w:type="spellEnd"/>
      <w:r w:rsidRPr="0061258F">
        <w:rPr>
          <w:rFonts w:ascii="Times New Roman" w:hAnsi="Times New Roman" w:cs="Times New Roman"/>
          <w:sz w:val="28"/>
          <w:szCs w:val="28"/>
          <w:lang w:val="uk-UA"/>
        </w:rPr>
        <w:t xml:space="preserve">, Е.П.Самойлюк; </w:t>
      </w:r>
      <w:proofErr w:type="spellStart"/>
      <w:r w:rsidRPr="0061258F">
        <w:rPr>
          <w:rFonts w:ascii="Times New Roman" w:hAnsi="Times New Roman" w:cs="Times New Roman"/>
          <w:sz w:val="28"/>
          <w:szCs w:val="28"/>
          <w:lang w:val="uk-UA"/>
        </w:rPr>
        <w:t>под</w:t>
      </w:r>
      <w:proofErr w:type="spellEnd"/>
      <w:r w:rsidRPr="0061258F">
        <w:rPr>
          <w:rFonts w:ascii="Times New Roman" w:hAnsi="Times New Roman" w:cs="Times New Roman"/>
          <w:sz w:val="28"/>
          <w:szCs w:val="28"/>
          <w:lang w:val="uk-UA"/>
        </w:rPr>
        <w:t xml:space="preserve"> ред. В.И. </w:t>
      </w:r>
      <w:proofErr w:type="spellStart"/>
      <w:r w:rsidRPr="0061258F">
        <w:rPr>
          <w:rFonts w:ascii="Times New Roman" w:hAnsi="Times New Roman" w:cs="Times New Roman"/>
          <w:sz w:val="28"/>
          <w:szCs w:val="28"/>
          <w:lang w:val="uk-UA"/>
        </w:rPr>
        <w:t>Заборова.-</w:t>
      </w:r>
      <w:proofErr w:type="spellEnd"/>
      <w:r w:rsidRPr="0061258F">
        <w:rPr>
          <w:rFonts w:ascii="Times New Roman" w:hAnsi="Times New Roman" w:cs="Times New Roman"/>
          <w:sz w:val="28"/>
          <w:szCs w:val="28"/>
          <w:lang w:val="uk-UA"/>
        </w:rPr>
        <w:t xml:space="preserve"> К.: </w:t>
      </w:r>
      <w:proofErr w:type="spellStart"/>
      <w:r w:rsidRPr="0061258F">
        <w:rPr>
          <w:rFonts w:ascii="Times New Roman" w:hAnsi="Times New Roman" w:cs="Times New Roman"/>
          <w:sz w:val="28"/>
          <w:szCs w:val="28"/>
          <w:lang w:val="uk-UA"/>
        </w:rPr>
        <w:t>Будивэльнык</w:t>
      </w:r>
      <w:proofErr w:type="spellEnd"/>
      <w:r w:rsidRPr="0061258F">
        <w:rPr>
          <w:rFonts w:ascii="Times New Roman" w:hAnsi="Times New Roman" w:cs="Times New Roman"/>
          <w:sz w:val="28"/>
          <w:szCs w:val="28"/>
          <w:lang w:val="uk-UA"/>
        </w:rPr>
        <w:t>, 1989</w:t>
      </w:r>
    </w:p>
    <w:p w:rsidR="00FE25E1" w:rsidRPr="0061258F" w:rsidRDefault="00FE25E1" w:rsidP="00251991">
      <w:pPr>
        <w:pStyle w:val="a8"/>
        <w:numPr>
          <w:ilvl w:val="0"/>
          <w:numId w:val="23"/>
        </w:numPr>
        <w:spacing w:after="0" w:line="240" w:lineRule="auto"/>
        <w:jc w:val="both"/>
        <w:rPr>
          <w:rFonts w:ascii="Times New Roman" w:hAnsi="Times New Roman" w:cs="Times New Roman"/>
          <w:sz w:val="28"/>
          <w:szCs w:val="28"/>
          <w:lang w:val="uk-UA"/>
        </w:rPr>
      </w:pPr>
      <w:r w:rsidRPr="00BB4B5A">
        <w:rPr>
          <w:rFonts w:ascii="Times New Roman" w:eastAsia="Times New Roman" w:hAnsi="Times New Roman" w:cs="Times New Roman"/>
          <w:color w:val="000000"/>
          <w:sz w:val="28"/>
          <w:szCs w:val="28"/>
          <w:lang w:val="uk-UA"/>
        </w:rPr>
        <w:t>Рекомендації для органів виконавчої влади та органів місцевого самоврядування щодо виконання заходів захисту населення в умовах особливого періоду та військово-політичних конфліктів</w:t>
      </w:r>
      <w:r>
        <w:rPr>
          <w:rFonts w:ascii="Times New Roman" w:eastAsia="Times New Roman" w:hAnsi="Times New Roman" w:cs="Times New Roman"/>
          <w:color w:val="000000"/>
          <w:sz w:val="28"/>
          <w:szCs w:val="28"/>
          <w:lang w:val="uk-UA"/>
        </w:rPr>
        <w:t xml:space="preserve"> - Київ, 2017р., </w:t>
      </w:r>
      <w:r w:rsidRPr="00BB4B5A">
        <w:rPr>
          <w:rFonts w:ascii="Times New Roman" w:eastAsia="Times New Roman" w:hAnsi="Times New Roman" w:cs="Times New Roman"/>
          <w:color w:val="000000"/>
          <w:sz w:val="28"/>
          <w:szCs w:val="28"/>
          <w:lang w:val="uk-UA"/>
        </w:rPr>
        <w:t>Українськи</w:t>
      </w:r>
      <w:r>
        <w:rPr>
          <w:rFonts w:ascii="Times New Roman" w:eastAsia="Times New Roman" w:hAnsi="Times New Roman" w:cs="Times New Roman"/>
          <w:color w:val="000000"/>
          <w:sz w:val="28"/>
          <w:szCs w:val="28"/>
          <w:lang w:val="uk-UA"/>
        </w:rPr>
        <w:t>й</w:t>
      </w:r>
      <w:r w:rsidRPr="00BB4B5A">
        <w:rPr>
          <w:rFonts w:ascii="Times New Roman" w:eastAsia="Times New Roman" w:hAnsi="Times New Roman" w:cs="Times New Roman"/>
          <w:color w:val="000000"/>
          <w:sz w:val="28"/>
          <w:szCs w:val="28"/>
          <w:lang w:val="uk-UA"/>
        </w:rPr>
        <w:t xml:space="preserve"> науково-дослідни</w:t>
      </w:r>
      <w:r>
        <w:rPr>
          <w:rFonts w:ascii="Times New Roman" w:eastAsia="Times New Roman" w:hAnsi="Times New Roman" w:cs="Times New Roman"/>
          <w:color w:val="000000"/>
          <w:sz w:val="28"/>
          <w:szCs w:val="28"/>
          <w:lang w:val="uk-UA"/>
        </w:rPr>
        <w:t>й</w:t>
      </w:r>
      <w:r w:rsidRPr="00BB4B5A">
        <w:rPr>
          <w:rFonts w:ascii="Times New Roman" w:eastAsia="Times New Roman" w:hAnsi="Times New Roman" w:cs="Times New Roman"/>
          <w:color w:val="000000"/>
          <w:sz w:val="28"/>
          <w:szCs w:val="28"/>
          <w:lang w:val="uk-UA"/>
        </w:rPr>
        <w:t xml:space="preserve"> інститут цивільного захисту Державної служби України з надзвичайних ситуацій</w:t>
      </w:r>
    </w:p>
    <w:p w:rsidR="008126E4" w:rsidRPr="0061258F" w:rsidRDefault="008126E4" w:rsidP="00251991">
      <w:pPr>
        <w:pStyle w:val="a8"/>
        <w:numPr>
          <w:ilvl w:val="0"/>
          <w:numId w:val="23"/>
        </w:numPr>
        <w:spacing w:after="0" w:line="240" w:lineRule="auto"/>
        <w:jc w:val="both"/>
        <w:rPr>
          <w:rFonts w:ascii="Times New Roman" w:hAnsi="Times New Roman" w:cs="Times New Roman"/>
          <w:sz w:val="28"/>
          <w:szCs w:val="28"/>
          <w:lang w:val="uk-UA"/>
        </w:rPr>
      </w:pPr>
      <w:r w:rsidRPr="0061258F">
        <w:rPr>
          <w:rFonts w:ascii="Times New Roman" w:hAnsi="Times New Roman" w:cs="Times New Roman"/>
          <w:sz w:val="28"/>
          <w:szCs w:val="28"/>
          <w:lang w:val="uk-UA"/>
        </w:rPr>
        <w:lastRenderedPageBreak/>
        <w:t>Сайт Дер</w:t>
      </w:r>
      <w:r w:rsidR="00240458" w:rsidRPr="0061258F">
        <w:rPr>
          <w:rFonts w:ascii="Times New Roman" w:hAnsi="Times New Roman" w:cs="Times New Roman"/>
          <w:sz w:val="28"/>
          <w:szCs w:val="28"/>
          <w:lang w:val="uk-UA"/>
        </w:rPr>
        <w:t xml:space="preserve">жавної служби статистики України. Режим доступу </w:t>
      </w:r>
      <w:hyperlink r:id="rId17" w:history="1">
        <w:r w:rsidR="00240458" w:rsidRPr="0061258F">
          <w:rPr>
            <w:rStyle w:val="a5"/>
            <w:rFonts w:ascii="Times New Roman" w:hAnsi="Times New Roman" w:cs="Times New Roman"/>
            <w:sz w:val="28"/>
            <w:szCs w:val="28"/>
            <w:lang w:val="uk-UA"/>
          </w:rPr>
          <w:t>http://www.ukrstat.gov.ua/</w:t>
        </w:r>
      </w:hyperlink>
      <w:r w:rsidR="00240458" w:rsidRPr="0061258F">
        <w:rPr>
          <w:rFonts w:ascii="Times New Roman" w:hAnsi="Times New Roman" w:cs="Times New Roman"/>
          <w:sz w:val="28"/>
          <w:szCs w:val="28"/>
          <w:lang w:val="uk-UA"/>
        </w:rPr>
        <w:t xml:space="preserve"> [Електронний ресурс], укр.</w:t>
      </w:r>
    </w:p>
    <w:p w:rsidR="00D34AA0" w:rsidRPr="0061258F" w:rsidRDefault="00D34AA0" w:rsidP="00251991">
      <w:pPr>
        <w:pStyle w:val="a8"/>
        <w:numPr>
          <w:ilvl w:val="0"/>
          <w:numId w:val="23"/>
        </w:numPr>
        <w:spacing w:after="0" w:line="240" w:lineRule="auto"/>
        <w:jc w:val="both"/>
        <w:rPr>
          <w:rFonts w:ascii="Times New Roman" w:hAnsi="Times New Roman" w:cs="Times New Roman"/>
          <w:sz w:val="28"/>
          <w:szCs w:val="28"/>
          <w:lang w:val="uk-UA"/>
        </w:rPr>
      </w:pPr>
      <w:r w:rsidRPr="0061258F">
        <w:rPr>
          <w:rFonts w:ascii="Times New Roman" w:hAnsi="Times New Roman" w:cs="Times New Roman"/>
          <w:sz w:val="28"/>
          <w:szCs w:val="28"/>
          <w:lang w:val="uk-UA"/>
        </w:rPr>
        <w:t xml:space="preserve">Проблеми екології / Гол. ред. </w:t>
      </w:r>
      <w:proofErr w:type="spellStart"/>
      <w:r w:rsidRPr="0061258F">
        <w:rPr>
          <w:rFonts w:ascii="Times New Roman" w:hAnsi="Times New Roman" w:cs="Times New Roman"/>
          <w:sz w:val="28"/>
          <w:szCs w:val="28"/>
          <w:lang w:val="uk-UA"/>
        </w:rPr>
        <w:t>Мінаєв</w:t>
      </w:r>
      <w:proofErr w:type="spellEnd"/>
      <w:r w:rsidRPr="0061258F">
        <w:rPr>
          <w:rFonts w:ascii="Times New Roman" w:hAnsi="Times New Roman" w:cs="Times New Roman"/>
          <w:sz w:val="28"/>
          <w:szCs w:val="28"/>
          <w:lang w:val="uk-UA"/>
        </w:rPr>
        <w:t xml:space="preserve"> О.А. – Донецьк: </w:t>
      </w:r>
      <w:proofErr w:type="spellStart"/>
      <w:r w:rsidRPr="0061258F">
        <w:rPr>
          <w:rFonts w:ascii="Times New Roman" w:hAnsi="Times New Roman" w:cs="Times New Roman"/>
          <w:sz w:val="28"/>
          <w:szCs w:val="28"/>
          <w:lang w:val="uk-UA"/>
        </w:rPr>
        <w:t>ДонНТУ</w:t>
      </w:r>
      <w:proofErr w:type="spellEnd"/>
      <w:r w:rsidRPr="0061258F">
        <w:rPr>
          <w:rFonts w:ascii="Times New Roman" w:hAnsi="Times New Roman" w:cs="Times New Roman"/>
          <w:sz w:val="28"/>
          <w:szCs w:val="28"/>
          <w:lang w:val="uk-UA"/>
        </w:rPr>
        <w:t xml:space="preserve">, № 1_2 2004. _ 172 с. Режим доступу </w:t>
      </w:r>
      <w:hyperlink r:id="rId18" w:history="1">
        <w:r w:rsidRPr="0061258F">
          <w:rPr>
            <w:rStyle w:val="a5"/>
            <w:rFonts w:ascii="Times New Roman" w:hAnsi="Times New Roman" w:cs="Times New Roman"/>
            <w:sz w:val="28"/>
            <w:szCs w:val="28"/>
            <w:lang w:val="uk-UA"/>
          </w:rPr>
          <w:t>http://ea.dgtu.donetsk.ua:8080/handle/123456789/13357</w:t>
        </w:r>
      </w:hyperlink>
      <w:r w:rsidRPr="0061258F">
        <w:rPr>
          <w:rFonts w:ascii="Times New Roman" w:hAnsi="Times New Roman" w:cs="Times New Roman"/>
          <w:sz w:val="28"/>
          <w:szCs w:val="28"/>
          <w:lang w:val="uk-UA"/>
        </w:rPr>
        <w:t xml:space="preserve"> [Електронний ресурс], укр.</w:t>
      </w:r>
    </w:p>
    <w:p w:rsidR="00D34AA0" w:rsidRPr="0061258F" w:rsidRDefault="00D34AA0" w:rsidP="00251991">
      <w:pPr>
        <w:pStyle w:val="a8"/>
        <w:numPr>
          <w:ilvl w:val="0"/>
          <w:numId w:val="23"/>
        </w:numPr>
        <w:spacing w:after="0" w:line="240" w:lineRule="auto"/>
        <w:jc w:val="both"/>
        <w:rPr>
          <w:rFonts w:ascii="Times New Roman" w:hAnsi="Times New Roman" w:cs="Times New Roman"/>
          <w:sz w:val="28"/>
          <w:szCs w:val="28"/>
          <w:lang w:val="uk-UA"/>
        </w:rPr>
      </w:pPr>
      <w:r w:rsidRPr="0061258F">
        <w:rPr>
          <w:rFonts w:ascii="Times New Roman" w:hAnsi="Times New Roman" w:cs="Times New Roman"/>
          <w:sz w:val="28"/>
          <w:szCs w:val="28"/>
          <w:lang w:val="uk-UA"/>
        </w:rPr>
        <w:t xml:space="preserve">Сайт Міністерства екології та природних ресурсів України. Режим доступу </w:t>
      </w:r>
      <w:r w:rsidR="00CD44C0" w:rsidRPr="0061258F">
        <w:rPr>
          <w:rFonts w:ascii="Times New Roman" w:hAnsi="Times New Roman" w:cs="Times New Roman"/>
          <w:sz w:val="28"/>
          <w:szCs w:val="28"/>
          <w:lang w:val="uk-UA"/>
        </w:rPr>
        <w:t xml:space="preserve">________________ </w:t>
      </w:r>
      <w:r w:rsidRPr="0061258F">
        <w:rPr>
          <w:rFonts w:ascii="Times New Roman" w:hAnsi="Times New Roman" w:cs="Times New Roman"/>
          <w:sz w:val="28"/>
          <w:szCs w:val="28"/>
          <w:lang w:val="uk-UA"/>
        </w:rPr>
        <w:t>[Електронний ресурс], укр.</w:t>
      </w:r>
    </w:p>
    <w:p w:rsidR="009A49DA" w:rsidRPr="0061258F" w:rsidRDefault="009A49DA">
      <w:pPr>
        <w:rPr>
          <w:rFonts w:ascii="Times New Roman" w:hAnsi="Times New Roman" w:cs="Times New Roman"/>
          <w:color w:val="000000"/>
          <w:sz w:val="28"/>
          <w:szCs w:val="28"/>
          <w:lang w:val="uk-UA"/>
        </w:rPr>
      </w:pPr>
      <w:r w:rsidRPr="0061258F">
        <w:rPr>
          <w:rFonts w:ascii="Times New Roman" w:hAnsi="Times New Roman" w:cs="Times New Roman"/>
          <w:color w:val="000000"/>
          <w:sz w:val="28"/>
          <w:szCs w:val="28"/>
          <w:lang w:val="uk-UA"/>
        </w:rPr>
        <w:br w:type="page"/>
      </w:r>
    </w:p>
    <w:p w:rsidR="00B175A4" w:rsidRPr="0061258F" w:rsidRDefault="00B175A4" w:rsidP="00B175A4">
      <w:pPr>
        <w:pStyle w:val="1"/>
        <w:rPr>
          <w:rFonts w:cs="Times New Roman"/>
          <w:lang w:val="uk-UA"/>
        </w:rPr>
      </w:pPr>
      <w:bookmarkStart w:id="129" w:name="_Toc435711693"/>
      <w:bookmarkStart w:id="130" w:name="_Toc526846312"/>
      <w:r w:rsidRPr="0061258F">
        <w:rPr>
          <w:rFonts w:cs="Times New Roman"/>
          <w:lang w:val="uk-UA"/>
        </w:rPr>
        <w:lastRenderedPageBreak/>
        <w:t>Аркуш реєстрації змін</w:t>
      </w:r>
      <w:bookmarkEnd w:id="129"/>
      <w:bookmarkEnd w:id="130"/>
    </w:p>
    <w:p w:rsidR="00B175A4" w:rsidRPr="0061258F" w:rsidRDefault="00B175A4" w:rsidP="00B175A4">
      <w:pPr>
        <w:rPr>
          <w:rFonts w:ascii="Times New Roman" w:hAnsi="Times New Roman" w:cs="Times New Roman"/>
          <w:lang w:val="uk-UA"/>
        </w:rPr>
      </w:pPr>
    </w:p>
    <w:tbl>
      <w:tblPr>
        <w:tblStyle w:val="a9"/>
        <w:tblW w:w="0" w:type="auto"/>
        <w:tblLook w:val="04A0"/>
      </w:tblPr>
      <w:tblGrid>
        <w:gridCol w:w="885"/>
        <w:gridCol w:w="900"/>
        <w:gridCol w:w="900"/>
        <w:gridCol w:w="996"/>
        <w:gridCol w:w="999"/>
        <w:gridCol w:w="1173"/>
        <w:gridCol w:w="936"/>
        <w:gridCol w:w="1204"/>
        <w:gridCol w:w="874"/>
        <w:gridCol w:w="844"/>
      </w:tblGrid>
      <w:tr w:rsidR="00B175A4" w:rsidRPr="0061258F" w:rsidTr="00235EE7">
        <w:tc>
          <w:tcPr>
            <w:tcW w:w="956" w:type="dxa"/>
            <w:vMerge w:val="restart"/>
            <w:vAlign w:val="center"/>
          </w:tcPr>
          <w:p w:rsidR="00B175A4" w:rsidRPr="0061258F" w:rsidRDefault="00B175A4" w:rsidP="00235EE7">
            <w:pPr>
              <w:jc w:val="center"/>
              <w:rPr>
                <w:rFonts w:ascii="Times New Roman" w:hAnsi="Times New Roman" w:cs="Times New Roman"/>
                <w:lang w:val="uk-UA"/>
              </w:rPr>
            </w:pPr>
            <w:r w:rsidRPr="0061258F">
              <w:rPr>
                <w:rFonts w:ascii="Times New Roman" w:hAnsi="Times New Roman" w:cs="Times New Roman"/>
                <w:lang w:val="uk-UA"/>
              </w:rPr>
              <w:t>Зміна</w:t>
            </w:r>
          </w:p>
        </w:tc>
        <w:tc>
          <w:tcPr>
            <w:tcW w:w="3936" w:type="dxa"/>
            <w:gridSpan w:val="4"/>
            <w:vAlign w:val="center"/>
          </w:tcPr>
          <w:p w:rsidR="00B175A4" w:rsidRPr="0061258F" w:rsidRDefault="00B175A4" w:rsidP="00235EE7">
            <w:pPr>
              <w:jc w:val="center"/>
              <w:rPr>
                <w:rFonts w:ascii="Times New Roman" w:hAnsi="Times New Roman" w:cs="Times New Roman"/>
                <w:lang w:val="uk-UA"/>
              </w:rPr>
            </w:pPr>
            <w:r w:rsidRPr="0061258F">
              <w:rPr>
                <w:rFonts w:ascii="Times New Roman" w:hAnsi="Times New Roman" w:cs="Times New Roman"/>
                <w:lang w:val="uk-UA"/>
              </w:rPr>
              <w:t>Номера аркушів (сторінок)</w:t>
            </w:r>
          </w:p>
        </w:tc>
        <w:tc>
          <w:tcPr>
            <w:tcW w:w="1173" w:type="dxa"/>
            <w:vMerge w:val="restart"/>
            <w:vAlign w:val="center"/>
          </w:tcPr>
          <w:p w:rsidR="00B175A4" w:rsidRPr="0061258F" w:rsidRDefault="00B175A4" w:rsidP="00235EE7">
            <w:pPr>
              <w:jc w:val="center"/>
              <w:rPr>
                <w:rFonts w:ascii="Times New Roman" w:hAnsi="Times New Roman" w:cs="Times New Roman"/>
                <w:lang w:val="uk-UA"/>
              </w:rPr>
            </w:pPr>
            <w:r w:rsidRPr="0061258F">
              <w:rPr>
                <w:rFonts w:ascii="Times New Roman" w:hAnsi="Times New Roman" w:cs="Times New Roman"/>
                <w:lang w:val="uk-UA"/>
              </w:rPr>
              <w:t>Усього аркушів (сторінок) у документі</w:t>
            </w:r>
          </w:p>
        </w:tc>
        <w:tc>
          <w:tcPr>
            <w:tcW w:w="979" w:type="dxa"/>
            <w:vMerge w:val="restart"/>
            <w:vAlign w:val="center"/>
          </w:tcPr>
          <w:p w:rsidR="00B175A4" w:rsidRPr="0061258F" w:rsidRDefault="00B175A4" w:rsidP="00235EE7">
            <w:pPr>
              <w:jc w:val="center"/>
              <w:rPr>
                <w:rFonts w:ascii="Times New Roman" w:hAnsi="Times New Roman" w:cs="Times New Roman"/>
                <w:lang w:val="uk-UA"/>
              </w:rPr>
            </w:pPr>
            <w:r w:rsidRPr="0061258F">
              <w:rPr>
                <w:rFonts w:ascii="Times New Roman" w:hAnsi="Times New Roman" w:cs="Times New Roman"/>
                <w:lang w:val="uk-UA"/>
              </w:rPr>
              <w:t xml:space="preserve">№ </w:t>
            </w:r>
            <w:proofErr w:type="spellStart"/>
            <w:r w:rsidRPr="0061258F">
              <w:rPr>
                <w:rFonts w:ascii="Times New Roman" w:hAnsi="Times New Roman" w:cs="Times New Roman"/>
                <w:lang w:val="uk-UA"/>
              </w:rPr>
              <w:t>докум</w:t>
            </w:r>
            <w:proofErr w:type="spellEnd"/>
            <w:r w:rsidRPr="0061258F">
              <w:rPr>
                <w:rFonts w:ascii="Times New Roman" w:hAnsi="Times New Roman" w:cs="Times New Roman"/>
                <w:lang w:val="uk-UA"/>
              </w:rPr>
              <w:t>.</w:t>
            </w:r>
          </w:p>
        </w:tc>
        <w:tc>
          <w:tcPr>
            <w:tcW w:w="1204" w:type="dxa"/>
            <w:vMerge w:val="restart"/>
            <w:vAlign w:val="center"/>
          </w:tcPr>
          <w:p w:rsidR="00B175A4" w:rsidRPr="0061258F" w:rsidRDefault="00B175A4" w:rsidP="00235EE7">
            <w:pPr>
              <w:jc w:val="center"/>
              <w:rPr>
                <w:rFonts w:ascii="Times New Roman" w:hAnsi="Times New Roman" w:cs="Times New Roman"/>
                <w:lang w:val="uk-UA"/>
              </w:rPr>
            </w:pPr>
            <w:r w:rsidRPr="0061258F">
              <w:rPr>
                <w:rFonts w:ascii="Times New Roman" w:hAnsi="Times New Roman" w:cs="Times New Roman"/>
                <w:lang w:val="uk-UA"/>
              </w:rPr>
              <w:t xml:space="preserve">Вхідний № </w:t>
            </w:r>
            <w:proofErr w:type="spellStart"/>
            <w:r w:rsidRPr="0061258F">
              <w:rPr>
                <w:rFonts w:ascii="Times New Roman" w:hAnsi="Times New Roman" w:cs="Times New Roman"/>
                <w:lang w:val="uk-UA"/>
              </w:rPr>
              <w:t>супрові-дного</w:t>
            </w:r>
            <w:proofErr w:type="spellEnd"/>
            <w:r w:rsidRPr="0061258F">
              <w:rPr>
                <w:rFonts w:ascii="Times New Roman" w:hAnsi="Times New Roman" w:cs="Times New Roman"/>
                <w:lang w:val="uk-UA"/>
              </w:rPr>
              <w:t xml:space="preserve"> документа і дата</w:t>
            </w:r>
          </w:p>
        </w:tc>
        <w:tc>
          <w:tcPr>
            <w:tcW w:w="951" w:type="dxa"/>
            <w:vMerge w:val="restart"/>
            <w:vAlign w:val="center"/>
          </w:tcPr>
          <w:p w:rsidR="00B175A4" w:rsidRPr="0061258F" w:rsidRDefault="00B175A4" w:rsidP="00235EE7">
            <w:pPr>
              <w:jc w:val="center"/>
              <w:rPr>
                <w:rFonts w:ascii="Times New Roman" w:hAnsi="Times New Roman" w:cs="Times New Roman"/>
                <w:lang w:val="uk-UA"/>
              </w:rPr>
            </w:pPr>
            <w:r w:rsidRPr="0061258F">
              <w:rPr>
                <w:rFonts w:ascii="Times New Roman" w:hAnsi="Times New Roman" w:cs="Times New Roman"/>
                <w:lang w:val="uk-UA"/>
              </w:rPr>
              <w:t>Підп.</w:t>
            </w:r>
          </w:p>
        </w:tc>
        <w:tc>
          <w:tcPr>
            <w:tcW w:w="937" w:type="dxa"/>
            <w:vMerge w:val="restart"/>
            <w:vAlign w:val="center"/>
          </w:tcPr>
          <w:p w:rsidR="00B175A4" w:rsidRPr="0061258F" w:rsidRDefault="00B175A4" w:rsidP="00235EE7">
            <w:pPr>
              <w:jc w:val="center"/>
              <w:rPr>
                <w:rFonts w:ascii="Times New Roman" w:hAnsi="Times New Roman" w:cs="Times New Roman"/>
                <w:lang w:val="uk-UA"/>
              </w:rPr>
            </w:pPr>
            <w:r w:rsidRPr="0061258F">
              <w:rPr>
                <w:rFonts w:ascii="Times New Roman" w:hAnsi="Times New Roman" w:cs="Times New Roman"/>
                <w:lang w:val="uk-UA"/>
              </w:rPr>
              <w:t>Дата</w:t>
            </w:r>
          </w:p>
        </w:tc>
      </w:tr>
      <w:tr w:rsidR="00B175A4" w:rsidRPr="0061258F" w:rsidTr="00235EE7">
        <w:tc>
          <w:tcPr>
            <w:tcW w:w="956" w:type="dxa"/>
            <w:vMerge/>
          </w:tcPr>
          <w:p w:rsidR="00B175A4" w:rsidRPr="0061258F" w:rsidRDefault="00B175A4" w:rsidP="00235EE7">
            <w:pPr>
              <w:rPr>
                <w:rFonts w:ascii="Times New Roman" w:hAnsi="Times New Roman" w:cs="Times New Roman"/>
                <w:lang w:val="uk-UA"/>
              </w:rPr>
            </w:pPr>
          </w:p>
        </w:tc>
        <w:tc>
          <w:tcPr>
            <w:tcW w:w="962" w:type="dxa"/>
            <w:vAlign w:val="center"/>
          </w:tcPr>
          <w:p w:rsidR="00B175A4" w:rsidRPr="0061258F" w:rsidRDefault="00B175A4" w:rsidP="00235EE7">
            <w:pPr>
              <w:jc w:val="center"/>
              <w:rPr>
                <w:rFonts w:ascii="Times New Roman" w:hAnsi="Times New Roman" w:cs="Times New Roman"/>
                <w:lang w:val="uk-UA"/>
              </w:rPr>
            </w:pPr>
            <w:proofErr w:type="spellStart"/>
            <w:r w:rsidRPr="0061258F">
              <w:rPr>
                <w:rFonts w:ascii="Times New Roman" w:hAnsi="Times New Roman" w:cs="Times New Roman"/>
                <w:lang w:val="uk-UA"/>
              </w:rPr>
              <w:t>Змі-нених</w:t>
            </w:r>
            <w:proofErr w:type="spellEnd"/>
          </w:p>
        </w:tc>
        <w:tc>
          <w:tcPr>
            <w:tcW w:w="962" w:type="dxa"/>
            <w:vAlign w:val="center"/>
          </w:tcPr>
          <w:p w:rsidR="00B175A4" w:rsidRPr="0061258F" w:rsidRDefault="00B175A4" w:rsidP="00235EE7">
            <w:pPr>
              <w:jc w:val="center"/>
              <w:rPr>
                <w:rFonts w:ascii="Times New Roman" w:hAnsi="Times New Roman" w:cs="Times New Roman"/>
                <w:lang w:val="uk-UA"/>
              </w:rPr>
            </w:pPr>
            <w:proofErr w:type="spellStart"/>
            <w:r w:rsidRPr="0061258F">
              <w:rPr>
                <w:rFonts w:ascii="Times New Roman" w:hAnsi="Times New Roman" w:cs="Times New Roman"/>
                <w:lang w:val="uk-UA"/>
              </w:rPr>
              <w:t>Замі-нених</w:t>
            </w:r>
            <w:proofErr w:type="spellEnd"/>
          </w:p>
        </w:tc>
        <w:tc>
          <w:tcPr>
            <w:tcW w:w="1005" w:type="dxa"/>
            <w:vAlign w:val="center"/>
          </w:tcPr>
          <w:p w:rsidR="00B175A4" w:rsidRPr="0061258F" w:rsidRDefault="00B175A4" w:rsidP="00235EE7">
            <w:pPr>
              <w:jc w:val="center"/>
              <w:rPr>
                <w:rFonts w:ascii="Times New Roman" w:hAnsi="Times New Roman" w:cs="Times New Roman"/>
                <w:lang w:val="uk-UA"/>
              </w:rPr>
            </w:pPr>
            <w:proofErr w:type="spellStart"/>
            <w:r w:rsidRPr="0061258F">
              <w:rPr>
                <w:rFonts w:ascii="Times New Roman" w:hAnsi="Times New Roman" w:cs="Times New Roman"/>
                <w:lang w:val="uk-UA"/>
              </w:rPr>
              <w:t>Долуче-них</w:t>
            </w:r>
            <w:proofErr w:type="spellEnd"/>
          </w:p>
        </w:tc>
        <w:tc>
          <w:tcPr>
            <w:tcW w:w="1007" w:type="dxa"/>
            <w:vAlign w:val="center"/>
          </w:tcPr>
          <w:p w:rsidR="00B175A4" w:rsidRPr="0061258F" w:rsidRDefault="00B175A4" w:rsidP="00235EE7">
            <w:pPr>
              <w:jc w:val="center"/>
              <w:rPr>
                <w:rFonts w:ascii="Times New Roman" w:hAnsi="Times New Roman" w:cs="Times New Roman"/>
                <w:lang w:val="uk-UA"/>
              </w:rPr>
            </w:pPr>
            <w:proofErr w:type="spellStart"/>
            <w:r w:rsidRPr="0061258F">
              <w:rPr>
                <w:rFonts w:ascii="Times New Roman" w:hAnsi="Times New Roman" w:cs="Times New Roman"/>
                <w:lang w:val="uk-UA"/>
              </w:rPr>
              <w:t>Вилуче-них</w:t>
            </w:r>
            <w:proofErr w:type="spellEnd"/>
          </w:p>
        </w:tc>
        <w:tc>
          <w:tcPr>
            <w:tcW w:w="1173" w:type="dxa"/>
            <w:vMerge/>
          </w:tcPr>
          <w:p w:rsidR="00B175A4" w:rsidRPr="0061258F" w:rsidRDefault="00B175A4" w:rsidP="00235EE7">
            <w:pPr>
              <w:rPr>
                <w:rFonts w:ascii="Times New Roman" w:hAnsi="Times New Roman" w:cs="Times New Roman"/>
                <w:lang w:val="uk-UA"/>
              </w:rPr>
            </w:pPr>
          </w:p>
        </w:tc>
        <w:tc>
          <w:tcPr>
            <w:tcW w:w="979" w:type="dxa"/>
            <w:vMerge/>
          </w:tcPr>
          <w:p w:rsidR="00B175A4" w:rsidRPr="0061258F" w:rsidRDefault="00B175A4" w:rsidP="00235EE7">
            <w:pPr>
              <w:rPr>
                <w:rFonts w:ascii="Times New Roman" w:hAnsi="Times New Roman" w:cs="Times New Roman"/>
                <w:lang w:val="uk-UA"/>
              </w:rPr>
            </w:pPr>
          </w:p>
        </w:tc>
        <w:tc>
          <w:tcPr>
            <w:tcW w:w="1204" w:type="dxa"/>
            <w:vMerge/>
          </w:tcPr>
          <w:p w:rsidR="00B175A4" w:rsidRPr="0061258F" w:rsidRDefault="00B175A4" w:rsidP="00235EE7">
            <w:pPr>
              <w:rPr>
                <w:rFonts w:ascii="Times New Roman" w:hAnsi="Times New Roman" w:cs="Times New Roman"/>
                <w:lang w:val="uk-UA"/>
              </w:rPr>
            </w:pPr>
          </w:p>
        </w:tc>
        <w:tc>
          <w:tcPr>
            <w:tcW w:w="951" w:type="dxa"/>
            <w:vMerge/>
          </w:tcPr>
          <w:p w:rsidR="00B175A4" w:rsidRPr="0061258F" w:rsidRDefault="00B175A4" w:rsidP="00235EE7">
            <w:pPr>
              <w:rPr>
                <w:rFonts w:ascii="Times New Roman" w:hAnsi="Times New Roman" w:cs="Times New Roman"/>
                <w:lang w:val="uk-UA"/>
              </w:rPr>
            </w:pPr>
          </w:p>
        </w:tc>
        <w:tc>
          <w:tcPr>
            <w:tcW w:w="937" w:type="dxa"/>
            <w:vMerge/>
          </w:tcPr>
          <w:p w:rsidR="00B175A4" w:rsidRPr="0061258F" w:rsidRDefault="00B175A4" w:rsidP="00235EE7">
            <w:pPr>
              <w:rPr>
                <w:rFonts w:ascii="Times New Roman" w:hAnsi="Times New Roman" w:cs="Times New Roman"/>
                <w:lang w:val="uk-UA"/>
              </w:rPr>
            </w:pPr>
          </w:p>
        </w:tc>
      </w:tr>
      <w:tr w:rsidR="00B175A4" w:rsidRPr="0061258F" w:rsidTr="00235EE7">
        <w:tc>
          <w:tcPr>
            <w:tcW w:w="956" w:type="dxa"/>
          </w:tcPr>
          <w:p w:rsidR="00B175A4" w:rsidRPr="0061258F" w:rsidRDefault="00B175A4" w:rsidP="00CD44C0">
            <w:pPr>
              <w:spacing w:after="240"/>
              <w:rPr>
                <w:rFonts w:ascii="Times New Roman" w:hAnsi="Times New Roman" w:cs="Times New Roman"/>
                <w:lang w:val="uk-UA"/>
              </w:rPr>
            </w:pPr>
          </w:p>
        </w:tc>
        <w:tc>
          <w:tcPr>
            <w:tcW w:w="962" w:type="dxa"/>
          </w:tcPr>
          <w:p w:rsidR="00B175A4" w:rsidRPr="0061258F" w:rsidRDefault="00B175A4" w:rsidP="00CD44C0">
            <w:pPr>
              <w:spacing w:after="240"/>
              <w:rPr>
                <w:rFonts w:ascii="Times New Roman" w:hAnsi="Times New Roman" w:cs="Times New Roman"/>
                <w:lang w:val="uk-UA"/>
              </w:rPr>
            </w:pPr>
          </w:p>
        </w:tc>
        <w:tc>
          <w:tcPr>
            <w:tcW w:w="962" w:type="dxa"/>
          </w:tcPr>
          <w:p w:rsidR="00B175A4" w:rsidRPr="0061258F" w:rsidRDefault="00B175A4" w:rsidP="00CD44C0">
            <w:pPr>
              <w:spacing w:after="240"/>
              <w:rPr>
                <w:rFonts w:ascii="Times New Roman" w:hAnsi="Times New Roman" w:cs="Times New Roman"/>
                <w:lang w:val="uk-UA"/>
              </w:rPr>
            </w:pPr>
          </w:p>
        </w:tc>
        <w:tc>
          <w:tcPr>
            <w:tcW w:w="1005" w:type="dxa"/>
          </w:tcPr>
          <w:p w:rsidR="00B175A4" w:rsidRPr="0061258F" w:rsidRDefault="00B175A4" w:rsidP="00CD44C0">
            <w:pPr>
              <w:spacing w:after="240"/>
              <w:rPr>
                <w:rFonts w:ascii="Times New Roman" w:hAnsi="Times New Roman" w:cs="Times New Roman"/>
                <w:lang w:val="uk-UA"/>
              </w:rPr>
            </w:pPr>
          </w:p>
        </w:tc>
        <w:tc>
          <w:tcPr>
            <w:tcW w:w="1007" w:type="dxa"/>
          </w:tcPr>
          <w:p w:rsidR="00B175A4" w:rsidRPr="0061258F" w:rsidRDefault="00B175A4" w:rsidP="00CD44C0">
            <w:pPr>
              <w:spacing w:after="240"/>
              <w:rPr>
                <w:rFonts w:ascii="Times New Roman" w:hAnsi="Times New Roman" w:cs="Times New Roman"/>
                <w:lang w:val="uk-UA"/>
              </w:rPr>
            </w:pPr>
          </w:p>
        </w:tc>
        <w:tc>
          <w:tcPr>
            <w:tcW w:w="1173" w:type="dxa"/>
          </w:tcPr>
          <w:p w:rsidR="00B175A4" w:rsidRPr="0061258F" w:rsidRDefault="00B175A4" w:rsidP="00CD44C0">
            <w:pPr>
              <w:spacing w:after="240"/>
              <w:rPr>
                <w:rFonts w:ascii="Times New Roman" w:hAnsi="Times New Roman" w:cs="Times New Roman"/>
                <w:lang w:val="uk-UA"/>
              </w:rPr>
            </w:pPr>
          </w:p>
        </w:tc>
        <w:tc>
          <w:tcPr>
            <w:tcW w:w="979" w:type="dxa"/>
          </w:tcPr>
          <w:p w:rsidR="00B175A4" w:rsidRPr="0061258F" w:rsidRDefault="00B175A4" w:rsidP="00CD44C0">
            <w:pPr>
              <w:spacing w:after="240"/>
              <w:rPr>
                <w:rFonts w:ascii="Times New Roman" w:hAnsi="Times New Roman" w:cs="Times New Roman"/>
                <w:lang w:val="uk-UA"/>
              </w:rPr>
            </w:pPr>
          </w:p>
        </w:tc>
        <w:tc>
          <w:tcPr>
            <w:tcW w:w="1204" w:type="dxa"/>
          </w:tcPr>
          <w:p w:rsidR="00B175A4" w:rsidRPr="0061258F" w:rsidRDefault="00B175A4" w:rsidP="00CD44C0">
            <w:pPr>
              <w:spacing w:after="240"/>
              <w:rPr>
                <w:rFonts w:ascii="Times New Roman" w:hAnsi="Times New Roman" w:cs="Times New Roman"/>
                <w:lang w:val="uk-UA"/>
              </w:rPr>
            </w:pPr>
          </w:p>
        </w:tc>
        <w:tc>
          <w:tcPr>
            <w:tcW w:w="951" w:type="dxa"/>
          </w:tcPr>
          <w:p w:rsidR="00B175A4" w:rsidRPr="0061258F" w:rsidRDefault="00B175A4" w:rsidP="00CD44C0">
            <w:pPr>
              <w:spacing w:after="240"/>
              <w:rPr>
                <w:rFonts w:ascii="Times New Roman" w:hAnsi="Times New Roman" w:cs="Times New Roman"/>
                <w:lang w:val="uk-UA"/>
              </w:rPr>
            </w:pPr>
          </w:p>
        </w:tc>
        <w:tc>
          <w:tcPr>
            <w:tcW w:w="937" w:type="dxa"/>
          </w:tcPr>
          <w:p w:rsidR="00B175A4" w:rsidRPr="0061258F" w:rsidRDefault="00B175A4" w:rsidP="00CD44C0">
            <w:pPr>
              <w:spacing w:after="240"/>
              <w:rPr>
                <w:rFonts w:ascii="Times New Roman" w:hAnsi="Times New Roman" w:cs="Times New Roman"/>
                <w:lang w:val="uk-UA"/>
              </w:rPr>
            </w:pPr>
          </w:p>
        </w:tc>
      </w:tr>
      <w:tr w:rsidR="00B175A4" w:rsidRPr="0061258F" w:rsidTr="00235EE7">
        <w:tc>
          <w:tcPr>
            <w:tcW w:w="956" w:type="dxa"/>
          </w:tcPr>
          <w:p w:rsidR="00B175A4" w:rsidRPr="0061258F" w:rsidRDefault="00B175A4" w:rsidP="00CD44C0">
            <w:pPr>
              <w:spacing w:after="240"/>
              <w:rPr>
                <w:rFonts w:ascii="Times New Roman" w:hAnsi="Times New Roman" w:cs="Times New Roman"/>
                <w:lang w:val="uk-UA"/>
              </w:rPr>
            </w:pPr>
          </w:p>
        </w:tc>
        <w:tc>
          <w:tcPr>
            <w:tcW w:w="962" w:type="dxa"/>
          </w:tcPr>
          <w:p w:rsidR="00B175A4" w:rsidRPr="0061258F" w:rsidRDefault="00B175A4" w:rsidP="00CD44C0">
            <w:pPr>
              <w:spacing w:after="240"/>
              <w:rPr>
                <w:rFonts w:ascii="Times New Roman" w:hAnsi="Times New Roman" w:cs="Times New Roman"/>
                <w:lang w:val="uk-UA"/>
              </w:rPr>
            </w:pPr>
          </w:p>
        </w:tc>
        <w:tc>
          <w:tcPr>
            <w:tcW w:w="962" w:type="dxa"/>
          </w:tcPr>
          <w:p w:rsidR="00B175A4" w:rsidRPr="0061258F" w:rsidRDefault="00B175A4" w:rsidP="00CD44C0">
            <w:pPr>
              <w:spacing w:after="240"/>
              <w:rPr>
                <w:rFonts w:ascii="Times New Roman" w:hAnsi="Times New Roman" w:cs="Times New Roman"/>
                <w:lang w:val="uk-UA"/>
              </w:rPr>
            </w:pPr>
          </w:p>
        </w:tc>
        <w:tc>
          <w:tcPr>
            <w:tcW w:w="1005" w:type="dxa"/>
          </w:tcPr>
          <w:p w:rsidR="00B175A4" w:rsidRPr="0061258F" w:rsidRDefault="00B175A4" w:rsidP="00CD44C0">
            <w:pPr>
              <w:spacing w:after="240"/>
              <w:rPr>
                <w:rFonts w:ascii="Times New Roman" w:hAnsi="Times New Roman" w:cs="Times New Roman"/>
                <w:lang w:val="uk-UA"/>
              </w:rPr>
            </w:pPr>
          </w:p>
        </w:tc>
        <w:tc>
          <w:tcPr>
            <w:tcW w:w="1007" w:type="dxa"/>
          </w:tcPr>
          <w:p w:rsidR="00B175A4" w:rsidRPr="0061258F" w:rsidRDefault="00B175A4" w:rsidP="00CD44C0">
            <w:pPr>
              <w:spacing w:after="240"/>
              <w:rPr>
                <w:rFonts w:ascii="Times New Roman" w:hAnsi="Times New Roman" w:cs="Times New Roman"/>
                <w:lang w:val="uk-UA"/>
              </w:rPr>
            </w:pPr>
          </w:p>
        </w:tc>
        <w:tc>
          <w:tcPr>
            <w:tcW w:w="1173" w:type="dxa"/>
          </w:tcPr>
          <w:p w:rsidR="00B175A4" w:rsidRPr="0061258F" w:rsidRDefault="00B175A4" w:rsidP="00CD44C0">
            <w:pPr>
              <w:spacing w:after="240"/>
              <w:rPr>
                <w:rFonts w:ascii="Times New Roman" w:hAnsi="Times New Roman" w:cs="Times New Roman"/>
                <w:lang w:val="uk-UA"/>
              </w:rPr>
            </w:pPr>
          </w:p>
        </w:tc>
        <w:tc>
          <w:tcPr>
            <w:tcW w:w="979" w:type="dxa"/>
          </w:tcPr>
          <w:p w:rsidR="00B175A4" w:rsidRPr="0061258F" w:rsidRDefault="00B175A4" w:rsidP="00CD44C0">
            <w:pPr>
              <w:spacing w:after="240"/>
              <w:rPr>
                <w:rFonts w:ascii="Times New Roman" w:hAnsi="Times New Roman" w:cs="Times New Roman"/>
                <w:lang w:val="uk-UA"/>
              </w:rPr>
            </w:pPr>
          </w:p>
        </w:tc>
        <w:tc>
          <w:tcPr>
            <w:tcW w:w="1204" w:type="dxa"/>
          </w:tcPr>
          <w:p w:rsidR="00B175A4" w:rsidRPr="0061258F" w:rsidRDefault="00B175A4" w:rsidP="00CD44C0">
            <w:pPr>
              <w:spacing w:after="240"/>
              <w:rPr>
                <w:rFonts w:ascii="Times New Roman" w:hAnsi="Times New Roman" w:cs="Times New Roman"/>
                <w:lang w:val="uk-UA"/>
              </w:rPr>
            </w:pPr>
          </w:p>
        </w:tc>
        <w:tc>
          <w:tcPr>
            <w:tcW w:w="951" w:type="dxa"/>
          </w:tcPr>
          <w:p w:rsidR="00B175A4" w:rsidRPr="0061258F" w:rsidRDefault="00B175A4" w:rsidP="00CD44C0">
            <w:pPr>
              <w:spacing w:after="240"/>
              <w:rPr>
                <w:rFonts w:ascii="Times New Roman" w:hAnsi="Times New Roman" w:cs="Times New Roman"/>
                <w:lang w:val="uk-UA"/>
              </w:rPr>
            </w:pPr>
          </w:p>
        </w:tc>
        <w:tc>
          <w:tcPr>
            <w:tcW w:w="937" w:type="dxa"/>
          </w:tcPr>
          <w:p w:rsidR="00B175A4" w:rsidRPr="0061258F" w:rsidRDefault="00B175A4" w:rsidP="00CD44C0">
            <w:pPr>
              <w:spacing w:after="240"/>
              <w:rPr>
                <w:rFonts w:ascii="Times New Roman" w:hAnsi="Times New Roman" w:cs="Times New Roman"/>
                <w:lang w:val="uk-UA"/>
              </w:rPr>
            </w:pPr>
          </w:p>
        </w:tc>
      </w:tr>
      <w:tr w:rsidR="00B175A4" w:rsidRPr="0061258F" w:rsidTr="00235EE7">
        <w:tc>
          <w:tcPr>
            <w:tcW w:w="956" w:type="dxa"/>
          </w:tcPr>
          <w:p w:rsidR="00B175A4" w:rsidRPr="0061258F" w:rsidRDefault="00B175A4" w:rsidP="00CD44C0">
            <w:pPr>
              <w:spacing w:after="240"/>
              <w:rPr>
                <w:rFonts w:ascii="Times New Roman" w:hAnsi="Times New Roman" w:cs="Times New Roman"/>
                <w:lang w:val="uk-UA"/>
              </w:rPr>
            </w:pPr>
          </w:p>
        </w:tc>
        <w:tc>
          <w:tcPr>
            <w:tcW w:w="962" w:type="dxa"/>
          </w:tcPr>
          <w:p w:rsidR="00B175A4" w:rsidRPr="0061258F" w:rsidRDefault="00B175A4" w:rsidP="00CD44C0">
            <w:pPr>
              <w:spacing w:after="240"/>
              <w:rPr>
                <w:rFonts w:ascii="Times New Roman" w:hAnsi="Times New Roman" w:cs="Times New Roman"/>
                <w:lang w:val="uk-UA"/>
              </w:rPr>
            </w:pPr>
          </w:p>
        </w:tc>
        <w:tc>
          <w:tcPr>
            <w:tcW w:w="962" w:type="dxa"/>
          </w:tcPr>
          <w:p w:rsidR="00B175A4" w:rsidRPr="0061258F" w:rsidRDefault="00B175A4" w:rsidP="00CD44C0">
            <w:pPr>
              <w:spacing w:after="240"/>
              <w:rPr>
                <w:rFonts w:ascii="Times New Roman" w:hAnsi="Times New Roman" w:cs="Times New Roman"/>
                <w:lang w:val="uk-UA"/>
              </w:rPr>
            </w:pPr>
          </w:p>
        </w:tc>
        <w:tc>
          <w:tcPr>
            <w:tcW w:w="1005" w:type="dxa"/>
          </w:tcPr>
          <w:p w:rsidR="00B175A4" w:rsidRPr="0061258F" w:rsidRDefault="00B175A4" w:rsidP="00CD44C0">
            <w:pPr>
              <w:spacing w:after="240"/>
              <w:rPr>
                <w:rFonts w:ascii="Times New Roman" w:hAnsi="Times New Roman" w:cs="Times New Roman"/>
                <w:lang w:val="uk-UA"/>
              </w:rPr>
            </w:pPr>
          </w:p>
        </w:tc>
        <w:tc>
          <w:tcPr>
            <w:tcW w:w="1007" w:type="dxa"/>
          </w:tcPr>
          <w:p w:rsidR="00B175A4" w:rsidRPr="0061258F" w:rsidRDefault="00B175A4" w:rsidP="00CD44C0">
            <w:pPr>
              <w:spacing w:after="240"/>
              <w:rPr>
                <w:rFonts w:ascii="Times New Roman" w:hAnsi="Times New Roman" w:cs="Times New Roman"/>
                <w:lang w:val="uk-UA"/>
              </w:rPr>
            </w:pPr>
          </w:p>
        </w:tc>
        <w:tc>
          <w:tcPr>
            <w:tcW w:w="1173" w:type="dxa"/>
          </w:tcPr>
          <w:p w:rsidR="00B175A4" w:rsidRPr="0061258F" w:rsidRDefault="00B175A4" w:rsidP="00CD44C0">
            <w:pPr>
              <w:spacing w:after="240"/>
              <w:rPr>
                <w:rFonts w:ascii="Times New Roman" w:hAnsi="Times New Roman" w:cs="Times New Roman"/>
                <w:lang w:val="uk-UA"/>
              </w:rPr>
            </w:pPr>
          </w:p>
        </w:tc>
        <w:tc>
          <w:tcPr>
            <w:tcW w:w="979" w:type="dxa"/>
          </w:tcPr>
          <w:p w:rsidR="00B175A4" w:rsidRPr="0061258F" w:rsidRDefault="00B175A4" w:rsidP="00CD44C0">
            <w:pPr>
              <w:spacing w:after="240"/>
              <w:rPr>
                <w:rFonts w:ascii="Times New Roman" w:hAnsi="Times New Roman" w:cs="Times New Roman"/>
                <w:lang w:val="uk-UA"/>
              </w:rPr>
            </w:pPr>
          </w:p>
        </w:tc>
        <w:tc>
          <w:tcPr>
            <w:tcW w:w="1204" w:type="dxa"/>
          </w:tcPr>
          <w:p w:rsidR="00B175A4" w:rsidRPr="0061258F" w:rsidRDefault="00B175A4" w:rsidP="00CD44C0">
            <w:pPr>
              <w:spacing w:after="240"/>
              <w:rPr>
                <w:rFonts w:ascii="Times New Roman" w:hAnsi="Times New Roman" w:cs="Times New Roman"/>
                <w:lang w:val="uk-UA"/>
              </w:rPr>
            </w:pPr>
          </w:p>
        </w:tc>
        <w:tc>
          <w:tcPr>
            <w:tcW w:w="951" w:type="dxa"/>
          </w:tcPr>
          <w:p w:rsidR="00B175A4" w:rsidRPr="0061258F" w:rsidRDefault="00B175A4" w:rsidP="00CD44C0">
            <w:pPr>
              <w:spacing w:after="240"/>
              <w:rPr>
                <w:rFonts w:ascii="Times New Roman" w:hAnsi="Times New Roman" w:cs="Times New Roman"/>
                <w:lang w:val="uk-UA"/>
              </w:rPr>
            </w:pPr>
          </w:p>
        </w:tc>
        <w:tc>
          <w:tcPr>
            <w:tcW w:w="937" w:type="dxa"/>
          </w:tcPr>
          <w:p w:rsidR="00B175A4" w:rsidRPr="0061258F" w:rsidRDefault="00B175A4" w:rsidP="00CD44C0">
            <w:pPr>
              <w:spacing w:after="240"/>
              <w:rPr>
                <w:rFonts w:ascii="Times New Roman" w:hAnsi="Times New Roman" w:cs="Times New Roman"/>
                <w:lang w:val="uk-UA"/>
              </w:rPr>
            </w:pPr>
          </w:p>
        </w:tc>
      </w:tr>
      <w:tr w:rsidR="00B175A4" w:rsidRPr="0061258F" w:rsidTr="00235EE7">
        <w:tc>
          <w:tcPr>
            <w:tcW w:w="956" w:type="dxa"/>
          </w:tcPr>
          <w:p w:rsidR="00B175A4" w:rsidRPr="0061258F" w:rsidRDefault="00B175A4" w:rsidP="00CD44C0">
            <w:pPr>
              <w:spacing w:after="240"/>
              <w:rPr>
                <w:rFonts w:ascii="Times New Roman" w:hAnsi="Times New Roman" w:cs="Times New Roman"/>
                <w:lang w:val="uk-UA"/>
              </w:rPr>
            </w:pPr>
          </w:p>
        </w:tc>
        <w:tc>
          <w:tcPr>
            <w:tcW w:w="962" w:type="dxa"/>
          </w:tcPr>
          <w:p w:rsidR="00B175A4" w:rsidRPr="0061258F" w:rsidRDefault="00B175A4" w:rsidP="00CD44C0">
            <w:pPr>
              <w:spacing w:after="240"/>
              <w:rPr>
                <w:rFonts w:ascii="Times New Roman" w:hAnsi="Times New Roman" w:cs="Times New Roman"/>
                <w:lang w:val="uk-UA"/>
              </w:rPr>
            </w:pPr>
          </w:p>
        </w:tc>
        <w:tc>
          <w:tcPr>
            <w:tcW w:w="962" w:type="dxa"/>
          </w:tcPr>
          <w:p w:rsidR="00B175A4" w:rsidRPr="0061258F" w:rsidRDefault="00B175A4" w:rsidP="00CD44C0">
            <w:pPr>
              <w:spacing w:after="240"/>
              <w:rPr>
                <w:rFonts w:ascii="Times New Roman" w:hAnsi="Times New Roman" w:cs="Times New Roman"/>
                <w:lang w:val="uk-UA"/>
              </w:rPr>
            </w:pPr>
          </w:p>
        </w:tc>
        <w:tc>
          <w:tcPr>
            <w:tcW w:w="1005" w:type="dxa"/>
          </w:tcPr>
          <w:p w:rsidR="00B175A4" w:rsidRPr="0061258F" w:rsidRDefault="00B175A4" w:rsidP="00CD44C0">
            <w:pPr>
              <w:spacing w:after="240"/>
              <w:rPr>
                <w:rFonts w:ascii="Times New Roman" w:hAnsi="Times New Roman" w:cs="Times New Roman"/>
                <w:lang w:val="uk-UA"/>
              </w:rPr>
            </w:pPr>
          </w:p>
        </w:tc>
        <w:tc>
          <w:tcPr>
            <w:tcW w:w="1007" w:type="dxa"/>
          </w:tcPr>
          <w:p w:rsidR="00B175A4" w:rsidRPr="0061258F" w:rsidRDefault="00B175A4" w:rsidP="00CD44C0">
            <w:pPr>
              <w:spacing w:after="240"/>
              <w:rPr>
                <w:rFonts w:ascii="Times New Roman" w:hAnsi="Times New Roman" w:cs="Times New Roman"/>
                <w:lang w:val="uk-UA"/>
              </w:rPr>
            </w:pPr>
          </w:p>
        </w:tc>
        <w:tc>
          <w:tcPr>
            <w:tcW w:w="1173" w:type="dxa"/>
          </w:tcPr>
          <w:p w:rsidR="00B175A4" w:rsidRPr="0061258F" w:rsidRDefault="00B175A4" w:rsidP="00CD44C0">
            <w:pPr>
              <w:spacing w:after="240"/>
              <w:rPr>
                <w:rFonts w:ascii="Times New Roman" w:hAnsi="Times New Roman" w:cs="Times New Roman"/>
                <w:lang w:val="uk-UA"/>
              </w:rPr>
            </w:pPr>
          </w:p>
        </w:tc>
        <w:tc>
          <w:tcPr>
            <w:tcW w:w="979" w:type="dxa"/>
          </w:tcPr>
          <w:p w:rsidR="00B175A4" w:rsidRPr="0061258F" w:rsidRDefault="00B175A4" w:rsidP="00CD44C0">
            <w:pPr>
              <w:spacing w:after="240"/>
              <w:rPr>
                <w:rFonts w:ascii="Times New Roman" w:hAnsi="Times New Roman" w:cs="Times New Roman"/>
                <w:lang w:val="uk-UA"/>
              </w:rPr>
            </w:pPr>
          </w:p>
        </w:tc>
        <w:tc>
          <w:tcPr>
            <w:tcW w:w="1204" w:type="dxa"/>
          </w:tcPr>
          <w:p w:rsidR="00B175A4" w:rsidRPr="0061258F" w:rsidRDefault="00B175A4" w:rsidP="00CD44C0">
            <w:pPr>
              <w:spacing w:after="240"/>
              <w:rPr>
                <w:rFonts w:ascii="Times New Roman" w:hAnsi="Times New Roman" w:cs="Times New Roman"/>
                <w:lang w:val="uk-UA"/>
              </w:rPr>
            </w:pPr>
          </w:p>
        </w:tc>
        <w:tc>
          <w:tcPr>
            <w:tcW w:w="951" w:type="dxa"/>
          </w:tcPr>
          <w:p w:rsidR="00B175A4" w:rsidRPr="0061258F" w:rsidRDefault="00B175A4" w:rsidP="00CD44C0">
            <w:pPr>
              <w:spacing w:after="240"/>
              <w:rPr>
                <w:rFonts w:ascii="Times New Roman" w:hAnsi="Times New Roman" w:cs="Times New Roman"/>
                <w:lang w:val="uk-UA"/>
              </w:rPr>
            </w:pPr>
          </w:p>
        </w:tc>
        <w:tc>
          <w:tcPr>
            <w:tcW w:w="937" w:type="dxa"/>
          </w:tcPr>
          <w:p w:rsidR="00B175A4" w:rsidRPr="0061258F" w:rsidRDefault="00B175A4" w:rsidP="00CD44C0">
            <w:pPr>
              <w:spacing w:after="240"/>
              <w:rPr>
                <w:rFonts w:ascii="Times New Roman" w:hAnsi="Times New Roman" w:cs="Times New Roman"/>
                <w:lang w:val="uk-UA"/>
              </w:rPr>
            </w:pPr>
          </w:p>
        </w:tc>
      </w:tr>
      <w:tr w:rsidR="00B175A4" w:rsidRPr="0061258F" w:rsidTr="00235EE7">
        <w:tc>
          <w:tcPr>
            <w:tcW w:w="956" w:type="dxa"/>
          </w:tcPr>
          <w:p w:rsidR="00B175A4" w:rsidRPr="0061258F" w:rsidRDefault="00B175A4" w:rsidP="00CD44C0">
            <w:pPr>
              <w:spacing w:after="240"/>
              <w:rPr>
                <w:rFonts w:ascii="Times New Roman" w:hAnsi="Times New Roman" w:cs="Times New Roman"/>
                <w:lang w:val="uk-UA"/>
              </w:rPr>
            </w:pPr>
          </w:p>
        </w:tc>
        <w:tc>
          <w:tcPr>
            <w:tcW w:w="962" w:type="dxa"/>
          </w:tcPr>
          <w:p w:rsidR="00B175A4" w:rsidRPr="0061258F" w:rsidRDefault="00B175A4" w:rsidP="00CD44C0">
            <w:pPr>
              <w:spacing w:after="240"/>
              <w:rPr>
                <w:rFonts w:ascii="Times New Roman" w:hAnsi="Times New Roman" w:cs="Times New Roman"/>
                <w:lang w:val="uk-UA"/>
              </w:rPr>
            </w:pPr>
          </w:p>
        </w:tc>
        <w:tc>
          <w:tcPr>
            <w:tcW w:w="962" w:type="dxa"/>
          </w:tcPr>
          <w:p w:rsidR="00B175A4" w:rsidRPr="0061258F" w:rsidRDefault="00B175A4" w:rsidP="00CD44C0">
            <w:pPr>
              <w:spacing w:after="240"/>
              <w:rPr>
                <w:rFonts w:ascii="Times New Roman" w:hAnsi="Times New Roman" w:cs="Times New Roman"/>
                <w:lang w:val="uk-UA"/>
              </w:rPr>
            </w:pPr>
          </w:p>
        </w:tc>
        <w:tc>
          <w:tcPr>
            <w:tcW w:w="1005" w:type="dxa"/>
          </w:tcPr>
          <w:p w:rsidR="00B175A4" w:rsidRPr="0061258F" w:rsidRDefault="00B175A4" w:rsidP="00CD44C0">
            <w:pPr>
              <w:spacing w:after="240"/>
              <w:rPr>
                <w:rFonts w:ascii="Times New Roman" w:hAnsi="Times New Roman" w:cs="Times New Roman"/>
                <w:lang w:val="uk-UA"/>
              </w:rPr>
            </w:pPr>
          </w:p>
        </w:tc>
        <w:tc>
          <w:tcPr>
            <w:tcW w:w="1007" w:type="dxa"/>
          </w:tcPr>
          <w:p w:rsidR="00B175A4" w:rsidRPr="0061258F" w:rsidRDefault="00B175A4" w:rsidP="00CD44C0">
            <w:pPr>
              <w:spacing w:after="240"/>
              <w:rPr>
                <w:rFonts w:ascii="Times New Roman" w:hAnsi="Times New Roman" w:cs="Times New Roman"/>
                <w:lang w:val="uk-UA"/>
              </w:rPr>
            </w:pPr>
          </w:p>
        </w:tc>
        <w:tc>
          <w:tcPr>
            <w:tcW w:w="1173" w:type="dxa"/>
          </w:tcPr>
          <w:p w:rsidR="00B175A4" w:rsidRPr="0061258F" w:rsidRDefault="00B175A4" w:rsidP="00CD44C0">
            <w:pPr>
              <w:spacing w:after="240"/>
              <w:rPr>
                <w:rFonts w:ascii="Times New Roman" w:hAnsi="Times New Roman" w:cs="Times New Roman"/>
                <w:lang w:val="uk-UA"/>
              </w:rPr>
            </w:pPr>
          </w:p>
        </w:tc>
        <w:tc>
          <w:tcPr>
            <w:tcW w:w="979" w:type="dxa"/>
          </w:tcPr>
          <w:p w:rsidR="00B175A4" w:rsidRPr="0061258F" w:rsidRDefault="00B175A4" w:rsidP="00CD44C0">
            <w:pPr>
              <w:spacing w:after="240"/>
              <w:rPr>
                <w:rFonts w:ascii="Times New Roman" w:hAnsi="Times New Roman" w:cs="Times New Roman"/>
                <w:lang w:val="uk-UA"/>
              </w:rPr>
            </w:pPr>
          </w:p>
        </w:tc>
        <w:tc>
          <w:tcPr>
            <w:tcW w:w="1204" w:type="dxa"/>
          </w:tcPr>
          <w:p w:rsidR="00B175A4" w:rsidRPr="0061258F" w:rsidRDefault="00B175A4" w:rsidP="00CD44C0">
            <w:pPr>
              <w:spacing w:after="240"/>
              <w:rPr>
                <w:rFonts w:ascii="Times New Roman" w:hAnsi="Times New Roman" w:cs="Times New Roman"/>
                <w:lang w:val="uk-UA"/>
              </w:rPr>
            </w:pPr>
          </w:p>
        </w:tc>
        <w:tc>
          <w:tcPr>
            <w:tcW w:w="951" w:type="dxa"/>
          </w:tcPr>
          <w:p w:rsidR="00B175A4" w:rsidRPr="0061258F" w:rsidRDefault="00B175A4" w:rsidP="00CD44C0">
            <w:pPr>
              <w:spacing w:after="240"/>
              <w:rPr>
                <w:rFonts w:ascii="Times New Roman" w:hAnsi="Times New Roman" w:cs="Times New Roman"/>
                <w:lang w:val="uk-UA"/>
              </w:rPr>
            </w:pPr>
          </w:p>
        </w:tc>
        <w:tc>
          <w:tcPr>
            <w:tcW w:w="937" w:type="dxa"/>
          </w:tcPr>
          <w:p w:rsidR="00B175A4" w:rsidRPr="0061258F" w:rsidRDefault="00B175A4" w:rsidP="00CD44C0">
            <w:pPr>
              <w:spacing w:after="240"/>
              <w:rPr>
                <w:rFonts w:ascii="Times New Roman" w:hAnsi="Times New Roman" w:cs="Times New Roman"/>
                <w:lang w:val="uk-UA"/>
              </w:rPr>
            </w:pPr>
          </w:p>
        </w:tc>
      </w:tr>
      <w:tr w:rsidR="00B175A4" w:rsidRPr="0061258F" w:rsidTr="00235EE7">
        <w:tc>
          <w:tcPr>
            <w:tcW w:w="956" w:type="dxa"/>
          </w:tcPr>
          <w:p w:rsidR="00B175A4" w:rsidRPr="0061258F" w:rsidRDefault="00B175A4" w:rsidP="00CD44C0">
            <w:pPr>
              <w:spacing w:after="240"/>
              <w:rPr>
                <w:rFonts w:ascii="Times New Roman" w:hAnsi="Times New Roman" w:cs="Times New Roman"/>
                <w:lang w:val="uk-UA"/>
              </w:rPr>
            </w:pPr>
          </w:p>
        </w:tc>
        <w:tc>
          <w:tcPr>
            <w:tcW w:w="962" w:type="dxa"/>
          </w:tcPr>
          <w:p w:rsidR="00B175A4" w:rsidRPr="0061258F" w:rsidRDefault="00B175A4" w:rsidP="00CD44C0">
            <w:pPr>
              <w:spacing w:after="240"/>
              <w:rPr>
                <w:rFonts w:ascii="Times New Roman" w:hAnsi="Times New Roman" w:cs="Times New Roman"/>
                <w:lang w:val="uk-UA"/>
              </w:rPr>
            </w:pPr>
          </w:p>
        </w:tc>
        <w:tc>
          <w:tcPr>
            <w:tcW w:w="962" w:type="dxa"/>
          </w:tcPr>
          <w:p w:rsidR="00B175A4" w:rsidRPr="0061258F" w:rsidRDefault="00B175A4" w:rsidP="00CD44C0">
            <w:pPr>
              <w:spacing w:after="240"/>
              <w:rPr>
                <w:rFonts w:ascii="Times New Roman" w:hAnsi="Times New Roman" w:cs="Times New Roman"/>
                <w:lang w:val="uk-UA"/>
              </w:rPr>
            </w:pPr>
          </w:p>
        </w:tc>
        <w:tc>
          <w:tcPr>
            <w:tcW w:w="1005" w:type="dxa"/>
          </w:tcPr>
          <w:p w:rsidR="00B175A4" w:rsidRPr="0061258F" w:rsidRDefault="00B175A4" w:rsidP="00CD44C0">
            <w:pPr>
              <w:spacing w:after="240"/>
              <w:rPr>
                <w:rFonts w:ascii="Times New Roman" w:hAnsi="Times New Roman" w:cs="Times New Roman"/>
                <w:lang w:val="uk-UA"/>
              </w:rPr>
            </w:pPr>
          </w:p>
        </w:tc>
        <w:tc>
          <w:tcPr>
            <w:tcW w:w="1007" w:type="dxa"/>
          </w:tcPr>
          <w:p w:rsidR="00B175A4" w:rsidRPr="0061258F" w:rsidRDefault="00B175A4" w:rsidP="00CD44C0">
            <w:pPr>
              <w:spacing w:after="240"/>
              <w:rPr>
                <w:rFonts w:ascii="Times New Roman" w:hAnsi="Times New Roman" w:cs="Times New Roman"/>
                <w:lang w:val="uk-UA"/>
              </w:rPr>
            </w:pPr>
          </w:p>
        </w:tc>
        <w:tc>
          <w:tcPr>
            <w:tcW w:w="1173" w:type="dxa"/>
          </w:tcPr>
          <w:p w:rsidR="00B175A4" w:rsidRPr="0061258F" w:rsidRDefault="00B175A4" w:rsidP="00CD44C0">
            <w:pPr>
              <w:spacing w:after="240"/>
              <w:rPr>
                <w:rFonts w:ascii="Times New Roman" w:hAnsi="Times New Roman" w:cs="Times New Roman"/>
                <w:lang w:val="uk-UA"/>
              </w:rPr>
            </w:pPr>
          </w:p>
        </w:tc>
        <w:tc>
          <w:tcPr>
            <w:tcW w:w="979" w:type="dxa"/>
          </w:tcPr>
          <w:p w:rsidR="00B175A4" w:rsidRPr="0061258F" w:rsidRDefault="00B175A4" w:rsidP="00CD44C0">
            <w:pPr>
              <w:spacing w:after="240"/>
              <w:rPr>
                <w:rFonts w:ascii="Times New Roman" w:hAnsi="Times New Roman" w:cs="Times New Roman"/>
                <w:lang w:val="uk-UA"/>
              </w:rPr>
            </w:pPr>
          </w:p>
        </w:tc>
        <w:tc>
          <w:tcPr>
            <w:tcW w:w="1204" w:type="dxa"/>
          </w:tcPr>
          <w:p w:rsidR="00B175A4" w:rsidRPr="0061258F" w:rsidRDefault="00B175A4" w:rsidP="00CD44C0">
            <w:pPr>
              <w:spacing w:after="240"/>
              <w:rPr>
                <w:rFonts w:ascii="Times New Roman" w:hAnsi="Times New Roman" w:cs="Times New Roman"/>
                <w:lang w:val="uk-UA"/>
              </w:rPr>
            </w:pPr>
          </w:p>
        </w:tc>
        <w:tc>
          <w:tcPr>
            <w:tcW w:w="951" w:type="dxa"/>
          </w:tcPr>
          <w:p w:rsidR="00B175A4" w:rsidRPr="0061258F" w:rsidRDefault="00B175A4" w:rsidP="00CD44C0">
            <w:pPr>
              <w:spacing w:after="240"/>
              <w:rPr>
                <w:rFonts w:ascii="Times New Roman" w:hAnsi="Times New Roman" w:cs="Times New Roman"/>
                <w:lang w:val="uk-UA"/>
              </w:rPr>
            </w:pPr>
          </w:p>
        </w:tc>
        <w:tc>
          <w:tcPr>
            <w:tcW w:w="937" w:type="dxa"/>
          </w:tcPr>
          <w:p w:rsidR="00B175A4" w:rsidRPr="0061258F" w:rsidRDefault="00B175A4" w:rsidP="00CD44C0">
            <w:pPr>
              <w:spacing w:after="240"/>
              <w:rPr>
                <w:rFonts w:ascii="Times New Roman" w:hAnsi="Times New Roman" w:cs="Times New Roman"/>
                <w:lang w:val="uk-UA"/>
              </w:rPr>
            </w:pPr>
          </w:p>
        </w:tc>
      </w:tr>
      <w:tr w:rsidR="00B175A4" w:rsidRPr="0061258F" w:rsidTr="00235EE7">
        <w:tc>
          <w:tcPr>
            <w:tcW w:w="956" w:type="dxa"/>
          </w:tcPr>
          <w:p w:rsidR="00B175A4" w:rsidRPr="0061258F" w:rsidRDefault="00B175A4" w:rsidP="00CD44C0">
            <w:pPr>
              <w:spacing w:after="240"/>
              <w:rPr>
                <w:rFonts w:ascii="Times New Roman" w:hAnsi="Times New Roman" w:cs="Times New Roman"/>
                <w:lang w:val="uk-UA"/>
              </w:rPr>
            </w:pPr>
          </w:p>
        </w:tc>
        <w:tc>
          <w:tcPr>
            <w:tcW w:w="962" w:type="dxa"/>
          </w:tcPr>
          <w:p w:rsidR="00B175A4" w:rsidRPr="0061258F" w:rsidRDefault="00B175A4" w:rsidP="00CD44C0">
            <w:pPr>
              <w:spacing w:after="240"/>
              <w:rPr>
                <w:rFonts w:ascii="Times New Roman" w:hAnsi="Times New Roman" w:cs="Times New Roman"/>
                <w:lang w:val="uk-UA"/>
              </w:rPr>
            </w:pPr>
          </w:p>
        </w:tc>
        <w:tc>
          <w:tcPr>
            <w:tcW w:w="962" w:type="dxa"/>
          </w:tcPr>
          <w:p w:rsidR="00B175A4" w:rsidRPr="0061258F" w:rsidRDefault="00B175A4" w:rsidP="00CD44C0">
            <w:pPr>
              <w:spacing w:after="240"/>
              <w:rPr>
                <w:rFonts w:ascii="Times New Roman" w:hAnsi="Times New Roman" w:cs="Times New Roman"/>
                <w:lang w:val="uk-UA"/>
              </w:rPr>
            </w:pPr>
          </w:p>
        </w:tc>
        <w:tc>
          <w:tcPr>
            <w:tcW w:w="1005" w:type="dxa"/>
          </w:tcPr>
          <w:p w:rsidR="00B175A4" w:rsidRPr="0061258F" w:rsidRDefault="00B175A4" w:rsidP="00CD44C0">
            <w:pPr>
              <w:spacing w:after="240"/>
              <w:rPr>
                <w:rFonts w:ascii="Times New Roman" w:hAnsi="Times New Roman" w:cs="Times New Roman"/>
                <w:lang w:val="uk-UA"/>
              </w:rPr>
            </w:pPr>
          </w:p>
        </w:tc>
        <w:tc>
          <w:tcPr>
            <w:tcW w:w="1007" w:type="dxa"/>
          </w:tcPr>
          <w:p w:rsidR="00B175A4" w:rsidRPr="0061258F" w:rsidRDefault="00B175A4" w:rsidP="00CD44C0">
            <w:pPr>
              <w:spacing w:after="240"/>
              <w:rPr>
                <w:rFonts w:ascii="Times New Roman" w:hAnsi="Times New Roman" w:cs="Times New Roman"/>
                <w:lang w:val="uk-UA"/>
              </w:rPr>
            </w:pPr>
          </w:p>
        </w:tc>
        <w:tc>
          <w:tcPr>
            <w:tcW w:w="1173" w:type="dxa"/>
          </w:tcPr>
          <w:p w:rsidR="00B175A4" w:rsidRPr="0061258F" w:rsidRDefault="00B175A4" w:rsidP="00CD44C0">
            <w:pPr>
              <w:spacing w:after="240"/>
              <w:rPr>
                <w:rFonts w:ascii="Times New Roman" w:hAnsi="Times New Roman" w:cs="Times New Roman"/>
                <w:lang w:val="uk-UA"/>
              </w:rPr>
            </w:pPr>
          </w:p>
        </w:tc>
        <w:tc>
          <w:tcPr>
            <w:tcW w:w="979" w:type="dxa"/>
          </w:tcPr>
          <w:p w:rsidR="00B175A4" w:rsidRPr="0061258F" w:rsidRDefault="00B175A4" w:rsidP="00CD44C0">
            <w:pPr>
              <w:spacing w:after="240"/>
              <w:rPr>
                <w:rFonts w:ascii="Times New Roman" w:hAnsi="Times New Roman" w:cs="Times New Roman"/>
                <w:lang w:val="uk-UA"/>
              </w:rPr>
            </w:pPr>
          </w:p>
        </w:tc>
        <w:tc>
          <w:tcPr>
            <w:tcW w:w="1204" w:type="dxa"/>
          </w:tcPr>
          <w:p w:rsidR="00B175A4" w:rsidRPr="0061258F" w:rsidRDefault="00B175A4" w:rsidP="00CD44C0">
            <w:pPr>
              <w:spacing w:after="240"/>
              <w:rPr>
                <w:rFonts w:ascii="Times New Roman" w:hAnsi="Times New Roman" w:cs="Times New Roman"/>
                <w:lang w:val="uk-UA"/>
              </w:rPr>
            </w:pPr>
          </w:p>
        </w:tc>
        <w:tc>
          <w:tcPr>
            <w:tcW w:w="951" w:type="dxa"/>
          </w:tcPr>
          <w:p w:rsidR="00B175A4" w:rsidRPr="0061258F" w:rsidRDefault="00B175A4" w:rsidP="00CD44C0">
            <w:pPr>
              <w:spacing w:after="240"/>
              <w:rPr>
                <w:rFonts w:ascii="Times New Roman" w:hAnsi="Times New Roman" w:cs="Times New Roman"/>
                <w:lang w:val="uk-UA"/>
              </w:rPr>
            </w:pPr>
          </w:p>
        </w:tc>
        <w:tc>
          <w:tcPr>
            <w:tcW w:w="937" w:type="dxa"/>
          </w:tcPr>
          <w:p w:rsidR="00B175A4" w:rsidRPr="0061258F" w:rsidRDefault="00B175A4" w:rsidP="00CD44C0">
            <w:pPr>
              <w:spacing w:after="240"/>
              <w:rPr>
                <w:rFonts w:ascii="Times New Roman" w:hAnsi="Times New Roman" w:cs="Times New Roman"/>
                <w:lang w:val="uk-UA"/>
              </w:rPr>
            </w:pPr>
          </w:p>
        </w:tc>
      </w:tr>
      <w:tr w:rsidR="00B175A4" w:rsidRPr="0061258F" w:rsidTr="00235EE7">
        <w:tc>
          <w:tcPr>
            <w:tcW w:w="956" w:type="dxa"/>
          </w:tcPr>
          <w:p w:rsidR="00B175A4" w:rsidRPr="0061258F" w:rsidRDefault="00B175A4" w:rsidP="00CD44C0">
            <w:pPr>
              <w:spacing w:after="240"/>
              <w:rPr>
                <w:rFonts w:ascii="Times New Roman" w:hAnsi="Times New Roman" w:cs="Times New Roman"/>
                <w:lang w:val="uk-UA"/>
              </w:rPr>
            </w:pPr>
          </w:p>
        </w:tc>
        <w:tc>
          <w:tcPr>
            <w:tcW w:w="962" w:type="dxa"/>
          </w:tcPr>
          <w:p w:rsidR="00B175A4" w:rsidRPr="0061258F" w:rsidRDefault="00B175A4" w:rsidP="00CD44C0">
            <w:pPr>
              <w:spacing w:after="240"/>
              <w:rPr>
                <w:rFonts w:ascii="Times New Roman" w:hAnsi="Times New Roman" w:cs="Times New Roman"/>
                <w:lang w:val="uk-UA"/>
              </w:rPr>
            </w:pPr>
          </w:p>
        </w:tc>
        <w:tc>
          <w:tcPr>
            <w:tcW w:w="962" w:type="dxa"/>
          </w:tcPr>
          <w:p w:rsidR="00B175A4" w:rsidRPr="0061258F" w:rsidRDefault="00B175A4" w:rsidP="00CD44C0">
            <w:pPr>
              <w:spacing w:after="240"/>
              <w:rPr>
                <w:rFonts w:ascii="Times New Roman" w:hAnsi="Times New Roman" w:cs="Times New Roman"/>
                <w:lang w:val="uk-UA"/>
              </w:rPr>
            </w:pPr>
          </w:p>
        </w:tc>
        <w:tc>
          <w:tcPr>
            <w:tcW w:w="1005" w:type="dxa"/>
          </w:tcPr>
          <w:p w:rsidR="00B175A4" w:rsidRPr="0061258F" w:rsidRDefault="00B175A4" w:rsidP="00CD44C0">
            <w:pPr>
              <w:spacing w:after="240"/>
              <w:rPr>
                <w:rFonts w:ascii="Times New Roman" w:hAnsi="Times New Roman" w:cs="Times New Roman"/>
                <w:lang w:val="uk-UA"/>
              </w:rPr>
            </w:pPr>
          </w:p>
        </w:tc>
        <w:tc>
          <w:tcPr>
            <w:tcW w:w="1007" w:type="dxa"/>
          </w:tcPr>
          <w:p w:rsidR="00B175A4" w:rsidRPr="0061258F" w:rsidRDefault="00B175A4" w:rsidP="00CD44C0">
            <w:pPr>
              <w:spacing w:after="240"/>
              <w:rPr>
                <w:rFonts w:ascii="Times New Roman" w:hAnsi="Times New Roman" w:cs="Times New Roman"/>
                <w:lang w:val="uk-UA"/>
              </w:rPr>
            </w:pPr>
          </w:p>
        </w:tc>
        <w:tc>
          <w:tcPr>
            <w:tcW w:w="1173" w:type="dxa"/>
          </w:tcPr>
          <w:p w:rsidR="00B175A4" w:rsidRPr="0061258F" w:rsidRDefault="00B175A4" w:rsidP="00CD44C0">
            <w:pPr>
              <w:spacing w:after="240"/>
              <w:rPr>
                <w:rFonts w:ascii="Times New Roman" w:hAnsi="Times New Roman" w:cs="Times New Roman"/>
                <w:lang w:val="uk-UA"/>
              </w:rPr>
            </w:pPr>
          </w:p>
        </w:tc>
        <w:tc>
          <w:tcPr>
            <w:tcW w:w="979" w:type="dxa"/>
          </w:tcPr>
          <w:p w:rsidR="00B175A4" w:rsidRPr="0061258F" w:rsidRDefault="00B175A4" w:rsidP="00CD44C0">
            <w:pPr>
              <w:spacing w:after="240"/>
              <w:rPr>
                <w:rFonts w:ascii="Times New Roman" w:hAnsi="Times New Roman" w:cs="Times New Roman"/>
                <w:lang w:val="uk-UA"/>
              </w:rPr>
            </w:pPr>
          </w:p>
        </w:tc>
        <w:tc>
          <w:tcPr>
            <w:tcW w:w="1204" w:type="dxa"/>
          </w:tcPr>
          <w:p w:rsidR="00B175A4" w:rsidRPr="0061258F" w:rsidRDefault="00B175A4" w:rsidP="00CD44C0">
            <w:pPr>
              <w:spacing w:after="240"/>
              <w:rPr>
                <w:rFonts w:ascii="Times New Roman" w:hAnsi="Times New Roman" w:cs="Times New Roman"/>
                <w:lang w:val="uk-UA"/>
              </w:rPr>
            </w:pPr>
          </w:p>
        </w:tc>
        <w:tc>
          <w:tcPr>
            <w:tcW w:w="951" w:type="dxa"/>
          </w:tcPr>
          <w:p w:rsidR="00B175A4" w:rsidRPr="0061258F" w:rsidRDefault="00B175A4" w:rsidP="00CD44C0">
            <w:pPr>
              <w:spacing w:after="240"/>
              <w:rPr>
                <w:rFonts w:ascii="Times New Roman" w:hAnsi="Times New Roman" w:cs="Times New Roman"/>
                <w:lang w:val="uk-UA"/>
              </w:rPr>
            </w:pPr>
          </w:p>
        </w:tc>
        <w:tc>
          <w:tcPr>
            <w:tcW w:w="937" w:type="dxa"/>
          </w:tcPr>
          <w:p w:rsidR="00B175A4" w:rsidRPr="0061258F" w:rsidRDefault="00B175A4" w:rsidP="00CD44C0">
            <w:pPr>
              <w:spacing w:after="240"/>
              <w:rPr>
                <w:rFonts w:ascii="Times New Roman" w:hAnsi="Times New Roman" w:cs="Times New Roman"/>
                <w:lang w:val="uk-UA"/>
              </w:rPr>
            </w:pPr>
          </w:p>
        </w:tc>
      </w:tr>
      <w:tr w:rsidR="00B175A4" w:rsidRPr="0061258F" w:rsidTr="00235EE7">
        <w:tc>
          <w:tcPr>
            <w:tcW w:w="956" w:type="dxa"/>
          </w:tcPr>
          <w:p w:rsidR="00B175A4" w:rsidRPr="0061258F" w:rsidRDefault="00B175A4" w:rsidP="00CD44C0">
            <w:pPr>
              <w:spacing w:after="240"/>
              <w:rPr>
                <w:rFonts w:ascii="Times New Roman" w:hAnsi="Times New Roman" w:cs="Times New Roman"/>
                <w:lang w:val="uk-UA"/>
              </w:rPr>
            </w:pPr>
          </w:p>
        </w:tc>
        <w:tc>
          <w:tcPr>
            <w:tcW w:w="962" w:type="dxa"/>
          </w:tcPr>
          <w:p w:rsidR="00B175A4" w:rsidRPr="0061258F" w:rsidRDefault="00B175A4" w:rsidP="00CD44C0">
            <w:pPr>
              <w:spacing w:after="240"/>
              <w:rPr>
                <w:rFonts w:ascii="Times New Roman" w:hAnsi="Times New Roman" w:cs="Times New Roman"/>
                <w:lang w:val="uk-UA"/>
              </w:rPr>
            </w:pPr>
          </w:p>
        </w:tc>
        <w:tc>
          <w:tcPr>
            <w:tcW w:w="962" w:type="dxa"/>
          </w:tcPr>
          <w:p w:rsidR="00B175A4" w:rsidRPr="0061258F" w:rsidRDefault="00B175A4" w:rsidP="00CD44C0">
            <w:pPr>
              <w:spacing w:after="240"/>
              <w:rPr>
                <w:rFonts w:ascii="Times New Roman" w:hAnsi="Times New Roman" w:cs="Times New Roman"/>
                <w:lang w:val="uk-UA"/>
              </w:rPr>
            </w:pPr>
          </w:p>
        </w:tc>
        <w:tc>
          <w:tcPr>
            <w:tcW w:w="1005" w:type="dxa"/>
          </w:tcPr>
          <w:p w:rsidR="00B175A4" w:rsidRPr="0061258F" w:rsidRDefault="00B175A4" w:rsidP="00CD44C0">
            <w:pPr>
              <w:spacing w:after="240"/>
              <w:rPr>
                <w:rFonts w:ascii="Times New Roman" w:hAnsi="Times New Roman" w:cs="Times New Roman"/>
                <w:lang w:val="uk-UA"/>
              </w:rPr>
            </w:pPr>
          </w:p>
        </w:tc>
        <w:tc>
          <w:tcPr>
            <w:tcW w:w="1007" w:type="dxa"/>
          </w:tcPr>
          <w:p w:rsidR="00B175A4" w:rsidRPr="0061258F" w:rsidRDefault="00B175A4" w:rsidP="00CD44C0">
            <w:pPr>
              <w:spacing w:after="240"/>
              <w:rPr>
                <w:rFonts w:ascii="Times New Roman" w:hAnsi="Times New Roman" w:cs="Times New Roman"/>
                <w:lang w:val="uk-UA"/>
              </w:rPr>
            </w:pPr>
          </w:p>
        </w:tc>
        <w:tc>
          <w:tcPr>
            <w:tcW w:w="1173" w:type="dxa"/>
          </w:tcPr>
          <w:p w:rsidR="00B175A4" w:rsidRPr="0061258F" w:rsidRDefault="00B175A4" w:rsidP="00CD44C0">
            <w:pPr>
              <w:spacing w:after="240"/>
              <w:rPr>
                <w:rFonts w:ascii="Times New Roman" w:hAnsi="Times New Roman" w:cs="Times New Roman"/>
                <w:lang w:val="uk-UA"/>
              </w:rPr>
            </w:pPr>
          </w:p>
        </w:tc>
        <w:tc>
          <w:tcPr>
            <w:tcW w:w="979" w:type="dxa"/>
          </w:tcPr>
          <w:p w:rsidR="00B175A4" w:rsidRPr="0061258F" w:rsidRDefault="00B175A4" w:rsidP="00CD44C0">
            <w:pPr>
              <w:spacing w:after="240"/>
              <w:rPr>
                <w:rFonts w:ascii="Times New Roman" w:hAnsi="Times New Roman" w:cs="Times New Roman"/>
                <w:lang w:val="uk-UA"/>
              </w:rPr>
            </w:pPr>
          </w:p>
        </w:tc>
        <w:tc>
          <w:tcPr>
            <w:tcW w:w="1204" w:type="dxa"/>
          </w:tcPr>
          <w:p w:rsidR="00B175A4" w:rsidRPr="0061258F" w:rsidRDefault="00B175A4" w:rsidP="00CD44C0">
            <w:pPr>
              <w:spacing w:after="240"/>
              <w:rPr>
                <w:rFonts w:ascii="Times New Roman" w:hAnsi="Times New Roman" w:cs="Times New Roman"/>
                <w:lang w:val="uk-UA"/>
              </w:rPr>
            </w:pPr>
          </w:p>
        </w:tc>
        <w:tc>
          <w:tcPr>
            <w:tcW w:w="951" w:type="dxa"/>
          </w:tcPr>
          <w:p w:rsidR="00B175A4" w:rsidRPr="0061258F" w:rsidRDefault="00B175A4" w:rsidP="00CD44C0">
            <w:pPr>
              <w:spacing w:after="240"/>
              <w:rPr>
                <w:rFonts w:ascii="Times New Roman" w:hAnsi="Times New Roman" w:cs="Times New Roman"/>
                <w:lang w:val="uk-UA"/>
              </w:rPr>
            </w:pPr>
          </w:p>
        </w:tc>
        <w:tc>
          <w:tcPr>
            <w:tcW w:w="937" w:type="dxa"/>
          </w:tcPr>
          <w:p w:rsidR="00B175A4" w:rsidRPr="0061258F" w:rsidRDefault="00B175A4" w:rsidP="00CD44C0">
            <w:pPr>
              <w:spacing w:after="240"/>
              <w:rPr>
                <w:rFonts w:ascii="Times New Roman" w:hAnsi="Times New Roman" w:cs="Times New Roman"/>
                <w:lang w:val="uk-UA"/>
              </w:rPr>
            </w:pPr>
          </w:p>
        </w:tc>
      </w:tr>
      <w:tr w:rsidR="00B175A4" w:rsidRPr="0061258F" w:rsidTr="00235EE7">
        <w:tc>
          <w:tcPr>
            <w:tcW w:w="956" w:type="dxa"/>
          </w:tcPr>
          <w:p w:rsidR="00B175A4" w:rsidRPr="0061258F" w:rsidRDefault="00B175A4" w:rsidP="00CD44C0">
            <w:pPr>
              <w:spacing w:after="240"/>
              <w:rPr>
                <w:rFonts w:ascii="Times New Roman" w:hAnsi="Times New Roman" w:cs="Times New Roman"/>
                <w:lang w:val="uk-UA"/>
              </w:rPr>
            </w:pPr>
          </w:p>
        </w:tc>
        <w:tc>
          <w:tcPr>
            <w:tcW w:w="962" w:type="dxa"/>
          </w:tcPr>
          <w:p w:rsidR="00B175A4" w:rsidRPr="0061258F" w:rsidRDefault="00B175A4" w:rsidP="00CD44C0">
            <w:pPr>
              <w:spacing w:after="240"/>
              <w:rPr>
                <w:rFonts w:ascii="Times New Roman" w:hAnsi="Times New Roman" w:cs="Times New Roman"/>
                <w:lang w:val="uk-UA"/>
              </w:rPr>
            </w:pPr>
          </w:p>
        </w:tc>
        <w:tc>
          <w:tcPr>
            <w:tcW w:w="962" w:type="dxa"/>
          </w:tcPr>
          <w:p w:rsidR="00B175A4" w:rsidRPr="0061258F" w:rsidRDefault="00B175A4" w:rsidP="00CD44C0">
            <w:pPr>
              <w:spacing w:after="240"/>
              <w:rPr>
                <w:rFonts w:ascii="Times New Roman" w:hAnsi="Times New Roman" w:cs="Times New Roman"/>
                <w:lang w:val="uk-UA"/>
              </w:rPr>
            </w:pPr>
          </w:p>
        </w:tc>
        <w:tc>
          <w:tcPr>
            <w:tcW w:w="1005" w:type="dxa"/>
          </w:tcPr>
          <w:p w:rsidR="00B175A4" w:rsidRPr="0061258F" w:rsidRDefault="00B175A4" w:rsidP="00CD44C0">
            <w:pPr>
              <w:spacing w:after="240"/>
              <w:rPr>
                <w:rFonts w:ascii="Times New Roman" w:hAnsi="Times New Roman" w:cs="Times New Roman"/>
                <w:lang w:val="uk-UA"/>
              </w:rPr>
            </w:pPr>
          </w:p>
        </w:tc>
        <w:tc>
          <w:tcPr>
            <w:tcW w:w="1007" w:type="dxa"/>
          </w:tcPr>
          <w:p w:rsidR="00B175A4" w:rsidRPr="0061258F" w:rsidRDefault="00B175A4" w:rsidP="00CD44C0">
            <w:pPr>
              <w:spacing w:after="240"/>
              <w:rPr>
                <w:rFonts w:ascii="Times New Roman" w:hAnsi="Times New Roman" w:cs="Times New Roman"/>
                <w:lang w:val="uk-UA"/>
              </w:rPr>
            </w:pPr>
          </w:p>
        </w:tc>
        <w:tc>
          <w:tcPr>
            <w:tcW w:w="1173" w:type="dxa"/>
          </w:tcPr>
          <w:p w:rsidR="00B175A4" w:rsidRPr="0061258F" w:rsidRDefault="00B175A4" w:rsidP="00CD44C0">
            <w:pPr>
              <w:spacing w:after="240"/>
              <w:rPr>
                <w:rFonts w:ascii="Times New Roman" w:hAnsi="Times New Roman" w:cs="Times New Roman"/>
                <w:lang w:val="uk-UA"/>
              </w:rPr>
            </w:pPr>
          </w:p>
        </w:tc>
        <w:tc>
          <w:tcPr>
            <w:tcW w:w="979" w:type="dxa"/>
          </w:tcPr>
          <w:p w:rsidR="00B175A4" w:rsidRPr="0061258F" w:rsidRDefault="00B175A4" w:rsidP="00CD44C0">
            <w:pPr>
              <w:spacing w:after="240"/>
              <w:rPr>
                <w:rFonts w:ascii="Times New Roman" w:hAnsi="Times New Roman" w:cs="Times New Roman"/>
                <w:lang w:val="uk-UA"/>
              </w:rPr>
            </w:pPr>
          </w:p>
        </w:tc>
        <w:tc>
          <w:tcPr>
            <w:tcW w:w="1204" w:type="dxa"/>
          </w:tcPr>
          <w:p w:rsidR="00B175A4" w:rsidRPr="0061258F" w:rsidRDefault="00B175A4" w:rsidP="00CD44C0">
            <w:pPr>
              <w:spacing w:after="240"/>
              <w:rPr>
                <w:rFonts w:ascii="Times New Roman" w:hAnsi="Times New Roman" w:cs="Times New Roman"/>
                <w:lang w:val="uk-UA"/>
              </w:rPr>
            </w:pPr>
          </w:p>
        </w:tc>
        <w:tc>
          <w:tcPr>
            <w:tcW w:w="951" w:type="dxa"/>
          </w:tcPr>
          <w:p w:rsidR="00B175A4" w:rsidRPr="0061258F" w:rsidRDefault="00B175A4" w:rsidP="00CD44C0">
            <w:pPr>
              <w:spacing w:after="240"/>
              <w:rPr>
                <w:rFonts w:ascii="Times New Roman" w:hAnsi="Times New Roman" w:cs="Times New Roman"/>
                <w:lang w:val="uk-UA"/>
              </w:rPr>
            </w:pPr>
          </w:p>
        </w:tc>
        <w:tc>
          <w:tcPr>
            <w:tcW w:w="937" w:type="dxa"/>
          </w:tcPr>
          <w:p w:rsidR="00B175A4" w:rsidRPr="0061258F" w:rsidRDefault="00B175A4" w:rsidP="00CD44C0">
            <w:pPr>
              <w:spacing w:after="240"/>
              <w:rPr>
                <w:rFonts w:ascii="Times New Roman" w:hAnsi="Times New Roman" w:cs="Times New Roman"/>
                <w:lang w:val="uk-UA"/>
              </w:rPr>
            </w:pPr>
          </w:p>
        </w:tc>
      </w:tr>
      <w:tr w:rsidR="00B175A4" w:rsidRPr="0061258F" w:rsidTr="00235EE7">
        <w:tc>
          <w:tcPr>
            <w:tcW w:w="956" w:type="dxa"/>
          </w:tcPr>
          <w:p w:rsidR="00B175A4" w:rsidRPr="0061258F" w:rsidRDefault="00B175A4" w:rsidP="00CD44C0">
            <w:pPr>
              <w:spacing w:after="240"/>
              <w:rPr>
                <w:rFonts w:ascii="Times New Roman" w:hAnsi="Times New Roman" w:cs="Times New Roman"/>
                <w:lang w:val="uk-UA"/>
              </w:rPr>
            </w:pPr>
          </w:p>
        </w:tc>
        <w:tc>
          <w:tcPr>
            <w:tcW w:w="962" w:type="dxa"/>
          </w:tcPr>
          <w:p w:rsidR="00B175A4" w:rsidRPr="0061258F" w:rsidRDefault="00B175A4" w:rsidP="00CD44C0">
            <w:pPr>
              <w:spacing w:after="240"/>
              <w:rPr>
                <w:rFonts w:ascii="Times New Roman" w:hAnsi="Times New Roman" w:cs="Times New Roman"/>
                <w:lang w:val="uk-UA"/>
              </w:rPr>
            </w:pPr>
          </w:p>
        </w:tc>
        <w:tc>
          <w:tcPr>
            <w:tcW w:w="962" w:type="dxa"/>
          </w:tcPr>
          <w:p w:rsidR="00B175A4" w:rsidRPr="0061258F" w:rsidRDefault="00B175A4" w:rsidP="00CD44C0">
            <w:pPr>
              <w:spacing w:after="240"/>
              <w:rPr>
                <w:rFonts w:ascii="Times New Roman" w:hAnsi="Times New Roman" w:cs="Times New Roman"/>
                <w:lang w:val="uk-UA"/>
              </w:rPr>
            </w:pPr>
          </w:p>
        </w:tc>
        <w:tc>
          <w:tcPr>
            <w:tcW w:w="1005" w:type="dxa"/>
          </w:tcPr>
          <w:p w:rsidR="00B175A4" w:rsidRPr="0061258F" w:rsidRDefault="00B175A4" w:rsidP="00CD44C0">
            <w:pPr>
              <w:spacing w:after="240"/>
              <w:rPr>
                <w:rFonts w:ascii="Times New Roman" w:hAnsi="Times New Roman" w:cs="Times New Roman"/>
                <w:lang w:val="uk-UA"/>
              </w:rPr>
            </w:pPr>
          </w:p>
        </w:tc>
        <w:tc>
          <w:tcPr>
            <w:tcW w:w="1007" w:type="dxa"/>
          </w:tcPr>
          <w:p w:rsidR="00B175A4" w:rsidRPr="0061258F" w:rsidRDefault="00B175A4" w:rsidP="00CD44C0">
            <w:pPr>
              <w:spacing w:after="240"/>
              <w:rPr>
                <w:rFonts w:ascii="Times New Roman" w:hAnsi="Times New Roman" w:cs="Times New Roman"/>
                <w:lang w:val="uk-UA"/>
              </w:rPr>
            </w:pPr>
          </w:p>
        </w:tc>
        <w:tc>
          <w:tcPr>
            <w:tcW w:w="1173" w:type="dxa"/>
          </w:tcPr>
          <w:p w:rsidR="00B175A4" w:rsidRPr="0061258F" w:rsidRDefault="00B175A4" w:rsidP="00CD44C0">
            <w:pPr>
              <w:spacing w:after="240"/>
              <w:rPr>
                <w:rFonts w:ascii="Times New Roman" w:hAnsi="Times New Roman" w:cs="Times New Roman"/>
                <w:lang w:val="uk-UA"/>
              </w:rPr>
            </w:pPr>
          </w:p>
        </w:tc>
        <w:tc>
          <w:tcPr>
            <w:tcW w:w="979" w:type="dxa"/>
          </w:tcPr>
          <w:p w:rsidR="00B175A4" w:rsidRPr="0061258F" w:rsidRDefault="00B175A4" w:rsidP="00CD44C0">
            <w:pPr>
              <w:spacing w:after="240"/>
              <w:rPr>
                <w:rFonts w:ascii="Times New Roman" w:hAnsi="Times New Roman" w:cs="Times New Roman"/>
                <w:lang w:val="uk-UA"/>
              </w:rPr>
            </w:pPr>
          </w:p>
        </w:tc>
        <w:tc>
          <w:tcPr>
            <w:tcW w:w="1204" w:type="dxa"/>
          </w:tcPr>
          <w:p w:rsidR="00B175A4" w:rsidRPr="0061258F" w:rsidRDefault="00B175A4" w:rsidP="00CD44C0">
            <w:pPr>
              <w:spacing w:after="240"/>
              <w:rPr>
                <w:rFonts w:ascii="Times New Roman" w:hAnsi="Times New Roman" w:cs="Times New Roman"/>
                <w:lang w:val="uk-UA"/>
              </w:rPr>
            </w:pPr>
          </w:p>
        </w:tc>
        <w:tc>
          <w:tcPr>
            <w:tcW w:w="951" w:type="dxa"/>
          </w:tcPr>
          <w:p w:rsidR="00B175A4" w:rsidRPr="0061258F" w:rsidRDefault="00B175A4" w:rsidP="00CD44C0">
            <w:pPr>
              <w:spacing w:after="240"/>
              <w:rPr>
                <w:rFonts w:ascii="Times New Roman" w:hAnsi="Times New Roman" w:cs="Times New Roman"/>
                <w:lang w:val="uk-UA"/>
              </w:rPr>
            </w:pPr>
          </w:p>
        </w:tc>
        <w:tc>
          <w:tcPr>
            <w:tcW w:w="937" w:type="dxa"/>
          </w:tcPr>
          <w:p w:rsidR="00B175A4" w:rsidRPr="0061258F" w:rsidRDefault="00B175A4" w:rsidP="00CD44C0">
            <w:pPr>
              <w:spacing w:after="240"/>
              <w:rPr>
                <w:rFonts w:ascii="Times New Roman" w:hAnsi="Times New Roman" w:cs="Times New Roman"/>
                <w:lang w:val="uk-UA"/>
              </w:rPr>
            </w:pPr>
          </w:p>
        </w:tc>
      </w:tr>
      <w:tr w:rsidR="00B175A4" w:rsidRPr="0061258F" w:rsidTr="00235EE7">
        <w:tc>
          <w:tcPr>
            <w:tcW w:w="956" w:type="dxa"/>
          </w:tcPr>
          <w:p w:rsidR="00B175A4" w:rsidRPr="0061258F" w:rsidRDefault="00B175A4" w:rsidP="00CD44C0">
            <w:pPr>
              <w:spacing w:after="240"/>
              <w:rPr>
                <w:rFonts w:ascii="Times New Roman" w:hAnsi="Times New Roman" w:cs="Times New Roman"/>
                <w:lang w:val="uk-UA"/>
              </w:rPr>
            </w:pPr>
          </w:p>
        </w:tc>
        <w:tc>
          <w:tcPr>
            <w:tcW w:w="962" w:type="dxa"/>
          </w:tcPr>
          <w:p w:rsidR="00B175A4" w:rsidRPr="0061258F" w:rsidRDefault="00B175A4" w:rsidP="00CD44C0">
            <w:pPr>
              <w:spacing w:after="240"/>
              <w:rPr>
                <w:rFonts w:ascii="Times New Roman" w:hAnsi="Times New Roman" w:cs="Times New Roman"/>
                <w:lang w:val="uk-UA"/>
              </w:rPr>
            </w:pPr>
          </w:p>
        </w:tc>
        <w:tc>
          <w:tcPr>
            <w:tcW w:w="962" w:type="dxa"/>
          </w:tcPr>
          <w:p w:rsidR="00B175A4" w:rsidRPr="0061258F" w:rsidRDefault="00B175A4" w:rsidP="00CD44C0">
            <w:pPr>
              <w:spacing w:after="240"/>
              <w:rPr>
                <w:rFonts w:ascii="Times New Roman" w:hAnsi="Times New Roman" w:cs="Times New Roman"/>
                <w:lang w:val="uk-UA"/>
              </w:rPr>
            </w:pPr>
          </w:p>
        </w:tc>
        <w:tc>
          <w:tcPr>
            <w:tcW w:w="1005" w:type="dxa"/>
          </w:tcPr>
          <w:p w:rsidR="00B175A4" w:rsidRPr="0061258F" w:rsidRDefault="00B175A4" w:rsidP="00CD44C0">
            <w:pPr>
              <w:spacing w:after="240"/>
              <w:rPr>
                <w:rFonts w:ascii="Times New Roman" w:hAnsi="Times New Roman" w:cs="Times New Roman"/>
                <w:lang w:val="uk-UA"/>
              </w:rPr>
            </w:pPr>
          </w:p>
        </w:tc>
        <w:tc>
          <w:tcPr>
            <w:tcW w:w="1007" w:type="dxa"/>
          </w:tcPr>
          <w:p w:rsidR="00B175A4" w:rsidRPr="0061258F" w:rsidRDefault="00B175A4" w:rsidP="00CD44C0">
            <w:pPr>
              <w:spacing w:after="240"/>
              <w:rPr>
                <w:rFonts w:ascii="Times New Roman" w:hAnsi="Times New Roman" w:cs="Times New Roman"/>
                <w:lang w:val="uk-UA"/>
              </w:rPr>
            </w:pPr>
          </w:p>
        </w:tc>
        <w:tc>
          <w:tcPr>
            <w:tcW w:w="1173" w:type="dxa"/>
          </w:tcPr>
          <w:p w:rsidR="00B175A4" w:rsidRPr="0061258F" w:rsidRDefault="00B175A4" w:rsidP="00CD44C0">
            <w:pPr>
              <w:spacing w:after="240"/>
              <w:rPr>
                <w:rFonts w:ascii="Times New Roman" w:hAnsi="Times New Roman" w:cs="Times New Roman"/>
                <w:lang w:val="uk-UA"/>
              </w:rPr>
            </w:pPr>
          </w:p>
        </w:tc>
        <w:tc>
          <w:tcPr>
            <w:tcW w:w="979" w:type="dxa"/>
          </w:tcPr>
          <w:p w:rsidR="00B175A4" w:rsidRPr="0061258F" w:rsidRDefault="00B175A4" w:rsidP="00CD44C0">
            <w:pPr>
              <w:spacing w:after="240"/>
              <w:rPr>
                <w:rFonts w:ascii="Times New Roman" w:hAnsi="Times New Roman" w:cs="Times New Roman"/>
                <w:lang w:val="uk-UA"/>
              </w:rPr>
            </w:pPr>
          </w:p>
        </w:tc>
        <w:tc>
          <w:tcPr>
            <w:tcW w:w="1204" w:type="dxa"/>
          </w:tcPr>
          <w:p w:rsidR="00B175A4" w:rsidRPr="0061258F" w:rsidRDefault="00B175A4" w:rsidP="00CD44C0">
            <w:pPr>
              <w:spacing w:after="240"/>
              <w:rPr>
                <w:rFonts w:ascii="Times New Roman" w:hAnsi="Times New Roman" w:cs="Times New Roman"/>
                <w:lang w:val="uk-UA"/>
              </w:rPr>
            </w:pPr>
          </w:p>
        </w:tc>
        <w:tc>
          <w:tcPr>
            <w:tcW w:w="951" w:type="dxa"/>
          </w:tcPr>
          <w:p w:rsidR="00B175A4" w:rsidRPr="0061258F" w:rsidRDefault="00B175A4" w:rsidP="00CD44C0">
            <w:pPr>
              <w:spacing w:after="240"/>
              <w:rPr>
                <w:rFonts w:ascii="Times New Roman" w:hAnsi="Times New Roman" w:cs="Times New Roman"/>
                <w:lang w:val="uk-UA"/>
              </w:rPr>
            </w:pPr>
          </w:p>
        </w:tc>
        <w:tc>
          <w:tcPr>
            <w:tcW w:w="937" w:type="dxa"/>
          </w:tcPr>
          <w:p w:rsidR="00B175A4" w:rsidRPr="0061258F" w:rsidRDefault="00B175A4" w:rsidP="00CD44C0">
            <w:pPr>
              <w:spacing w:after="240"/>
              <w:rPr>
                <w:rFonts w:ascii="Times New Roman" w:hAnsi="Times New Roman" w:cs="Times New Roman"/>
                <w:lang w:val="uk-UA"/>
              </w:rPr>
            </w:pPr>
          </w:p>
        </w:tc>
      </w:tr>
      <w:tr w:rsidR="00B175A4" w:rsidRPr="0061258F" w:rsidTr="00235EE7">
        <w:tc>
          <w:tcPr>
            <w:tcW w:w="956" w:type="dxa"/>
          </w:tcPr>
          <w:p w:rsidR="00B175A4" w:rsidRPr="0061258F" w:rsidRDefault="00B175A4" w:rsidP="00CD44C0">
            <w:pPr>
              <w:spacing w:after="240"/>
              <w:rPr>
                <w:rFonts w:ascii="Times New Roman" w:hAnsi="Times New Roman" w:cs="Times New Roman"/>
                <w:lang w:val="uk-UA"/>
              </w:rPr>
            </w:pPr>
          </w:p>
        </w:tc>
        <w:tc>
          <w:tcPr>
            <w:tcW w:w="962" w:type="dxa"/>
          </w:tcPr>
          <w:p w:rsidR="00B175A4" w:rsidRPr="0061258F" w:rsidRDefault="00B175A4" w:rsidP="00CD44C0">
            <w:pPr>
              <w:spacing w:after="240"/>
              <w:rPr>
                <w:rFonts w:ascii="Times New Roman" w:hAnsi="Times New Roman" w:cs="Times New Roman"/>
                <w:lang w:val="uk-UA"/>
              </w:rPr>
            </w:pPr>
          </w:p>
        </w:tc>
        <w:tc>
          <w:tcPr>
            <w:tcW w:w="962" w:type="dxa"/>
          </w:tcPr>
          <w:p w:rsidR="00B175A4" w:rsidRPr="0061258F" w:rsidRDefault="00B175A4" w:rsidP="00CD44C0">
            <w:pPr>
              <w:spacing w:after="240"/>
              <w:rPr>
                <w:rFonts w:ascii="Times New Roman" w:hAnsi="Times New Roman" w:cs="Times New Roman"/>
                <w:lang w:val="uk-UA"/>
              </w:rPr>
            </w:pPr>
          </w:p>
        </w:tc>
        <w:tc>
          <w:tcPr>
            <w:tcW w:w="1005" w:type="dxa"/>
          </w:tcPr>
          <w:p w:rsidR="00B175A4" w:rsidRPr="0061258F" w:rsidRDefault="00B175A4" w:rsidP="00CD44C0">
            <w:pPr>
              <w:spacing w:after="240"/>
              <w:rPr>
                <w:rFonts w:ascii="Times New Roman" w:hAnsi="Times New Roman" w:cs="Times New Roman"/>
                <w:lang w:val="uk-UA"/>
              </w:rPr>
            </w:pPr>
          </w:p>
        </w:tc>
        <w:tc>
          <w:tcPr>
            <w:tcW w:w="1007" w:type="dxa"/>
          </w:tcPr>
          <w:p w:rsidR="00B175A4" w:rsidRPr="0061258F" w:rsidRDefault="00B175A4" w:rsidP="00CD44C0">
            <w:pPr>
              <w:spacing w:after="240"/>
              <w:rPr>
                <w:rFonts w:ascii="Times New Roman" w:hAnsi="Times New Roman" w:cs="Times New Roman"/>
                <w:lang w:val="uk-UA"/>
              </w:rPr>
            </w:pPr>
          </w:p>
        </w:tc>
        <w:tc>
          <w:tcPr>
            <w:tcW w:w="1173" w:type="dxa"/>
          </w:tcPr>
          <w:p w:rsidR="00B175A4" w:rsidRPr="0061258F" w:rsidRDefault="00B175A4" w:rsidP="00CD44C0">
            <w:pPr>
              <w:spacing w:after="240"/>
              <w:rPr>
                <w:rFonts w:ascii="Times New Roman" w:hAnsi="Times New Roman" w:cs="Times New Roman"/>
                <w:lang w:val="uk-UA"/>
              </w:rPr>
            </w:pPr>
          </w:p>
        </w:tc>
        <w:tc>
          <w:tcPr>
            <w:tcW w:w="979" w:type="dxa"/>
          </w:tcPr>
          <w:p w:rsidR="00B175A4" w:rsidRPr="0061258F" w:rsidRDefault="00B175A4" w:rsidP="00CD44C0">
            <w:pPr>
              <w:spacing w:after="240"/>
              <w:rPr>
                <w:rFonts w:ascii="Times New Roman" w:hAnsi="Times New Roman" w:cs="Times New Roman"/>
                <w:lang w:val="uk-UA"/>
              </w:rPr>
            </w:pPr>
          </w:p>
        </w:tc>
        <w:tc>
          <w:tcPr>
            <w:tcW w:w="1204" w:type="dxa"/>
          </w:tcPr>
          <w:p w:rsidR="00B175A4" w:rsidRPr="0061258F" w:rsidRDefault="00B175A4" w:rsidP="00CD44C0">
            <w:pPr>
              <w:spacing w:after="240"/>
              <w:rPr>
                <w:rFonts w:ascii="Times New Roman" w:hAnsi="Times New Roman" w:cs="Times New Roman"/>
                <w:lang w:val="uk-UA"/>
              </w:rPr>
            </w:pPr>
          </w:p>
        </w:tc>
        <w:tc>
          <w:tcPr>
            <w:tcW w:w="951" w:type="dxa"/>
          </w:tcPr>
          <w:p w:rsidR="00B175A4" w:rsidRPr="0061258F" w:rsidRDefault="00B175A4" w:rsidP="00CD44C0">
            <w:pPr>
              <w:spacing w:after="240"/>
              <w:rPr>
                <w:rFonts w:ascii="Times New Roman" w:hAnsi="Times New Roman" w:cs="Times New Roman"/>
                <w:lang w:val="uk-UA"/>
              </w:rPr>
            </w:pPr>
          </w:p>
        </w:tc>
        <w:tc>
          <w:tcPr>
            <w:tcW w:w="937" w:type="dxa"/>
          </w:tcPr>
          <w:p w:rsidR="00B175A4" w:rsidRPr="0061258F" w:rsidRDefault="00B175A4" w:rsidP="00CD44C0">
            <w:pPr>
              <w:spacing w:after="240"/>
              <w:rPr>
                <w:rFonts w:ascii="Times New Roman" w:hAnsi="Times New Roman" w:cs="Times New Roman"/>
                <w:lang w:val="uk-UA"/>
              </w:rPr>
            </w:pPr>
          </w:p>
        </w:tc>
      </w:tr>
      <w:tr w:rsidR="00B175A4" w:rsidRPr="0061258F" w:rsidTr="00235EE7">
        <w:tc>
          <w:tcPr>
            <w:tcW w:w="956" w:type="dxa"/>
          </w:tcPr>
          <w:p w:rsidR="00B175A4" w:rsidRPr="0061258F" w:rsidRDefault="00B175A4" w:rsidP="00CD44C0">
            <w:pPr>
              <w:spacing w:after="240"/>
              <w:rPr>
                <w:rFonts w:ascii="Times New Roman" w:hAnsi="Times New Roman" w:cs="Times New Roman"/>
                <w:lang w:val="uk-UA"/>
              </w:rPr>
            </w:pPr>
          </w:p>
        </w:tc>
        <w:tc>
          <w:tcPr>
            <w:tcW w:w="962" w:type="dxa"/>
          </w:tcPr>
          <w:p w:rsidR="00B175A4" w:rsidRPr="0061258F" w:rsidRDefault="00B175A4" w:rsidP="00CD44C0">
            <w:pPr>
              <w:spacing w:after="240"/>
              <w:rPr>
                <w:rFonts w:ascii="Times New Roman" w:hAnsi="Times New Roman" w:cs="Times New Roman"/>
                <w:lang w:val="uk-UA"/>
              </w:rPr>
            </w:pPr>
          </w:p>
        </w:tc>
        <w:tc>
          <w:tcPr>
            <w:tcW w:w="962" w:type="dxa"/>
          </w:tcPr>
          <w:p w:rsidR="00B175A4" w:rsidRPr="0061258F" w:rsidRDefault="00B175A4" w:rsidP="00CD44C0">
            <w:pPr>
              <w:spacing w:after="240"/>
              <w:rPr>
                <w:rFonts w:ascii="Times New Roman" w:hAnsi="Times New Roman" w:cs="Times New Roman"/>
                <w:lang w:val="uk-UA"/>
              </w:rPr>
            </w:pPr>
          </w:p>
        </w:tc>
        <w:tc>
          <w:tcPr>
            <w:tcW w:w="1005" w:type="dxa"/>
          </w:tcPr>
          <w:p w:rsidR="00B175A4" w:rsidRPr="0061258F" w:rsidRDefault="00B175A4" w:rsidP="00CD44C0">
            <w:pPr>
              <w:spacing w:after="240"/>
              <w:rPr>
                <w:rFonts w:ascii="Times New Roman" w:hAnsi="Times New Roman" w:cs="Times New Roman"/>
                <w:lang w:val="uk-UA"/>
              </w:rPr>
            </w:pPr>
          </w:p>
        </w:tc>
        <w:tc>
          <w:tcPr>
            <w:tcW w:w="1007" w:type="dxa"/>
          </w:tcPr>
          <w:p w:rsidR="00B175A4" w:rsidRPr="0061258F" w:rsidRDefault="00B175A4" w:rsidP="00CD44C0">
            <w:pPr>
              <w:spacing w:after="240"/>
              <w:rPr>
                <w:rFonts w:ascii="Times New Roman" w:hAnsi="Times New Roman" w:cs="Times New Roman"/>
                <w:lang w:val="uk-UA"/>
              </w:rPr>
            </w:pPr>
          </w:p>
        </w:tc>
        <w:tc>
          <w:tcPr>
            <w:tcW w:w="1173" w:type="dxa"/>
          </w:tcPr>
          <w:p w:rsidR="00B175A4" w:rsidRPr="0061258F" w:rsidRDefault="00B175A4" w:rsidP="00CD44C0">
            <w:pPr>
              <w:spacing w:after="240"/>
              <w:rPr>
                <w:rFonts w:ascii="Times New Roman" w:hAnsi="Times New Roman" w:cs="Times New Roman"/>
                <w:lang w:val="uk-UA"/>
              </w:rPr>
            </w:pPr>
          </w:p>
        </w:tc>
        <w:tc>
          <w:tcPr>
            <w:tcW w:w="979" w:type="dxa"/>
          </w:tcPr>
          <w:p w:rsidR="00B175A4" w:rsidRPr="0061258F" w:rsidRDefault="00B175A4" w:rsidP="00CD44C0">
            <w:pPr>
              <w:spacing w:after="240"/>
              <w:rPr>
                <w:rFonts w:ascii="Times New Roman" w:hAnsi="Times New Roman" w:cs="Times New Roman"/>
                <w:lang w:val="uk-UA"/>
              </w:rPr>
            </w:pPr>
          </w:p>
        </w:tc>
        <w:tc>
          <w:tcPr>
            <w:tcW w:w="1204" w:type="dxa"/>
          </w:tcPr>
          <w:p w:rsidR="00B175A4" w:rsidRPr="0061258F" w:rsidRDefault="00B175A4" w:rsidP="00CD44C0">
            <w:pPr>
              <w:spacing w:after="240"/>
              <w:rPr>
                <w:rFonts w:ascii="Times New Roman" w:hAnsi="Times New Roman" w:cs="Times New Roman"/>
                <w:lang w:val="uk-UA"/>
              </w:rPr>
            </w:pPr>
          </w:p>
        </w:tc>
        <w:tc>
          <w:tcPr>
            <w:tcW w:w="951" w:type="dxa"/>
          </w:tcPr>
          <w:p w:rsidR="00B175A4" w:rsidRPr="0061258F" w:rsidRDefault="00B175A4" w:rsidP="00CD44C0">
            <w:pPr>
              <w:spacing w:after="240"/>
              <w:rPr>
                <w:rFonts w:ascii="Times New Roman" w:hAnsi="Times New Roman" w:cs="Times New Roman"/>
                <w:lang w:val="uk-UA"/>
              </w:rPr>
            </w:pPr>
          </w:p>
        </w:tc>
        <w:tc>
          <w:tcPr>
            <w:tcW w:w="937" w:type="dxa"/>
          </w:tcPr>
          <w:p w:rsidR="00B175A4" w:rsidRPr="0061258F" w:rsidRDefault="00B175A4" w:rsidP="00CD44C0">
            <w:pPr>
              <w:spacing w:after="240"/>
              <w:rPr>
                <w:rFonts w:ascii="Times New Roman" w:hAnsi="Times New Roman" w:cs="Times New Roman"/>
                <w:lang w:val="uk-UA"/>
              </w:rPr>
            </w:pPr>
          </w:p>
        </w:tc>
      </w:tr>
      <w:tr w:rsidR="00B175A4" w:rsidRPr="0061258F" w:rsidTr="00235EE7">
        <w:tc>
          <w:tcPr>
            <w:tcW w:w="956" w:type="dxa"/>
          </w:tcPr>
          <w:p w:rsidR="00B175A4" w:rsidRPr="0061258F" w:rsidRDefault="00B175A4" w:rsidP="00CD44C0">
            <w:pPr>
              <w:spacing w:after="240"/>
              <w:rPr>
                <w:rFonts w:ascii="Times New Roman" w:hAnsi="Times New Roman" w:cs="Times New Roman"/>
                <w:lang w:val="uk-UA"/>
              </w:rPr>
            </w:pPr>
          </w:p>
        </w:tc>
        <w:tc>
          <w:tcPr>
            <w:tcW w:w="962" w:type="dxa"/>
          </w:tcPr>
          <w:p w:rsidR="00B175A4" w:rsidRPr="0061258F" w:rsidRDefault="00B175A4" w:rsidP="00CD44C0">
            <w:pPr>
              <w:spacing w:after="240"/>
              <w:rPr>
                <w:rFonts w:ascii="Times New Roman" w:hAnsi="Times New Roman" w:cs="Times New Roman"/>
                <w:lang w:val="uk-UA"/>
              </w:rPr>
            </w:pPr>
          </w:p>
        </w:tc>
        <w:tc>
          <w:tcPr>
            <w:tcW w:w="962" w:type="dxa"/>
          </w:tcPr>
          <w:p w:rsidR="00B175A4" w:rsidRPr="0061258F" w:rsidRDefault="00B175A4" w:rsidP="00CD44C0">
            <w:pPr>
              <w:spacing w:after="240"/>
              <w:rPr>
                <w:rFonts w:ascii="Times New Roman" w:hAnsi="Times New Roman" w:cs="Times New Roman"/>
                <w:lang w:val="uk-UA"/>
              </w:rPr>
            </w:pPr>
          </w:p>
        </w:tc>
        <w:tc>
          <w:tcPr>
            <w:tcW w:w="1005" w:type="dxa"/>
          </w:tcPr>
          <w:p w:rsidR="00B175A4" w:rsidRPr="0061258F" w:rsidRDefault="00B175A4" w:rsidP="00CD44C0">
            <w:pPr>
              <w:spacing w:after="240"/>
              <w:rPr>
                <w:rFonts w:ascii="Times New Roman" w:hAnsi="Times New Roman" w:cs="Times New Roman"/>
                <w:lang w:val="uk-UA"/>
              </w:rPr>
            </w:pPr>
          </w:p>
        </w:tc>
        <w:tc>
          <w:tcPr>
            <w:tcW w:w="1007" w:type="dxa"/>
          </w:tcPr>
          <w:p w:rsidR="00B175A4" w:rsidRPr="0061258F" w:rsidRDefault="00B175A4" w:rsidP="00CD44C0">
            <w:pPr>
              <w:spacing w:after="240"/>
              <w:rPr>
                <w:rFonts w:ascii="Times New Roman" w:hAnsi="Times New Roman" w:cs="Times New Roman"/>
                <w:lang w:val="uk-UA"/>
              </w:rPr>
            </w:pPr>
          </w:p>
        </w:tc>
        <w:tc>
          <w:tcPr>
            <w:tcW w:w="1173" w:type="dxa"/>
          </w:tcPr>
          <w:p w:rsidR="00B175A4" w:rsidRPr="0061258F" w:rsidRDefault="00B175A4" w:rsidP="00CD44C0">
            <w:pPr>
              <w:spacing w:after="240"/>
              <w:rPr>
                <w:rFonts w:ascii="Times New Roman" w:hAnsi="Times New Roman" w:cs="Times New Roman"/>
                <w:lang w:val="uk-UA"/>
              </w:rPr>
            </w:pPr>
          </w:p>
        </w:tc>
        <w:tc>
          <w:tcPr>
            <w:tcW w:w="979" w:type="dxa"/>
          </w:tcPr>
          <w:p w:rsidR="00B175A4" w:rsidRPr="0061258F" w:rsidRDefault="00B175A4" w:rsidP="00CD44C0">
            <w:pPr>
              <w:spacing w:after="240"/>
              <w:rPr>
                <w:rFonts w:ascii="Times New Roman" w:hAnsi="Times New Roman" w:cs="Times New Roman"/>
                <w:lang w:val="uk-UA"/>
              </w:rPr>
            </w:pPr>
          </w:p>
        </w:tc>
        <w:tc>
          <w:tcPr>
            <w:tcW w:w="1204" w:type="dxa"/>
          </w:tcPr>
          <w:p w:rsidR="00B175A4" w:rsidRPr="0061258F" w:rsidRDefault="00B175A4" w:rsidP="00CD44C0">
            <w:pPr>
              <w:spacing w:after="240"/>
              <w:rPr>
                <w:rFonts w:ascii="Times New Roman" w:hAnsi="Times New Roman" w:cs="Times New Roman"/>
                <w:lang w:val="uk-UA"/>
              </w:rPr>
            </w:pPr>
          </w:p>
        </w:tc>
        <w:tc>
          <w:tcPr>
            <w:tcW w:w="951" w:type="dxa"/>
          </w:tcPr>
          <w:p w:rsidR="00B175A4" w:rsidRPr="0061258F" w:rsidRDefault="00B175A4" w:rsidP="00CD44C0">
            <w:pPr>
              <w:spacing w:after="240"/>
              <w:rPr>
                <w:rFonts w:ascii="Times New Roman" w:hAnsi="Times New Roman" w:cs="Times New Roman"/>
                <w:lang w:val="uk-UA"/>
              </w:rPr>
            </w:pPr>
          </w:p>
        </w:tc>
        <w:tc>
          <w:tcPr>
            <w:tcW w:w="937" w:type="dxa"/>
          </w:tcPr>
          <w:p w:rsidR="00B175A4" w:rsidRPr="0061258F" w:rsidRDefault="00B175A4" w:rsidP="00CD44C0">
            <w:pPr>
              <w:spacing w:after="240"/>
              <w:rPr>
                <w:rFonts w:ascii="Times New Roman" w:hAnsi="Times New Roman" w:cs="Times New Roman"/>
                <w:lang w:val="uk-UA"/>
              </w:rPr>
            </w:pPr>
          </w:p>
        </w:tc>
      </w:tr>
      <w:tr w:rsidR="00B175A4" w:rsidRPr="0061258F" w:rsidTr="00235EE7">
        <w:tc>
          <w:tcPr>
            <w:tcW w:w="956" w:type="dxa"/>
          </w:tcPr>
          <w:p w:rsidR="00B175A4" w:rsidRPr="0061258F" w:rsidRDefault="00B175A4" w:rsidP="00CD44C0">
            <w:pPr>
              <w:spacing w:after="240"/>
              <w:rPr>
                <w:rFonts w:ascii="Times New Roman" w:hAnsi="Times New Roman" w:cs="Times New Roman"/>
                <w:lang w:val="uk-UA"/>
              </w:rPr>
            </w:pPr>
          </w:p>
        </w:tc>
        <w:tc>
          <w:tcPr>
            <w:tcW w:w="962" w:type="dxa"/>
          </w:tcPr>
          <w:p w:rsidR="00B175A4" w:rsidRPr="0061258F" w:rsidRDefault="00B175A4" w:rsidP="00CD44C0">
            <w:pPr>
              <w:spacing w:after="240"/>
              <w:rPr>
                <w:rFonts w:ascii="Times New Roman" w:hAnsi="Times New Roman" w:cs="Times New Roman"/>
                <w:lang w:val="uk-UA"/>
              </w:rPr>
            </w:pPr>
          </w:p>
        </w:tc>
        <w:tc>
          <w:tcPr>
            <w:tcW w:w="962" w:type="dxa"/>
          </w:tcPr>
          <w:p w:rsidR="00B175A4" w:rsidRPr="0061258F" w:rsidRDefault="00B175A4" w:rsidP="00CD44C0">
            <w:pPr>
              <w:spacing w:after="240"/>
              <w:rPr>
                <w:rFonts w:ascii="Times New Roman" w:hAnsi="Times New Roman" w:cs="Times New Roman"/>
                <w:lang w:val="uk-UA"/>
              </w:rPr>
            </w:pPr>
          </w:p>
        </w:tc>
        <w:tc>
          <w:tcPr>
            <w:tcW w:w="1005" w:type="dxa"/>
          </w:tcPr>
          <w:p w:rsidR="00B175A4" w:rsidRPr="0061258F" w:rsidRDefault="00B175A4" w:rsidP="00CD44C0">
            <w:pPr>
              <w:spacing w:after="240"/>
              <w:rPr>
                <w:rFonts w:ascii="Times New Roman" w:hAnsi="Times New Roman" w:cs="Times New Roman"/>
                <w:lang w:val="uk-UA"/>
              </w:rPr>
            </w:pPr>
          </w:p>
        </w:tc>
        <w:tc>
          <w:tcPr>
            <w:tcW w:w="1007" w:type="dxa"/>
          </w:tcPr>
          <w:p w:rsidR="00B175A4" w:rsidRPr="0061258F" w:rsidRDefault="00B175A4" w:rsidP="00CD44C0">
            <w:pPr>
              <w:spacing w:after="240"/>
              <w:rPr>
                <w:rFonts w:ascii="Times New Roman" w:hAnsi="Times New Roman" w:cs="Times New Roman"/>
                <w:lang w:val="uk-UA"/>
              </w:rPr>
            </w:pPr>
          </w:p>
        </w:tc>
        <w:tc>
          <w:tcPr>
            <w:tcW w:w="1173" w:type="dxa"/>
          </w:tcPr>
          <w:p w:rsidR="00B175A4" w:rsidRPr="0061258F" w:rsidRDefault="00B175A4" w:rsidP="00CD44C0">
            <w:pPr>
              <w:spacing w:after="240"/>
              <w:rPr>
                <w:rFonts w:ascii="Times New Roman" w:hAnsi="Times New Roman" w:cs="Times New Roman"/>
                <w:lang w:val="uk-UA"/>
              </w:rPr>
            </w:pPr>
          </w:p>
        </w:tc>
        <w:tc>
          <w:tcPr>
            <w:tcW w:w="979" w:type="dxa"/>
          </w:tcPr>
          <w:p w:rsidR="00B175A4" w:rsidRPr="0061258F" w:rsidRDefault="00B175A4" w:rsidP="00CD44C0">
            <w:pPr>
              <w:spacing w:after="240"/>
              <w:rPr>
                <w:rFonts w:ascii="Times New Roman" w:hAnsi="Times New Roman" w:cs="Times New Roman"/>
                <w:lang w:val="uk-UA"/>
              </w:rPr>
            </w:pPr>
          </w:p>
        </w:tc>
        <w:tc>
          <w:tcPr>
            <w:tcW w:w="1204" w:type="dxa"/>
          </w:tcPr>
          <w:p w:rsidR="00B175A4" w:rsidRPr="0061258F" w:rsidRDefault="00B175A4" w:rsidP="00CD44C0">
            <w:pPr>
              <w:spacing w:after="240"/>
              <w:rPr>
                <w:rFonts w:ascii="Times New Roman" w:hAnsi="Times New Roman" w:cs="Times New Roman"/>
                <w:lang w:val="uk-UA"/>
              </w:rPr>
            </w:pPr>
          </w:p>
        </w:tc>
        <w:tc>
          <w:tcPr>
            <w:tcW w:w="951" w:type="dxa"/>
          </w:tcPr>
          <w:p w:rsidR="00B175A4" w:rsidRPr="0061258F" w:rsidRDefault="00B175A4" w:rsidP="00CD44C0">
            <w:pPr>
              <w:spacing w:after="240"/>
              <w:rPr>
                <w:rFonts w:ascii="Times New Roman" w:hAnsi="Times New Roman" w:cs="Times New Roman"/>
                <w:lang w:val="uk-UA"/>
              </w:rPr>
            </w:pPr>
          </w:p>
        </w:tc>
        <w:tc>
          <w:tcPr>
            <w:tcW w:w="937" w:type="dxa"/>
          </w:tcPr>
          <w:p w:rsidR="00B175A4" w:rsidRPr="0061258F" w:rsidRDefault="00B175A4" w:rsidP="00CD44C0">
            <w:pPr>
              <w:spacing w:after="240"/>
              <w:rPr>
                <w:rFonts w:ascii="Times New Roman" w:hAnsi="Times New Roman" w:cs="Times New Roman"/>
                <w:lang w:val="uk-UA"/>
              </w:rPr>
            </w:pPr>
          </w:p>
        </w:tc>
      </w:tr>
      <w:tr w:rsidR="00B175A4" w:rsidRPr="0061258F" w:rsidTr="00235EE7">
        <w:tc>
          <w:tcPr>
            <w:tcW w:w="956" w:type="dxa"/>
          </w:tcPr>
          <w:p w:rsidR="00B175A4" w:rsidRPr="0061258F" w:rsidRDefault="00B175A4" w:rsidP="00CD44C0">
            <w:pPr>
              <w:spacing w:after="240"/>
              <w:rPr>
                <w:rFonts w:ascii="Times New Roman" w:hAnsi="Times New Roman" w:cs="Times New Roman"/>
                <w:lang w:val="uk-UA"/>
              </w:rPr>
            </w:pPr>
          </w:p>
        </w:tc>
        <w:tc>
          <w:tcPr>
            <w:tcW w:w="962" w:type="dxa"/>
          </w:tcPr>
          <w:p w:rsidR="00B175A4" w:rsidRPr="0061258F" w:rsidRDefault="00B175A4" w:rsidP="00CD44C0">
            <w:pPr>
              <w:spacing w:after="240"/>
              <w:rPr>
                <w:rFonts w:ascii="Times New Roman" w:hAnsi="Times New Roman" w:cs="Times New Roman"/>
                <w:lang w:val="uk-UA"/>
              </w:rPr>
            </w:pPr>
          </w:p>
        </w:tc>
        <w:tc>
          <w:tcPr>
            <w:tcW w:w="962" w:type="dxa"/>
          </w:tcPr>
          <w:p w:rsidR="00B175A4" w:rsidRPr="0061258F" w:rsidRDefault="00B175A4" w:rsidP="00CD44C0">
            <w:pPr>
              <w:spacing w:after="240"/>
              <w:rPr>
                <w:rFonts w:ascii="Times New Roman" w:hAnsi="Times New Roman" w:cs="Times New Roman"/>
                <w:lang w:val="uk-UA"/>
              </w:rPr>
            </w:pPr>
          </w:p>
        </w:tc>
        <w:tc>
          <w:tcPr>
            <w:tcW w:w="1005" w:type="dxa"/>
          </w:tcPr>
          <w:p w:rsidR="00B175A4" w:rsidRPr="0061258F" w:rsidRDefault="00B175A4" w:rsidP="00CD44C0">
            <w:pPr>
              <w:spacing w:after="240"/>
              <w:rPr>
                <w:rFonts w:ascii="Times New Roman" w:hAnsi="Times New Roman" w:cs="Times New Roman"/>
                <w:lang w:val="uk-UA"/>
              </w:rPr>
            </w:pPr>
          </w:p>
        </w:tc>
        <w:tc>
          <w:tcPr>
            <w:tcW w:w="1007" w:type="dxa"/>
          </w:tcPr>
          <w:p w:rsidR="00B175A4" w:rsidRPr="0061258F" w:rsidRDefault="00B175A4" w:rsidP="00CD44C0">
            <w:pPr>
              <w:spacing w:after="240"/>
              <w:rPr>
                <w:rFonts w:ascii="Times New Roman" w:hAnsi="Times New Roman" w:cs="Times New Roman"/>
                <w:lang w:val="uk-UA"/>
              </w:rPr>
            </w:pPr>
          </w:p>
        </w:tc>
        <w:tc>
          <w:tcPr>
            <w:tcW w:w="1173" w:type="dxa"/>
          </w:tcPr>
          <w:p w:rsidR="00B175A4" w:rsidRPr="0061258F" w:rsidRDefault="00B175A4" w:rsidP="00CD44C0">
            <w:pPr>
              <w:spacing w:after="240"/>
              <w:rPr>
                <w:rFonts w:ascii="Times New Roman" w:hAnsi="Times New Roman" w:cs="Times New Roman"/>
                <w:lang w:val="uk-UA"/>
              </w:rPr>
            </w:pPr>
          </w:p>
        </w:tc>
        <w:tc>
          <w:tcPr>
            <w:tcW w:w="979" w:type="dxa"/>
          </w:tcPr>
          <w:p w:rsidR="00B175A4" w:rsidRPr="0061258F" w:rsidRDefault="00B175A4" w:rsidP="00CD44C0">
            <w:pPr>
              <w:spacing w:after="240"/>
              <w:rPr>
                <w:rFonts w:ascii="Times New Roman" w:hAnsi="Times New Roman" w:cs="Times New Roman"/>
                <w:lang w:val="uk-UA"/>
              </w:rPr>
            </w:pPr>
          </w:p>
        </w:tc>
        <w:tc>
          <w:tcPr>
            <w:tcW w:w="1204" w:type="dxa"/>
          </w:tcPr>
          <w:p w:rsidR="00B175A4" w:rsidRPr="0061258F" w:rsidRDefault="00B175A4" w:rsidP="00CD44C0">
            <w:pPr>
              <w:spacing w:after="240"/>
              <w:rPr>
                <w:rFonts w:ascii="Times New Roman" w:hAnsi="Times New Roman" w:cs="Times New Roman"/>
                <w:lang w:val="uk-UA"/>
              </w:rPr>
            </w:pPr>
          </w:p>
        </w:tc>
        <w:tc>
          <w:tcPr>
            <w:tcW w:w="951" w:type="dxa"/>
          </w:tcPr>
          <w:p w:rsidR="00B175A4" w:rsidRPr="0061258F" w:rsidRDefault="00B175A4" w:rsidP="00CD44C0">
            <w:pPr>
              <w:spacing w:after="240"/>
              <w:rPr>
                <w:rFonts w:ascii="Times New Roman" w:hAnsi="Times New Roman" w:cs="Times New Roman"/>
                <w:lang w:val="uk-UA"/>
              </w:rPr>
            </w:pPr>
          </w:p>
        </w:tc>
        <w:tc>
          <w:tcPr>
            <w:tcW w:w="937" w:type="dxa"/>
          </w:tcPr>
          <w:p w:rsidR="00B175A4" w:rsidRPr="0061258F" w:rsidRDefault="00B175A4" w:rsidP="00CD44C0">
            <w:pPr>
              <w:spacing w:after="240"/>
              <w:rPr>
                <w:rFonts w:ascii="Times New Roman" w:hAnsi="Times New Roman" w:cs="Times New Roman"/>
                <w:lang w:val="uk-UA"/>
              </w:rPr>
            </w:pPr>
          </w:p>
        </w:tc>
      </w:tr>
      <w:tr w:rsidR="00B175A4" w:rsidRPr="0061258F" w:rsidTr="00235EE7">
        <w:tc>
          <w:tcPr>
            <w:tcW w:w="956" w:type="dxa"/>
          </w:tcPr>
          <w:p w:rsidR="00B175A4" w:rsidRPr="0061258F" w:rsidRDefault="00B175A4" w:rsidP="00CD44C0">
            <w:pPr>
              <w:spacing w:after="240"/>
              <w:rPr>
                <w:rFonts w:ascii="Times New Roman" w:hAnsi="Times New Roman" w:cs="Times New Roman"/>
                <w:lang w:val="uk-UA"/>
              </w:rPr>
            </w:pPr>
          </w:p>
        </w:tc>
        <w:tc>
          <w:tcPr>
            <w:tcW w:w="962" w:type="dxa"/>
          </w:tcPr>
          <w:p w:rsidR="00B175A4" w:rsidRPr="0061258F" w:rsidRDefault="00B175A4" w:rsidP="00CD44C0">
            <w:pPr>
              <w:spacing w:after="240"/>
              <w:rPr>
                <w:rFonts w:ascii="Times New Roman" w:hAnsi="Times New Roman" w:cs="Times New Roman"/>
                <w:lang w:val="uk-UA"/>
              </w:rPr>
            </w:pPr>
          </w:p>
        </w:tc>
        <w:tc>
          <w:tcPr>
            <w:tcW w:w="962" w:type="dxa"/>
          </w:tcPr>
          <w:p w:rsidR="00B175A4" w:rsidRPr="0061258F" w:rsidRDefault="00B175A4" w:rsidP="00CD44C0">
            <w:pPr>
              <w:spacing w:after="240"/>
              <w:rPr>
                <w:rFonts w:ascii="Times New Roman" w:hAnsi="Times New Roman" w:cs="Times New Roman"/>
                <w:lang w:val="uk-UA"/>
              </w:rPr>
            </w:pPr>
          </w:p>
        </w:tc>
        <w:tc>
          <w:tcPr>
            <w:tcW w:w="1005" w:type="dxa"/>
          </w:tcPr>
          <w:p w:rsidR="00B175A4" w:rsidRPr="0061258F" w:rsidRDefault="00B175A4" w:rsidP="00CD44C0">
            <w:pPr>
              <w:spacing w:after="240"/>
              <w:rPr>
                <w:rFonts w:ascii="Times New Roman" w:hAnsi="Times New Roman" w:cs="Times New Roman"/>
                <w:lang w:val="uk-UA"/>
              </w:rPr>
            </w:pPr>
          </w:p>
        </w:tc>
        <w:tc>
          <w:tcPr>
            <w:tcW w:w="1007" w:type="dxa"/>
          </w:tcPr>
          <w:p w:rsidR="00B175A4" w:rsidRPr="0061258F" w:rsidRDefault="00B175A4" w:rsidP="00CD44C0">
            <w:pPr>
              <w:spacing w:after="240"/>
              <w:rPr>
                <w:rFonts w:ascii="Times New Roman" w:hAnsi="Times New Roman" w:cs="Times New Roman"/>
                <w:lang w:val="uk-UA"/>
              </w:rPr>
            </w:pPr>
          </w:p>
        </w:tc>
        <w:tc>
          <w:tcPr>
            <w:tcW w:w="1173" w:type="dxa"/>
          </w:tcPr>
          <w:p w:rsidR="00B175A4" w:rsidRPr="0061258F" w:rsidRDefault="00B175A4" w:rsidP="00CD44C0">
            <w:pPr>
              <w:spacing w:after="240"/>
              <w:rPr>
                <w:rFonts w:ascii="Times New Roman" w:hAnsi="Times New Roman" w:cs="Times New Roman"/>
                <w:lang w:val="uk-UA"/>
              </w:rPr>
            </w:pPr>
          </w:p>
        </w:tc>
        <w:tc>
          <w:tcPr>
            <w:tcW w:w="979" w:type="dxa"/>
          </w:tcPr>
          <w:p w:rsidR="00B175A4" w:rsidRPr="0061258F" w:rsidRDefault="00B175A4" w:rsidP="00CD44C0">
            <w:pPr>
              <w:spacing w:after="240"/>
              <w:rPr>
                <w:rFonts w:ascii="Times New Roman" w:hAnsi="Times New Roman" w:cs="Times New Roman"/>
                <w:lang w:val="uk-UA"/>
              </w:rPr>
            </w:pPr>
          </w:p>
        </w:tc>
        <w:tc>
          <w:tcPr>
            <w:tcW w:w="1204" w:type="dxa"/>
          </w:tcPr>
          <w:p w:rsidR="00B175A4" w:rsidRPr="0061258F" w:rsidRDefault="00B175A4" w:rsidP="00CD44C0">
            <w:pPr>
              <w:spacing w:after="240"/>
              <w:rPr>
                <w:rFonts w:ascii="Times New Roman" w:hAnsi="Times New Roman" w:cs="Times New Roman"/>
                <w:lang w:val="uk-UA"/>
              </w:rPr>
            </w:pPr>
          </w:p>
        </w:tc>
        <w:tc>
          <w:tcPr>
            <w:tcW w:w="951" w:type="dxa"/>
          </w:tcPr>
          <w:p w:rsidR="00B175A4" w:rsidRPr="0061258F" w:rsidRDefault="00B175A4" w:rsidP="00CD44C0">
            <w:pPr>
              <w:spacing w:after="240"/>
              <w:rPr>
                <w:rFonts w:ascii="Times New Roman" w:hAnsi="Times New Roman" w:cs="Times New Roman"/>
                <w:lang w:val="uk-UA"/>
              </w:rPr>
            </w:pPr>
          </w:p>
        </w:tc>
        <w:tc>
          <w:tcPr>
            <w:tcW w:w="937" w:type="dxa"/>
          </w:tcPr>
          <w:p w:rsidR="00B175A4" w:rsidRPr="0061258F" w:rsidRDefault="00B175A4" w:rsidP="00CD44C0">
            <w:pPr>
              <w:spacing w:after="240"/>
              <w:rPr>
                <w:rFonts w:ascii="Times New Roman" w:hAnsi="Times New Roman" w:cs="Times New Roman"/>
                <w:lang w:val="uk-UA"/>
              </w:rPr>
            </w:pPr>
          </w:p>
        </w:tc>
      </w:tr>
      <w:tr w:rsidR="00B175A4" w:rsidRPr="0061258F" w:rsidTr="00235EE7">
        <w:tc>
          <w:tcPr>
            <w:tcW w:w="956" w:type="dxa"/>
          </w:tcPr>
          <w:p w:rsidR="00B175A4" w:rsidRPr="0061258F" w:rsidRDefault="00B175A4" w:rsidP="00CD44C0">
            <w:pPr>
              <w:spacing w:after="240"/>
              <w:rPr>
                <w:rFonts w:ascii="Times New Roman" w:hAnsi="Times New Roman" w:cs="Times New Roman"/>
                <w:lang w:val="uk-UA"/>
              </w:rPr>
            </w:pPr>
          </w:p>
        </w:tc>
        <w:tc>
          <w:tcPr>
            <w:tcW w:w="962" w:type="dxa"/>
          </w:tcPr>
          <w:p w:rsidR="00B175A4" w:rsidRPr="0061258F" w:rsidRDefault="00B175A4" w:rsidP="00CD44C0">
            <w:pPr>
              <w:spacing w:after="240"/>
              <w:rPr>
                <w:rFonts w:ascii="Times New Roman" w:hAnsi="Times New Roman" w:cs="Times New Roman"/>
                <w:lang w:val="uk-UA"/>
              </w:rPr>
            </w:pPr>
          </w:p>
        </w:tc>
        <w:tc>
          <w:tcPr>
            <w:tcW w:w="962" w:type="dxa"/>
          </w:tcPr>
          <w:p w:rsidR="00B175A4" w:rsidRPr="0061258F" w:rsidRDefault="00B175A4" w:rsidP="00CD44C0">
            <w:pPr>
              <w:spacing w:after="240"/>
              <w:rPr>
                <w:rFonts w:ascii="Times New Roman" w:hAnsi="Times New Roman" w:cs="Times New Roman"/>
                <w:lang w:val="uk-UA"/>
              </w:rPr>
            </w:pPr>
          </w:p>
        </w:tc>
        <w:tc>
          <w:tcPr>
            <w:tcW w:w="1005" w:type="dxa"/>
          </w:tcPr>
          <w:p w:rsidR="00B175A4" w:rsidRPr="0061258F" w:rsidRDefault="00B175A4" w:rsidP="00CD44C0">
            <w:pPr>
              <w:spacing w:after="240"/>
              <w:rPr>
                <w:rFonts w:ascii="Times New Roman" w:hAnsi="Times New Roman" w:cs="Times New Roman"/>
                <w:lang w:val="uk-UA"/>
              </w:rPr>
            </w:pPr>
          </w:p>
        </w:tc>
        <w:tc>
          <w:tcPr>
            <w:tcW w:w="1007" w:type="dxa"/>
          </w:tcPr>
          <w:p w:rsidR="00B175A4" w:rsidRPr="0061258F" w:rsidRDefault="00B175A4" w:rsidP="00CD44C0">
            <w:pPr>
              <w:spacing w:after="240"/>
              <w:rPr>
                <w:rFonts w:ascii="Times New Roman" w:hAnsi="Times New Roman" w:cs="Times New Roman"/>
                <w:lang w:val="uk-UA"/>
              </w:rPr>
            </w:pPr>
          </w:p>
        </w:tc>
        <w:tc>
          <w:tcPr>
            <w:tcW w:w="1173" w:type="dxa"/>
          </w:tcPr>
          <w:p w:rsidR="00B175A4" w:rsidRPr="0061258F" w:rsidRDefault="00B175A4" w:rsidP="00CD44C0">
            <w:pPr>
              <w:spacing w:after="240"/>
              <w:rPr>
                <w:rFonts w:ascii="Times New Roman" w:hAnsi="Times New Roman" w:cs="Times New Roman"/>
                <w:lang w:val="uk-UA"/>
              </w:rPr>
            </w:pPr>
          </w:p>
        </w:tc>
        <w:tc>
          <w:tcPr>
            <w:tcW w:w="979" w:type="dxa"/>
          </w:tcPr>
          <w:p w:rsidR="00B175A4" w:rsidRPr="0061258F" w:rsidRDefault="00B175A4" w:rsidP="00CD44C0">
            <w:pPr>
              <w:spacing w:after="240"/>
              <w:rPr>
                <w:rFonts w:ascii="Times New Roman" w:hAnsi="Times New Roman" w:cs="Times New Roman"/>
                <w:lang w:val="uk-UA"/>
              </w:rPr>
            </w:pPr>
          </w:p>
        </w:tc>
        <w:tc>
          <w:tcPr>
            <w:tcW w:w="1204" w:type="dxa"/>
          </w:tcPr>
          <w:p w:rsidR="00B175A4" w:rsidRPr="0061258F" w:rsidRDefault="00B175A4" w:rsidP="00CD44C0">
            <w:pPr>
              <w:spacing w:after="240"/>
              <w:rPr>
                <w:rFonts w:ascii="Times New Roman" w:hAnsi="Times New Roman" w:cs="Times New Roman"/>
                <w:lang w:val="uk-UA"/>
              </w:rPr>
            </w:pPr>
          </w:p>
        </w:tc>
        <w:tc>
          <w:tcPr>
            <w:tcW w:w="951" w:type="dxa"/>
          </w:tcPr>
          <w:p w:rsidR="00B175A4" w:rsidRPr="0061258F" w:rsidRDefault="00B175A4" w:rsidP="00CD44C0">
            <w:pPr>
              <w:spacing w:after="240"/>
              <w:rPr>
                <w:rFonts w:ascii="Times New Roman" w:hAnsi="Times New Roman" w:cs="Times New Roman"/>
                <w:lang w:val="uk-UA"/>
              </w:rPr>
            </w:pPr>
          </w:p>
        </w:tc>
        <w:tc>
          <w:tcPr>
            <w:tcW w:w="937" w:type="dxa"/>
          </w:tcPr>
          <w:p w:rsidR="00B175A4" w:rsidRPr="0061258F" w:rsidRDefault="00B175A4" w:rsidP="00CD44C0">
            <w:pPr>
              <w:spacing w:after="240"/>
              <w:rPr>
                <w:rFonts w:ascii="Times New Roman" w:hAnsi="Times New Roman" w:cs="Times New Roman"/>
                <w:lang w:val="uk-UA"/>
              </w:rPr>
            </w:pPr>
          </w:p>
        </w:tc>
      </w:tr>
      <w:tr w:rsidR="00B175A4" w:rsidRPr="0061258F" w:rsidTr="00235EE7">
        <w:tc>
          <w:tcPr>
            <w:tcW w:w="956" w:type="dxa"/>
          </w:tcPr>
          <w:p w:rsidR="00B175A4" w:rsidRPr="0061258F" w:rsidRDefault="00B175A4" w:rsidP="00CD44C0">
            <w:pPr>
              <w:spacing w:after="240"/>
              <w:rPr>
                <w:rFonts w:ascii="Times New Roman" w:hAnsi="Times New Roman" w:cs="Times New Roman"/>
                <w:lang w:val="uk-UA"/>
              </w:rPr>
            </w:pPr>
          </w:p>
        </w:tc>
        <w:tc>
          <w:tcPr>
            <w:tcW w:w="962" w:type="dxa"/>
          </w:tcPr>
          <w:p w:rsidR="00B175A4" w:rsidRPr="0061258F" w:rsidRDefault="00B175A4" w:rsidP="00CD44C0">
            <w:pPr>
              <w:spacing w:after="240"/>
              <w:rPr>
                <w:rFonts w:ascii="Times New Roman" w:hAnsi="Times New Roman" w:cs="Times New Roman"/>
                <w:lang w:val="uk-UA"/>
              </w:rPr>
            </w:pPr>
          </w:p>
        </w:tc>
        <w:tc>
          <w:tcPr>
            <w:tcW w:w="962" w:type="dxa"/>
          </w:tcPr>
          <w:p w:rsidR="00B175A4" w:rsidRPr="0061258F" w:rsidRDefault="00B175A4" w:rsidP="00CD44C0">
            <w:pPr>
              <w:spacing w:after="240"/>
              <w:rPr>
                <w:rFonts w:ascii="Times New Roman" w:hAnsi="Times New Roman" w:cs="Times New Roman"/>
                <w:lang w:val="uk-UA"/>
              </w:rPr>
            </w:pPr>
          </w:p>
        </w:tc>
        <w:tc>
          <w:tcPr>
            <w:tcW w:w="1005" w:type="dxa"/>
          </w:tcPr>
          <w:p w:rsidR="00B175A4" w:rsidRPr="0061258F" w:rsidRDefault="00B175A4" w:rsidP="00CD44C0">
            <w:pPr>
              <w:spacing w:after="240"/>
              <w:rPr>
                <w:rFonts w:ascii="Times New Roman" w:hAnsi="Times New Roman" w:cs="Times New Roman"/>
                <w:lang w:val="uk-UA"/>
              </w:rPr>
            </w:pPr>
          </w:p>
        </w:tc>
        <w:tc>
          <w:tcPr>
            <w:tcW w:w="1007" w:type="dxa"/>
          </w:tcPr>
          <w:p w:rsidR="00B175A4" w:rsidRPr="0061258F" w:rsidRDefault="00B175A4" w:rsidP="00CD44C0">
            <w:pPr>
              <w:spacing w:after="240"/>
              <w:rPr>
                <w:rFonts w:ascii="Times New Roman" w:hAnsi="Times New Roman" w:cs="Times New Roman"/>
                <w:lang w:val="uk-UA"/>
              </w:rPr>
            </w:pPr>
          </w:p>
        </w:tc>
        <w:tc>
          <w:tcPr>
            <w:tcW w:w="1173" w:type="dxa"/>
          </w:tcPr>
          <w:p w:rsidR="00B175A4" w:rsidRPr="0061258F" w:rsidRDefault="00B175A4" w:rsidP="00CD44C0">
            <w:pPr>
              <w:spacing w:after="240"/>
              <w:rPr>
                <w:rFonts w:ascii="Times New Roman" w:hAnsi="Times New Roman" w:cs="Times New Roman"/>
                <w:lang w:val="uk-UA"/>
              </w:rPr>
            </w:pPr>
          </w:p>
        </w:tc>
        <w:tc>
          <w:tcPr>
            <w:tcW w:w="979" w:type="dxa"/>
          </w:tcPr>
          <w:p w:rsidR="00B175A4" w:rsidRPr="0061258F" w:rsidRDefault="00B175A4" w:rsidP="00CD44C0">
            <w:pPr>
              <w:spacing w:after="240"/>
              <w:rPr>
                <w:rFonts w:ascii="Times New Roman" w:hAnsi="Times New Roman" w:cs="Times New Roman"/>
                <w:lang w:val="uk-UA"/>
              </w:rPr>
            </w:pPr>
          </w:p>
        </w:tc>
        <w:tc>
          <w:tcPr>
            <w:tcW w:w="1204" w:type="dxa"/>
          </w:tcPr>
          <w:p w:rsidR="00B175A4" w:rsidRPr="0061258F" w:rsidRDefault="00B175A4" w:rsidP="00CD44C0">
            <w:pPr>
              <w:spacing w:after="240"/>
              <w:rPr>
                <w:rFonts w:ascii="Times New Roman" w:hAnsi="Times New Roman" w:cs="Times New Roman"/>
                <w:lang w:val="uk-UA"/>
              </w:rPr>
            </w:pPr>
          </w:p>
        </w:tc>
        <w:tc>
          <w:tcPr>
            <w:tcW w:w="951" w:type="dxa"/>
          </w:tcPr>
          <w:p w:rsidR="00B175A4" w:rsidRPr="0061258F" w:rsidRDefault="00B175A4" w:rsidP="00CD44C0">
            <w:pPr>
              <w:spacing w:after="240"/>
              <w:rPr>
                <w:rFonts w:ascii="Times New Roman" w:hAnsi="Times New Roman" w:cs="Times New Roman"/>
                <w:lang w:val="uk-UA"/>
              </w:rPr>
            </w:pPr>
          </w:p>
        </w:tc>
        <w:tc>
          <w:tcPr>
            <w:tcW w:w="937" w:type="dxa"/>
          </w:tcPr>
          <w:p w:rsidR="00B175A4" w:rsidRPr="0061258F" w:rsidRDefault="00B175A4" w:rsidP="00CD44C0">
            <w:pPr>
              <w:spacing w:after="240"/>
              <w:rPr>
                <w:rFonts w:ascii="Times New Roman" w:hAnsi="Times New Roman" w:cs="Times New Roman"/>
                <w:lang w:val="uk-UA"/>
              </w:rPr>
            </w:pPr>
          </w:p>
        </w:tc>
      </w:tr>
      <w:tr w:rsidR="00B175A4" w:rsidRPr="0061258F" w:rsidTr="00235EE7">
        <w:tc>
          <w:tcPr>
            <w:tcW w:w="956" w:type="dxa"/>
          </w:tcPr>
          <w:p w:rsidR="00B175A4" w:rsidRPr="0061258F" w:rsidRDefault="00B175A4" w:rsidP="00CD44C0">
            <w:pPr>
              <w:spacing w:after="240"/>
              <w:rPr>
                <w:rFonts w:ascii="Times New Roman" w:hAnsi="Times New Roman" w:cs="Times New Roman"/>
                <w:lang w:val="uk-UA"/>
              </w:rPr>
            </w:pPr>
          </w:p>
        </w:tc>
        <w:tc>
          <w:tcPr>
            <w:tcW w:w="962" w:type="dxa"/>
          </w:tcPr>
          <w:p w:rsidR="00B175A4" w:rsidRPr="0061258F" w:rsidRDefault="00B175A4" w:rsidP="00CD44C0">
            <w:pPr>
              <w:spacing w:after="240"/>
              <w:rPr>
                <w:rFonts w:ascii="Times New Roman" w:hAnsi="Times New Roman" w:cs="Times New Roman"/>
                <w:lang w:val="uk-UA"/>
              </w:rPr>
            </w:pPr>
          </w:p>
        </w:tc>
        <w:tc>
          <w:tcPr>
            <w:tcW w:w="962" w:type="dxa"/>
          </w:tcPr>
          <w:p w:rsidR="00B175A4" w:rsidRPr="0061258F" w:rsidRDefault="00B175A4" w:rsidP="00CD44C0">
            <w:pPr>
              <w:spacing w:after="240"/>
              <w:rPr>
                <w:rFonts w:ascii="Times New Roman" w:hAnsi="Times New Roman" w:cs="Times New Roman"/>
                <w:lang w:val="uk-UA"/>
              </w:rPr>
            </w:pPr>
          </w:p>
        </w:tc>
        <w:tc>
          <w:tcPr>
            <w:tcW w:w="1005" w:type="dxa"/>
          </w:tcPr>
          <w:p w:rsidR="00B175A4" w:rsidRPr="0061258F" w:rsidRDefault="00B175A4" w:rsidP="00CD44C0">
            <w:pPr>
              <w:spacing w:after="240"/>
              <w:rPr>
                <w:rFonts w:ascii="Times New Roman" w:hAnsi="Times New Roman" w:cs="Times New Roman"/>
                <w:lang w:val="uk-UA"/>
              </w:rPr>
            </w:pPr>
          </w:p>
        </w:tc>
        <w:tc>
          <w:tcPr>
            <w:tcW w:w="1007" w:type="dxa"/>
          </w:tcPr>
          <w:p w:rsidR="00B175A4" w:rsidRPr="0061258F" w:rsidRDefault="00B175A4" w:rsidP="00CD44C0">
            <w:pPr>
              <w:spacing w:after="240"/>
              <w:rPr>
                <w:rFonts w:ascii="Times New Roman" w:hAnsi="Times New Roman" w:cs="Times New Roman"/>
                <w:lang w:val="uk-UA"/>
              </w:rPr>
            </w:pPr>
          </w:p>
        </w:tc>
        <w:tc>
          <w:tcPr>
            <w:tcW w:w="1173" w:type="dxa"/>
          </w:tcPr>
          <w:p w:rsidR="00B175A4" w:rsidRPr="0061258F" w:rsidRDefault="00B175A4" w:rsidP="00CD44C0">
            <w:pPr>
              <w:spacing w:after="240"/>
              <w:rPr>
                <w:rFonts w:ascii="Times New Roman" w:hAnsi="Times New Roman" w:cs="Times New Roman"/>
                <w:lang w:val="uk-UA"/>
              </w:rPr>
            </w:pPr>
          </w:p>
        </w:tc>
        <w:tc>
          <w:tcPr>
            <w:tcW w:w="979" w:type="dxa"/>
          </w:tcPr>
          <w:p w:rsidR="00B175A4" w:rsidRPr="0061258F" w:rsidRDefault="00B175A4" w:rsidP="00CD44C0">
            <w:pPr>
              <w:spacing w:after="240"/>
              <w:rPr>
                <w:rFonts w:ascii="Times New Roman" w:hAnsi="Times New Roman" w:cs="Times New Roman"/>
                <w:lang w:val="uk-UA"/>
              </w:rPr>
            </w:pPr>
          </w:p>
        </w:tc>
        <w:tc>
          <w:tcPr>
            <w:tcW w:w="1204" w:type="dxa"/>
          </w:tcPr>
          <w:p w:rsidR="00B175A4" w:rsidRPr="0061258F" w:rsidRDefault="00B175A4" w:rsidP="00CD44C0">
            <w:pPr>
              <w:spacing w:after="240"/>
              <w:rPr>
                <w:rFonts w:ascii="Times New Roman" w:hAnsi="Times New Roman" w:cs="Times New Roman"/>
                <w:lang w:val="uk-UA"/>
              </w:rPr>
            </w:pPr>
          </w:p>
        </w:tc>
        <w:tc>
          <w:tcPr>
            <w:tcW w:w="951" w:type="dxa"/>
          </w:tcPr>
          <w:p w:rsidR="00B175A4" w:rsidRPr="0061258F" w:rsidRDefault="00B175A4" w:rsidP="00CD44C0">
            <w:pPr>
              <w:spacing w:after="240"/>
              <w:rPr>
                <w:rFonts w:ascii="Times New Roman" w:hAnsi="Times New Roman" w:cs="Times New Roman"/>
                <w:lang w:val="uk-UA"/>
              </w:rPr>
            </w:pPr>
          </w:p>
        </w:tc>
        <w:tc>
          <w:tcPr>
            <w:tcW w:w="937" w:type="dxa"/>
          </w:tcPr>
          <w:p w:rsidR="00B175A4" w:rsidRPr="0061258F" w:rsidRDefault="00B175A4" w:rsidP="00CD44C0">
            <w:pPr>
              <w:spacing w:after="240"/>
              <w:rPr>
                <w:rFonts w:ascii="Times New Roman" w:hAnsi="Times New Roman" w:cs="Times New Roman"/>
                <w:lang w:val="uk-UA"/>
              </w:rPr>
            </w:pPr>
          </w:p>
        </w:tc>
      </w:tr>
      <w:tr w:rsidR="00B175A4" w:rsidRPr="0061258F" w:rsidTr="00235EE7">
        <w:tc>
          <w:tcPr>
            <w:tcW w:w="956" w:type="dxa"/>
          </w:tcPr>
          <w:p w:rsidR="00B175A4" w:rsidRPr="0061258F" w:rsidRDefault="00B175A4" w:rsidP="00CD44C0">
            <w:pPr>
              <w:spacing w:after="240"/>
              <w:rPr>
                <w:rFonts w:ascii="Times New Roman" w:hAnsi="Times New Roman" w:cs="Times New Roman"/>
                <w:lang w:val="uk-UA"/>
              </w:rPr>
            </w:pPr>
          </w:p>
        </w:tc>
        <w:tc>
          <w:tcPr>
            <w:tcW w:w="962" w:type="dxa"/>
          </w:tcPr>
          <w:p w:rsidR="00B175A4" w:rsidRPr="0061258F" w:rsidRDefault="00B175A4" w:rsidP="00CD44C0">
            <w:pPr>
              <w:spacing w:after="240"/>
              <w:rPr>
                <w:rFonts w:ascii="Times New Roman" w:hAnsi="Times New Roman" w:cs="Times New Roman"/>
                <w:lang w:val="uk-UA"/>
              </w:rPr>
            </w:pPr>
          </w:p>
        </w:tc>
        <w:tc>
          <w:tcPr>
            <w:tcW w:w="962" w:type="dxa"/>
          </w:tcPr>
          <w:p w:rsidR="00B175A4" w:rsidRPr="0061258F" w:rsidRDefault="00B175A4" w:rsidP="00CD44C0">
            <w:pPr>
              <w:spacing w:after="240"/>
              <w:rPr>
                <w:rFonts w:ascii="Times New Roman" w:hAnsi="Times New Roman" w:cs="Times New Roman"/>
                <w:lang w:val="uk-UA"/>
              </w:rPr>
            </w:pPr>
          </w:p>
        </w:tc>
        <w:tc>
          <w:tcPr>
            <w:tcW w:w="1005" w:type="dxa"/>
          </w:tcPr>
          <w:p w:rsidR="00B175A4" w:rsidRPr="0061258F" w:rsidRDefault="00B175A4" w:rsidP="00CD44C0">
            <w:pPr>
              <w:spacing w:after="240"/>
              <w:rPr>
                <w:rFonts w:ascii="Times New Roman" w:hAnsi="Times New Roman" w:cs="Times New Roman"/>
                <w:lang w:val="uk-UA"/>
              </w:rPr>
            </w:pPr>
          </w:p>
        </w:tc>
        <w:tc>
          <w:tcPr>
            <w:tcW w:w="1007" w:type="dxa"/>
          </w:tcPr>
          <w:p w:rsidR="00B175A4" w:rsidRPr="0061258F" w:rsidRDefault="00B175A4" w:rsidP="00CD44C0">
            <w:pPr>
              <w:spacing w:after="240"/>
              <w:rPr>
                <w:rFonts w:ascii="Times New Roman" w:hAnsi="Times New Roman" w:cs="Times New Roman"/>
                <w:lang w:val="uk-UA"/>
              </w:rPr>
            </w:pPr>
          </w:p>
        </w:tc>
        <w:tc>
          <w:tcPr>
            <w:tcW w:w="1173" w:type="dxa"/>
          </w:tcPr>
          <w:p w:rsidR="00B175A4" w:rsidRPr="0061258F" w:rsidRDefault="00B175A4" w:rsidP="00CD44C0">
            <w:pPr>
              <w:spacing w:after="240"/>
              <w:rPr>
                <w:rFonts w:ascii="Times New Roman" w:hAnsi="Times New Roman" w:cs="Times New Roman"/>
                <w:lang w:val="uk-UA"/>
              </w:rPr>
            </w:pPr>
          </w:p>
        </w:tc>
        <w:tc>
          <w:tcPr>
            <w:tcW w:w="979" w:type="dxa"/>
          </w:tcPr>
          <w:p w:rsidR="00B175A4" w:rsidRPr="0061258F" w:rsidRDefault="00B175A4" w:rsidP="00CD44C0">
            <w:pPr>
              <w:spacing w:after="240"/>
              <w:rPr>
                <w:rFonts w:ascii="Times New Roman" w:hAnsi="Times New Roman" w:cs="Times New Roman"/>
                <w:lang w:val="uk-UA"/>
              </w:rPr>
            </w:pPr>
          </w:p>
        </w:tc>
        <w:tc>
          <w:tcPr>
            <w:tcW w:w="1204" w:type="dxa"/>
          </w:tcPr>
          <w:p w:rsidR="00B175A4" w:rsidRPr="0061258F" w:rsidRDefault="00B175A4" w:rsidP="00CD44C0">
            <w:pPr>
              <w:spacing w:after="240"/>
              <w:rPr>
                <w:rFonts w:ascii="Times New Roman" w:hAnsi="Times New Roman" w:cs="Times New Roman"/>
                <w:lang w:val="uk-UA"/>
              </w:rPr>
            </w:pPr>
          </w:p>
        </w:tc>
        <w:tc>
          <w:tcPr>
            <w:tcW w:w="951" w:type="dxa"/>
          </w:tcPr>
          <w:p w:rsidR="00B175A4" w:rsidRPr="0061258F" w:rsidRDefault="00B175A4" w:rsidP="00CD44C0">
            <w:pPr>
              <w:spacing w:after="240"/>
              <w:rPr>
                <w:rFonts w:ascii="Times New Roman" w:hAnsi="Times New Roman" w:cs="Times New Roman"/>
                <w:lang w:val="uk-UA"/>
              </w:rPr>
            </w:pPr>
          </w:p>
        </w:tc>
        <w:tc>
          <w:tcPr>
            <w:tcW w:w="937" w:type="dxa"/>
          </w:tcPr>
          <w:p w:rsidR="00B175A4" w:rsidRPr="0061258F" w:rsidRDefault="00B175A4" w:rsidP="00CD44C0">
            <w:pPr>
              <w:spacing w:after="240"/>
              <w:rPr>
                <w:rFonts w:ascii="Times New Roman" w:hAnsi="Times New Roman" w:cs="Times New Roman"/>
                <w:lang w:val="uk-UA"/>
              </w:rPr>
            </w:pPr>
          </w:p>
        </w:tc>
      </w:tr>
    </w:tbl>
    <w:p w:rsidR="00127811" w:rsidRPr="0061258F" w:rsidRDefault="00127811">
      <w:pPr>
        <w:spacing w:after="160" w:line="259" w:lineRule="auto"/>
        <w:rPr>
          <w:rFonts w:ascii="Times New Roman" w:hAnsi="Times New Roman" w:cs="Times New Roman"/>
          <w:color w:val="000000"/>
          <w:sz w:val="28"/>
          <w:szCs w:val="28"/>
          <w:lang w:val="uk-UA"/>
        </w:rPr>
      </w:pPr>
    </w:p>
    <w:sectPr w:rsidR="00127811" w:rsidRPr="0061258F" w:rsidSect="00A060B4">
      <w:pgSz w:w="11906" w:h="16838" w:code="9"/>
      <w:pgMar w:top="1134" w:right="851" w:bottom="1134" w:left="1560" w:header="284" w:footer="28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7313" w:rsidRDefault="00DB7313">
      <w:pPr>
        <w:spacing w:after="0" w:line="240" w:lineRule="auto"/>
      </w:pPr>
      <w:r>
        <w:separator/>
      </w:r>
    </w:p>
  </w:endnote>
  <w:endnote w:type="continuationSeparator" w:id="1">
    <w:p w:rsidR="00DB7313" w:rsidRDefault="00DB731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Calibri"/>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Calibri Light">
    <w:altName w:val="Calibri"/>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onsolas">
    <w:panose1 w:val="020B0609020204030204"/>
    <w:charset w:val="CC"/>
    <w:family w:val="modern"/>
    <w:pitch w:val="fixed"/>
    <w:sig w:usb0="E10002FF" w:usb1="4000FCFF" w:usb2="00000009"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68612006"/>
      <w:docPartObj>
        <w:docPartGallery w:val="Page Numbers (Bottom of Page)"/>
        <w:docPartUnique/>
      </w:docPartObj>
    </w:sdtPr>
    <w:sdtContent>
      <w:p w:rsidR="00EB2E40" w:rsidRPr="00EB2E40" w:rsidRDefault="00DC332F" w:rsidP="00EB2E40">
        <w:pPr>
          <w:pStyle w:val="af1"/>
          <w:jc w:val="right"/>
        </w:pPr>
        <w:r>
          <w:fldChar w:fldCharType="begin"/>
        </w:r>
        <w:r w:rsidR="00EB2E40">
          <w:instrText>PAGE   \* MERGEFORMAT</w:instrText>
        </w:r>
        <w:r>
          <w:fldChar w:fldCharType="separate"/>
        </w:r>
        <w:r w:rsidR="00B30D76">
          <w:rPr>
            <w:noProof/>
          </w:rPr>
          <w:t>123</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7313" w:rsidRDefault="00DB7313">
      <w:pPr>
        <w:spacing w:after="0" w:line="240" w:lineRule="auto"/>
      </w:pPr>
      <w:r>
        <w:separator/>
      </w:r>
    </w:p>
  </w:footnote>
  <w:footnote w:type="continuationSeparator" w:id="1">
    <w:p w:rsidR="00DB7313" w:rsidRDefault="00DB7313">
      <w:pPr>
        <w:spacing w:after="0" w:line="240" w:lineRule="auto"/>
      </w:pPr>
      <w:r>
        <w:continuationSeparator/>
      </w:r>
    </w:p>
  </w:footnote>
  <w:footnote w:id="2">
    <w:p w:rsidR="001B33F0" w:rsidRPr="0096622A" w:rsidRDefault="001B33F0" w:rsidP="00EE6822">
      <w:pPr>
        <w:pStyle w:val="afe"/>
        <w:rPr>
          <w:rFonts w:ascii="Times New Roman" w:hAnsi="Times New Roman" w:cs="Times New Roman"/>
        </w:rPr>
      </w:pPr>
      <w:r w:rsidRPr="0096622A">
        <w:rPr>
          <w:rStyle w:val="aff0"/>
          <w:rFonts w:ascii="Times New Roman" w:hAnsi="Times New Roman" w:cs="Times New Roman"/>
        </w:rPr>
        <w:footnoteRef/>
      </w:r>
      <w:r w:rsidRPr="0096622A">
        <w:rPr>
          <w:rFonts w:ascii="Times New Roman" w:hAnsi="Times New Roman" w:cs="Times New Roman"/>
        </w:rPr>
        <w:t xml:space="preserve"> </w:t>
      </w:r>
      <w:r w:rsidRPr="0096622A">
        <w:rPr>
          <w:rFonts w:ascii="Times New Roman" w:hAnsi="Times New Roman" w:cs="Times New Roman"/>
          <w:lang w:val="uk-UA"/>
        </w:rPr>
        <w:t>Н</w:t>
      </w:r>
      <w:proofErr w:type="spellStart"/>
      <w:r w:rsidRPr="0096622A">
        <w:rPr>
          <w:rFonts w:ascii="Times New Roman" w:hAnsi="Times New Roman" w:cs="Times New Roman"/>
        </w:rPr>
        <w:t>аказ</w:t>
      </w:r>
      <w:proofErr w:type="spellEnd"/>
      <w:r w:rsidRPr="0096622A">
        <w:rPr>
          <w:rFonts w:ascii="Times New Roman" w:hAnsi="Times New Roman" w:cs="Times New Roman"/>
        </w:rPr>
        <w:t xml:space="preserve"> </w:t>
      </w:r>
      <w:proofErr w:type="spellStart"/>
      <w:r w:rsidRPr="0096622A">
        <w:rPr>
          <w:rFonts w:ascii="Times New Roman" w:hAnsi="Times New Roman" w:cs="Times New Roman"/>
        </w:rPr>
        <w:t>Міністерства</w:t>
      </w:r>
      <w:proofErr w:type="spellEnd"/>
      <w:r w:rsidRPr="0096622A">
        <w:rPr>
          <w:rFonts w:ascii="Times New Roman" w:hAnsi="Times New Roman" w:cs="Times New Roman"/>
        </w:rPr>
        <w:t xml:space="preserve"> </w:t>
      </w:r>
      <w:proofErr w:type="spellStart"/>
      <w:r w:rsidRPr="0096622A">
        <w:rPr>
          <w:rFonts w:ascii="Times New Roman" w:hAnsi="Times New Roman" w:cs="Times New Roman"/>
        </w:rPr>
        <w:t>регіонального</w:t>
      </w:r>
      <w:proofErr w:type="spellEnd"/>
      <w:r w:rsidRPr="0096622A">
        <w:rPr>
          <w:rFonts w:ascii="Times New Roman" w:hAnsi="Times New Roman" w:cs="Times New Roman"/>
        </w:rPr>
        <w:t xml:space="preserve"> </w:t>
      </w:r>
      <w:proofErr w:type="spellStart"/>
      <w:r w:rsidRPr="0096622A">
        <w:rPr>
          <w:rFonts w:ascii="Times New Roman" w:hAnsi="Times New Roman" w:cs="Times New Roman"/>
        </w:rPr>
        <w:t>розвитку</w:t>
      </w:r>
      <w:proofErr w:type="spellEnd"/>
      <w:r w:rsidRPr="0096622A">
        <w:rPr>
          <w:rFonts w:ascii="Times New Roman" w:hAnsi="Times New Roman" w:cs="Times New Roman"/>
        </w:rPr>
        <w:t xml:space="preserve">, </w:t>
      </w:r>
      <w:proofErr w:type="spellStart"/>
      <w:r w:rsidRPr="0096622A">
        <w:rPr>
          <w:rFonts w:ascii="Times New Roman" w:hAnsi="Times New Roman" w:cs="Times New Roman"/>
        </w:rPr>
        <w:t>будівництва</w:t>
      </w:r>
      <w:proofErr w:type="spellEnd"/>
      <w:r w:rsidRPr="0096622A">
        <w:rPr>
          <w:rFonts w:ascii="Times New Roman" w:hAnsi="Times New Roman" w:cs="Times New Roman"/>
        </w:rPr>
        <w:t xml:space="preserve"> та </w:t>
      </w:r>
      <w:proofErr w:type="spellStart"/>
      <w:r w:rsidRPr="0096622A">
        <w:rPr>
          <w:rFonts w:ascii="Times New Roman" w:hAnsi="Times New Roman" w:cs="Times New Roman"/>
        </w:rPr>
        <w:t>житлово-комунального</w:t>
      </w:r>
      <w:proofErr w:type="spellEnd"/>
      <w:r w:rsidRPr="0096622A">
        <w:rPr>
          <w:rFonts w:ascii="Times New Roman" w:hAnsi="Times New Roman" w:cs="Times New Roman"/>
        </w:rPr>
        <w:t xml:space="preserve"> </w:t>
      </w:r>
      <w:proofErr w:type="spellStart"/>
      <w:r w:rsidRPr="0096622A">
        <w:rPr>
          <w:rFonts w:ascii="Times New Roman" w:hAnsi="Times New Roman" w:cs="Times New Roman"/>
        </w:rPr>
        <w:t>господарства</w:t>
      </w:r>
      <w:proofErr w:type="spellEnd"/>
      <w:r w:rsidRPr="0096622A">
        <w:rPr>
          <w:rFonts w:ascii="Times New Roman" w:hAnsi="Times New Roman" w:cs="Times New Roman"/>
        </w:rPr>
        <w:t xml:space="preserve"> </w:t>
      </w:r>
      <w:r w:rsidRPr="0096622A">
        <w:rPr>
          <w:rFonts w:ascii="Times New Roman" w:hAnsi="Times New Roman" w:cs="Times New Roman"/>
          <w:lang w:val="uk-UA"/>
        </w:rPr>
        <w:t xml:space="preserve">України «Про затвердження Технічних правил ремонту і утримання вулиць та доріг населених пунктів» </w:t>
      </w:r>
      <w:proofErr w:type="spellStart"/>
      <w:r w:rsidRPr="0096622A">
        <w:rPr>
          <w:rFonts w:ascii="Times New Roman" w:hAnsi="Times New Roman" w:cs="Times New Roman"/>
        </w:rPr>
        <w:t>від</w:t>
      </w:r>
      <w:proofErr w:type="spellEnd"/>
      <w:r w:rsidRPr="0096622A">
        <w:rPr>
          <w:rFonts w:ascii="Times New Roman" w:hAnsi="Times New Roman" w:cs="Times New Roman"/>
        </w:rPr>
        <w:t xml:space="preserve"> 14.02.2012р. №54</w:t>
      </w:r>
    </w:p>
  </w:footnote>
  <w:footnote w:id="3">
    <w:p w:rsidR="001B33F0" w:rsidRPr="0061258F" w:rsidRDefault="001B33F0" w:rsidP="00D342A0">
      <w:pPr>
        <w:pStyle w:val="afe"/>
        <w:rPr>
          <w:rFonts w:ascii="Times New Roman" w:hAnsi="Times New Roman" w:cs="Times New Roman"/>
        </w:rPr>
      </w:pPr>
      <w:r w:rsidRPr="0061258F">
        <w:rPr>
          <w:rStyle w:val="aff0"/>
          <w:rFonts w:ascii="Times New Roman" w:hAnsi="Times New Roman" w:cs="Times New Roman"/>
        </w:rPr>
        <w:footnoteRef/>
      </w:r>
      <w:r w:rsidRPr="0061258F">
        <w:rPr>
          <w:rFonts w:ascii="Times New Roman" w:hAnsi="Times New Roman" w:cs="Times New Roman"/>
        </w:rPr>
        <w:t xml:space="preserve"> </w:t>
      </w:r>
      <w:proofErr w:type="spellStart"/>
      <w:r w:rsidRPr="0061258F">
        <w:rPr>
          <w:rFonts w:ascii="Times New Roman" w:hAnsi="Times New Roman" w:cs="Times New Roman"/>
        </w:rPr>
        <w:t>Норми</w:t>
      </w:r>
      <w:proofErr w:type="spellEnd"/>
      <w:r w:rsidRPr="0061258F">
        <w:rPr>
          <w:rFonts w:ascii="Times New Roman" w:hAnsi="Times New Roman" w:cs="Times New Roman"/>
        </w:rPr>
        <w:t xml:space="preserve"> </w:t>
      </w:r>
      <w:proofErr w:type="spellStart"/>
      <w:r w:rsidRPr="0061258F">
        <w:rPr>
          <w:rFonts w:ascii="Times New Roman" w:hAnsi="Times New Roman" w:cs="Times New Roman"/>
        </w:rPr>
        <w:t>розподілу</w:t>
      </w:r>
      <w:proofErr w:type="spellEnd"/>
      <w:r w:rsidRPr="0061258F">
        <w:rPr>
          <w:rFonts w:ascii="Times New Roman" w:hAnsi="Times New Roman" w:cs="Times New Roman"/>
        </w:rPr>
        <w:t xml:space="preserve"> ПСС </w:t>
      </w:r>
      <w:proofErr w:type="spellStart"/>
      <w:r w:rsidRPr="0061258F">
        <w:rPr>
          <w:rFonts w:ascii="Times New Roman" w:hAnsi="Times New Roman" w:cs="Times New Roman"/>
        </w:rPr>
        <w:t>надано</w:t>
      </w:r>
      <w:proofErr w:type="spellEnd"/>
      <w:r w:rsidRPr="0061258F">
        <w:rPr>
          <w:rFonts w:ascii="Times New Roman" w:hAnsi="Times New Roman" w:cs="Times New Roman"/>
        </w:rPr>
        <w:t xml:space="preserve"> для </w:t>
      </w:r>
      <w:proofErr w:type="spellStart"/>
      <w:r w:rsidRPr="0061258F">
        <w:rPr>
          <w:rFonts w:ascii="Times New Roman" w:hAnsi="Times New Roman" w:cs="Times New Roman"/>
        </w:rPr>
        <w:t>суміші</w:t>
      </w:r>
      <w:proofErr w:type="spellEnd"/>
      <w:r w:rsidRPr="0061258F">
        <w:rPr>
          <w:rFonts w:ascii="Times New Roman" w:hAnsi="Times New Roman" w:cs="Times New Roman"/>
        </w:rPr>
        <w:t xml:space="preserve">, </w:t>
      </w:r>
      <w:proofErr w:type="spellStart"/>
      <w:r w:rsidRPr="0061258F">
        <w:rPr>
          <w:rFonts w:ascii="Times New Roman" w:hAnsi="Times New Roman" w:cs="Times New Roman"/>
        </w:rPr>
        <w:t>що</w:t>
      </w:r>
      <w:proofErr w:type="spellEnd"/>
      <w:r w:rsidRPr="0061258F">
        <w:rPr>
          <w:rFonts w:ascii="Times New Roman" w:hAnsi="Times New Roman" w:cs="Times New Roman"/>
        </w:rPr>
        <w:t xml:space="preserve"> </w:t>
      </w:r>
      <w:proofErr w:type="spellStart"/>
      <w:proofErr w:type="gramStart"/>
      <w:r w:rsidRPr="0061258F">
        <w:rPr>
          <w:rFonts w:ascii="Times New Roman" w:hAnsi="Times New Roman" w:cs="Times New Roman"/>
        </w:rPr>
        <w:t>містить</w:t>
      </w:r>
      <w:proofErr w:type="spellEnd"/>
      <w:proofErr w:type="gramEnd"/>
      <w:r w:rsidRPr="0061258F">
        <w:rPr>
          <w:rFonts w:ascii="Times New Roman" w:hAnsi="Times New Roman" w:cs="Times New Roman"/>
        </w:rPr>
        <w:t xml:space="preserve"> 8% </w:t>
      </w:r>
      <w:proofErr w:type="spellStart"/>
      <w:r w:rsidRPr="0061258F">
        <w:rPr>
          <w:rFonts w:ascii="Times New Roman" w:hAnsi="Times New Roman" w:cs="Times New Roman"/>
        </w:rPr>
        <w:t>солі</w:t>
      </w:r>
      <w:proofErr w:type="spellEnd"/>
      <w:r w:rsidRPr="0061258F">
        <w:rPr>
          <w:rFonts w:ascii="Times New Roman" w:hAnsi="Times New Roman" w:cs="Times New Roman"/>
        </w:rPr>
        <w:t xml:space="preserve"> (за </w:t>
      </w:r>
      <w:proofErr w:type="spellStart"/>
      <w:r w:rsidRPr="0061258F">
        <w:rPr>
          <w:rFonts w:ascii="Times New Roman" w:hAnsi="Times New Roman" w:cs="Times New Roman"/>
        </w:rPr>
        <w:t>масою</w:t>
      </w:r>
      <w:proofErr w:type="spellEnd"/>
      <w:r w:rsidRPr="0061258F">
        <w:rPr>
          <w:rFonts w:ascii="Times New Roman" w:hAnsi="Times New Roman" w:cs="Times New Roman"/>
        </w:rPr>
        <w:t>)</w:t>
      </w:r>
    </w:p>
  </w:footnote>
  <w:footnote w:id="4">
    <w:p w:rsidR="001B33F0" w:rsidRPr="0061258F" w:rsidRDefault="001B33F0">
      <w:pPr>
        <w:pStyle w:val="afe"/>
        <w:rPr>
          <w:rFonts w:ascii="Times New Roman" w:hAnsi="Times New Roman" w:cs="Times New Roman"/>
          <w:lang w:val="uk-UA"/>
        </w:rPr>
      </w:pPr>
      <w:r w:rsidRPr="0061258F">
        <w:rPr>
          <w:rStyle w:val="aff0"/>
          <w:rFonts w:ascii="Times New Roman" w:hAnsi="Times New Roman" w:cs="Times New Roman"/>
          <w:lang w:val="uk-UA"/>
        </w:rPr>
        <w:footnoteRef/>
      </w:r>
      <w:r w:rsidRPr="0061258F">
        <w:rPr>
          <w:rFonts w:ascii="Times New Roman" w:hAnsi="Times New Roman" w:cs="Times New Roman"/>
          <w:lang w:val="uk-UA"/>
        </w:rPr>
        <w:t xml:space="preserve"> Наказ Міністерства регіонального розвитку, будівництва та житлово-комунального господарства України «Про затвердження Технічних правил ремонту і утримання вулиць та доріг населених пунктів» від 14.02.2012р. №54</w:t>
      </w:r>
    </w:p>
  </w:footnote>
  <w:footnote w:id="5">
    <w:p w:rsidR="001B33F0" w:rsidRPr="0061258F" w:rsidRDefault="001B33F0">
      <w:pPr>
        <w:pStyle w:val="afe"/>
        <w:rPr>
          <w:rFonts w:ascii="Times New Roman" w:hAnsi="Times New Roman" w:cs="Times New Roman"/>
          <w:lang w:val="uk-UA"/>
        </w:rPr>
      </w:pPr>
      <w:r w:rsidRPr="0061258F">
        <w:rPr>
          <w:rStyle w:val="aff0"/>
          <w:rFonts w:ascii="Times New Roman" w:hAnsi="Times New Roman" w:cs="Times New Roman"/>
          <w:lang w:val="uk-UA"/>
        </w:rPr>
        <w:footnoteRef/>
      </w:r>
      <w:r w:rsidRPr="0061258F">
        <w:rPr>
          <w:rFonts w:ascii="Times New Roman" w:hAnsi="Times New Roman" w:cs="Times New Roman"/>
          <w:lang w:val="uk-UA"/>
        </w:rPr>
        <w:t xml:space="preserve"> Наказ Міністерства регіонального розвитку, будівництва та житлово-комунального господарства України «Про затвердження Методики підготовки вулично-дорожньої мережі населених пунктів до зимового періоду» від 17.07.2013р. №319</w:t>
      </w:r>
    </w:p>
  </w:footnote>
  <w:footnote w:id="6">
    <w:p w:rsidR="001B33F0" w:rsidRPr="0061258F" w:rsidRDefault="001B33F0">
      <w:pPr>
        <w:pStyle w:val="afe"/>
        <w:rPr>
          <w:rFonts w:ascii="Times New Roman" w:hAnsi="Times New Roman" w:cs="Times New Roman"/>
          <w:lang w:val="uk-UA"/>
        </w:rPr>
      </w:pPr>
      <w:r w:rsidRPr="0061258F">
        <w:rPr>
          <w:rStyle w:val="aff0"/>
          <w:rFonts w:ascii="Times New Roman" w:hAnsi="Times New Roman" w:cs="Times New Roman"/>
          <w:lang w:val="uk-UA"/>
        </w:rPr>
        <w:footnoteRef/>
      </w:r>
      <w:r w:rsidRPr="0061258F">
        <w:rPr>
          <w:rFonts w:ascii="Times New Roman" w:hAnsi="Times New Roman" w:cs="Times New Roman"/>
          <w:lang w:val="uk-UA"/>
        </w:rPr>
        <w:t xml:space="preserve"> Наказ Міністерства регіонального розвитку, будівництва та житлово-комунального господарства України «Про затвердження Методики підготовки вулично-дорожньої мережі населених пунктів до зимового періоду» від 17.07.2013р. №319</w:t>
      </w:r>
    </w:p>
  </w:footnote>
  <w:footnote w:id="7">
    <w:p w:rsidR="001B33F0" w:rsidRPr="0061258F" w:rsidRDefault="001B33F0" w:rsidP="000F412A">
      <w:pPr>
        <w:pStyle w:val="afe"/>
        <w:rPr>
          <w:rFonts w:ascii="Times New Roman" w:hAnsi="Times New Roman" w:cs="Times New Roman"/>
          <w:lang w:val="uk-UA"/>
        </w:rPr>
      </w:pPr>
      <w:r w:rsidRPr="0061258F">
        <w:rPr>
          <w:rStyle w:val="aff0"/>
          <w:rFonts w:ascii="Times New Roman" w:hAnsi="Times New Roman" w:cs="Times New Roman"/>
          <w:lang w:val="uk-UA"/>
        </w:rPr>
        <w:footnoteRef/>
      </w:r>
      <w:r w:rsidRPr="0061258F">
        <w:rPr>
          <w:rFonts w:ascii="Times New Roman" w:hAnsi="Times New Roman" w:cs="Times New Roman"/>
          <w:lang w:val="uk-UA"/>
        </w:rPr>
        <w:t xml:space="preserve"> Кількість солі складає 10% від обсягів піщано-соляної суміші</w:t>
      </w:r>
    </w:p>
  </w:footnote>
  <w:footnote w:id="8">
    <w:p w:rsidR="001B33F0" w:rsidRPr="00BF2D0E" w:rsidRDefault="001B33F0" w:rsidP="00BF2D0E">
      <w:pPr>
        <w:pStyle w:val="afe"/>
        <w:jc w:val="both"/>
        <w:rPr>
          <w:rFonts w:ascii="Times New Roman" w:hAnsi="Times New Roman" w:cs="Times New Roman"/>
          <w:lang w:val="uk-UA"/>
        </w:rPr>
      </w:pPr>
      <w:r w:rsidRPr="00BF2D0E">
        <w:rPr>
          <w:rStyle w:val="aff0"/>
          <w:rFonts w:ascii="Times New Roman" w:hAnsi="Times New Roman" w:cs="Times New Roman"/>
          <w:lang w:val="uk-UA"/>
        </w:rPr>
        <w:footnoteRef/>
      </w:r>
      <w:r w:rsidRPr="00BF2D0E">
        <w:rPr>
          <w:rFonts w:ascii="Times New Roman" w:hAnsi="Times New Roman" w:cs="Times New Roman"/>
          <w:lang w:val="uk-UA"/>
        </w:rPr>
        <w:t xml:space="preserve"> </w:t>
      </w:r>
      <w:r w:rsidRPr="00BF2D0E">
        <w:rPr>
          <w:rFonts w:ascii="Times New Roman" w:hAnsi="Times New Roman" w:cs="Times New Roman"/>
          <w:bCs/>
          <w:lang w:val="uk-UA"/>
        </w:rPr>
        <w:t>Дана кількість мобільних туалетних кабін розрахована за умови проведення щотижневого технічного обслуговування.</w:t>
      </w:r>
    </w:p>
  </w:footnote>
  <w:footnote w:id="9">
    <w:p w:rsidR="001B33F0" w:rsidRPr="00A96BEE" w:rsidRDefault="001B33F0" w:rsidP="00734BF7">
      <w:pPr>
        <w:pStyle w:val="afe"/>
        <w:rPr>
          <w:rFonts w:ascii="Times New Roman" w:hAnsi="Times New Roman" w:cs="Times New Roman"/>
          <w:lang w:val="uk-UA"/>
        </w:rPr>
      </w:pPr>
      <w:r w:rsidRPr="00A96BEE">
        <w:rPr>
          <w:rStyle w:val="aff0"/>
          <w:rFonts w:cs="Times New Roman"/>
          <w:lang w:val="uk-UA"/>
        </w:rPr>
        <w:footnoteRef/>
      </w:r>
      <w:r w:rsidRPr="00A96BEE">
        <w:rPr>
          <w:rFonts w:ascii="Times New Roman" w:hAnsi="Times New Roman" w:cs="Times New Roman"/>
          <w:lang w:val="uk-UA"/>
        </w:rPr>
        <w:t xml:space="preserve"> Постанова Кабінету Міністрів України «Про затвердження Порядку проведення обов’язкового технічного контролю та обсягів перевірки технічного стану транспортних засобів, технічного опису та зразка протоколу перевірки технічного стану транспортного засобу» від 30.01.2012р. №137</w:t>
      </w:r>
    </w:p>
  </w:footnote>
  <w:footnote w:id="10">
    <w:p w:rsidR="001B33F0" w:rsidRPr="00FE6A4E" w:rsidRDefault="001B33F0" w:rsidP="00734BF7">
      <w:pPr>
        <w:pStyle w:val="afe"/>
        <w:rPr>
          <w:rFonts w:ascii="Times New Roman" w:hAnsi="Times New Roman" w:cs="Times New Roman"/>
          <w:lang w:val="uk-UA"/>
        </w:rPr>
      </w:pPr>
      <w:r w:rsidRPr="00FE6A4E">
        <w:rPr>
          <w:rStyle w:val="aff0"/>
          <w:rFonts w:cs="Times New Roman"/>
          <w:lang w:val="uk-UA"/>
        </w:rPr>
        <w:footnoteRef/>
      </w:r>
      <w:r w:rsidRPr="00FE6A4E">
        <w:rPr>
          <w:rFonts w:ascii="Times New Roman" w:hAnsi="Times New Roman" w:cs="Times New Roman"/>
          <w:lang w:val="uk-UA"/>
        </w:rPr>
        <w:t xml:space="preserve"> ГБН В.2.3-218-007:2012 «Екологічні вимоги до автомобільних доріг. Проектування»</w:t>
      </w:r>
    </w:p>
  </w:footnote>
  <w:footnote w:id="11">
    <w:p w:rsidR="001B33F0" w:rsidRPr="00FE6A4E" w:rsidRDefault="001B33F0" w:rsidP="00734BF7">
      <w:pPr>
        <w:pStyle w:val="afe"/>
        <w:rPr>
          <w:rFonts w:ascii="Times New Roman" w:hAnsi="Times New Roman" w:cs="Times New Roman"/>
          <w:lang w:val="uk-UA"/>
        </w:rPr>
      </w:pPr>
      <w:r w:rsidRPr="00FE6A4E">
        <w:rPr>
          <w:rStyle w:val="aff0"/>
          <w:rFonts w:cs="Times New Roman"/>
          <w:lang w:val="uk-UA"/>
        </w:rPr>
        <w:footnoteRef/>
      </w:r>
      <w:r w:rsidRPr="00FE6A4E">
        <w:rPr>
          <w:rFonts w:ascii="Times New Roman" w:hAnsi="Times New Roman" w:cs="Times New Roman"/>
          <w:lang w:val="uk-UA"/>
        </w:rPr>
        <w:t xml:space="preserve"> ДБН В.2.4-2-2005 «Полігони твердих побутових відходів. Основні положення проектування»</w:t>
      </w:r>
    </w:p>
  </w:footnote>
  <w:footnote w:id="12">
    <w:p w:rsidR="001B33F0" w:rsidRPr="00FE6A4E" w:rsidRDefault="001B33F0" w:rsidP="00734BF7">
      <w:pPr>
        <w:pStyle w:val="afe"/>
        <w:rPr>
          <w:rFonts w:ascii="Times New Roman" w:hAnsi="Times New Roman" w:cs="Times New Roman"/>
          <w:lang w:val="uk-UA"/>
        </w:rPr>
      </w:pPr>
      <w:r w:rsidRPr="00FE6A4E">
        <w:rPr>
          <w:rStyle w:val="aff0"/>
          <w:rFonts w:cs="Times New Roman"/>
          <w:lang w:val="uk-UA"/>
        </w:rPr>
        <w:footnoteRef/>
      </w:r>
      <w:r w:rsidRPr="00FE6A4E">
        <w:rPr>
          <w:rFonts w:ascii="Times New Roman" w:hAnsi="Times New Roman" w:cs="Times New Roman"/>
          <w:lang w:val="uk-UA"/>
        </w:rPr>
        <w:t xml:space="preserve"> ГБН В.2.3-218-007:2012 «Споруди транспорту. Екологічні вимоги до автомобільних доріг. Проектування»</w:t>
      </w:r>
    </w:p>
  </w:footnote>
  <w:footnote w:id="13">
    <w:p w:rsidR="001B33F0" w:rsidRPr="00FE6A4E" w:rsidRDefault="001B33F0" w:rsidP="00734BF7">
      <w:pPr>
        <w:pStyle w:val="afe"/>
        <w:rPr>
          <w:rFonts w:ascii="Times New Roman" w:hAnsi="Times New Roman" w:cs="Times New Roman"/>
          <w:lang w:val="uk-UA"/>
        </w:rPr>
      </w:pPr>
      <w:r w:rsidRPr="00FE6A4E">
        <w:rPr>
          <w:rStyle w:val="aff0"/>
          <w:rFonts w:cs="Times New Roman"/>
          <w:lang w:val="uk-UA"/>
        </w:rPr>
        <w:footnoteRef/>
      </w:r>
      <w:r w:rsidRPr="00FE6A4E">
        <w:rPr>
          <w:rFonts w:ascii="Times New Roman" w:hAnsi="Times New Roman" w:cs="Times New Roman"/>
          <w:lang w:val="uk-UA"/>
        </w:rPr>
        <w:t xml:space="preserve"> 1) </w:t>
      </w:r>
      <w:proofErr w:type="spellStart"/>
      <w:r w:rsidRPr="00FE6A4E">
        <w:rPr>
          <w:rFonts w:ascii="Times New Roman" w:hAnsi="Times New Roman" w:cs="Times New Roman"/>
          <w:lang w:val="uk-UA"/>
        </w:rPr>
        <w:t>Пособие</w:t>
      </w:r>
      <w:proofErr w:type="spellEnd"/>
      <w:r w:rsidRPr="00FE6A4E">
        <w:rPr>
          <w:rFonts w:ascii="Times New Roman" w:hAnsi="Times New Roman" w:cs="Times New Roman"/>
          <w:lang w:val="uk-UA"/>
        </w:rPr>
        <w:t xml:space="preserve"> по </w:t>
      </w:r>
      <w:proofErr w:type="spellStart"/>
      <w:r w:rsidRPr="00FE6A4E">
        <w:rPr>
          <w:rFonts w:ascii="Times New Roman" w:hAnsi="Times New Roman" w:cs="Times New Roman"/>
          <w:lang w:val="uk-UA"/>
        </w:rPr>
        <w:t>составлению</w:t>
      </w:r>
      <w:proofErr w:type="spellEnd"/>
      <w:r w:rsidRPr="00FE6A4E">
        <w:rPr>
          <w:rFonts w:ascii="Times New Roman" w:hAnsi="Times New Roman" w:cs="Times New Roman"/>
          <w:lang w:val="uk-UA"/>
        </w:rPr>
        <w:t xml:space="preserve"> </w:t>
      </w:r>
      <w:proofErr w:type="spellStart"/>
      <w:r w:rsidRPr="00FE6A4E">
        <w:rPr>
          <w:rFonts w:ascii="Times New Roman" w:hAnsi="Times New Roman" w:cs="Times New Roman"/>
          <w:lang w:val="uk-UA"/>
        </w:rPr>
        <w:t>раздела</w:t>
      </w:r>
      <w:proofErr w:type="spellEnd"/>
      <w:r w:rsidRPr="00FE6A4E">
        <w:rPr>
          <w:rFonts w:ascii="Times New Roman" w:hAnsi="Times New Roman" w:cs="Times New Roman"/>
          <w:lang w:val="uk-UA"/>
        </w:rPr>
        <w:t xml:space="preserve"> </w:t>
      </w:r>
      <w:proofErr w:type="spellStart"/>
      <w:r w:rsidRPr="00FE6A4E">
        <w:rPr>
          <w:rFonts w:ascii="Times New Roman" w:hAnsi="Times New Roman" w:cs="Times New Roman"/>
          <w:lang w:val="uk-UA"/>
        </w:rPr>
        <w:t>проекта</w:t>
      </w:r>
      <w:proofErr w:type="spellEnd"/>
      <w:r w:rsidRPr="00FE6A4E">
        <w:rPr>
          <w:rFonts w:ascii="Times New Roman" w:hAnsi="Times New Roman" w:cs="Times New Roman"/>
          <w:lang w:val="uk-UA"/>
        </w:rPr>
        <w:t xml:space="preserve"> (</w:t>
      </w:r>
      <w:proofErr w:type="spellStart"/>
      <w:r w:rsidRPr="00FE6A4E">
        <w:rPr>
          <w:rFonts w:ascii="Times New Roman" w:hAnsi="Times New Roman" w:cs="Times New Roman"/>
          <w:lang w:val="uk-UA"/>
        </w:rPr>
        <w:t>рабочего</w:t>
      </w:r>
      <w:proofErr w:type="spellEnd"/>
      <w:r w:rsidRPr="00FE6A4E">
        <w:rPr>
          <w:rFonts w:ascii="Times New Roman" w:hAnsi="Times New Roman" w:cs="Times New Roman"/>
          <w:lang w:val="uk-UA"/>
        </w:rPr>
        <w:t xml:space="preserve"> </w:t>
      </w:r>
      <w:proofErr w:type="spellStart"/>
      <w:r w:rsidRPr="00FE6A4E">
        <w:rPr>
          <w:rFonts w:ascii="Times New Roman" w:hAnsi="Times New Roman" w:cs="Times New Roman"/>
          <w:lang w:val="uk-UA"/>
        </w:rPr>
        <w:t>проекта</w:t>
      </w:r>
      <w:proofErr w:type="spellEnd"/>
      <w:r w:rsidRPr="00FE6A4E">
        <w:rPr>
          <w:rFonts w:ascii="Times New Roman" w:hAnsi="Times New Roman" w:cs="Times New Roman"/>
          <w:lang w:val="uk-UA"/>
        </w:rPr>
        <w:t>) «</w:t>
      </w:r>
      <w:proofErr w:type="spellStart"/>
      <w:r w:rsidRPr="00FE6A4E">
        <w:rPr>
          <w:rFonts w:ascii="Times New Roman" w:hAnsi="Times New Roman" w:cs="Times New Roman"/>
          <w:lang w:val="uk-UA"/>
        </w:rPr>
        <w:t>Охрана</w:t>
      </w:r>
      <w:proofErr w:type="spellEnd"/>
      <w:r w:rsidRPr="00FE6A4E">
        <w:rPr>
          <w:rFonts w:ascii="Times New Roman" w:hAnsi="Times New Roman" w:cs="Times New Roman"/>
          <w:lang w:val="uk-UA"/>
        </w:rPr>
        <w:t xml:space="preserve"> </w:t>
      </w:r>
      <w:proofErr w:type="spellStart"/>
      <w:r w:rsidRPr="00FE6A4E">
        <w:rPr>
          <w:rFonts w:ascii="Times New Roman" w:hAnsi="Times New Roman" w:cs="Times New Roman"/>
          <w:lang w:val="uk-UA"/>
        </w:rPr>
        <w:t>окружающнй</w:t>
      </w:r>
      <w:proofErr w:type="spellEnd"/>
      <w:r w:rsidRPr="00FE6A4E">
        <w:rPr>
          <w:rFonts w:ascii="Times New Roman" w:hAnsi="Times New Roman" w:cs="Times New Roman"/>
          <w:lang w:val="uk-UA"/>
        </w:rPr>
        <w:t xml:space="preserve"> </w:t>
      </w:r>
      <w:proofErr w:type="spellStart"/>
      <w:r w:rsidRPr="00FE6A4E">
        <w:rPr>
          <w:rFonts w:ascii="Times New Roman" w:hAnsi="Times New Roman" w:cs="Times New Roman"/>
          <w:lang w:val="uk-UA"/>
        </w:rPr>
        <w:t>природной</w:t>
      </w:r>
      <w:proofErr w:type="spellEnd"/>
      <w:r w:rsidRPr="00FE6A4E">
        <w:rPr>
          <w:rFonts w:ascii="Times New Roman" w:hAnsi="Times New Roman" w:cs="Times New Roman"/>
          <w:lang w:val="uk-UA"/>
        </w:rPr>
        <w:t xml:space="preserve"> </w:t>
      </w:r>
      <w:proofErr w:type="spellStart"/>
      <w:r w:rsidRPr="00FE6A4E">
        <w:rPr>
          <w:rFonts w:ascii="Times New Roman" w:hAnsi="Times New Roman" w:cs="Times New Roman"/>
          <w:lang w:val="uk-UA"/>
        </w:rPr>
        <w:t>среды</w:t>
      </w:r>
      <w:proofErr w:type="spellEnd"/>
      <w:r w:rsidRPr="00FE6A4E">
        <w:rPr>
          <w:rFonts w:ascii="Times New Roman" w:hAnsi="Times New Roman" w:cs="Times New Roman"/>
          <w:lang w:val="uk-UA"/>
        </w:rPr>
        <w:t xml:space="preserve">» к </w:t>
      </w:r>
      <w:proofErr w:type="spellStart"/>
      <w:r w:rsidRPr="00FE6A4E">
        <w:rPr>
          <w:rFonts w:ascii="Times New Roman" w:hAnsi="Times New Roman" w:cs="Times New Roman"/>
          <w:lang w:val="uk-UA"/>
        </w:rPr>
        <w:t>СНиП</w:t>
      </w:r>
      <w:proofErr w:type="spellEnd"/>
      <w:r w:rsidRPr="00FE6A4E">
        <w:rPr>
          <w:rFonts w:ascii="Times New Roman" w:hAnsi="Times New Roman" w:cs="Times New Roman"/>
          <w:lang w:val="uk-UA"/>
        </w:rPr>
        <w:t xml:space="preserve"> 1.02.01.-85;</w:t>
      </w:r>
    </w:p>
    <w:p w:rsidR="001B33F0" w:rsidRPr="00FE6A4E" w:rsidRDefault="001B33F0" w:rsidP="00734BF7">
      <w:pPr>
        <w:pStyle w:val="afe"/>
        <w:rPr>
          <w:rFonts w:ascii="Times New Roman" w:hAnsi="Times New Roman" w:cs="Times New Roman"/>
          <w:lang w:val="uk-UA"/>
        </w:rPr>
      </w:pPr>
      <w:r w:rsidRPr="00FE6A4E">
        <w:rPr>
          <w:rFonts w:ascii="Times New Roman" w:hAnsi="Times New Roman" w:cs="Times New Roman"/>
          <w:lang w:val="uk-UA"/>
        </w:rPr>
        <w:t xml:space="preserve">    2) </w:t>
      </w:r>
      <w:proofErr w:type="spellStart"/>
      <w:r w:rsidRPr="00FE6A4E">
        <w:rPr>
          <w:rFonts w:ascii="Times New Roman" w:hAnsi="Times New Roman" w:cs="Times New Roman"/>
          <w:lang w:val="uk-UA"/>
        </w:rPr>
        <w:t>Справочник</w:t>
      </w:r>
      <w:proofErr w:type="spellEnd"/>
      <w:r w:rsidRPr="00FE6A4E">
        <w:rPr>
          <w:rFonts w:ascii="Times New Roman" w:hAnsi="Times New Roman" w:cs="Times New Roman"/>
          <w:lang w:val="uk-UA"/>
        </w:rPr>
        <w:t xml:space="preserve"> по </w:t>
      </w:r>
      <w:proofErr w:type="spellStart"/>
      <w:r w:rsidRPr="00FE6A4E">
        <w:rPr>
          <w:rFonts w:ascii="Times New Roman" w:hAnsi="Times New Roman" w:cs="Times New Roman"/>
          <w:lang w:val="uk-UA"/>
        </w:rPr>
        <w:t>защите</w:t>
      </w:r>
      <w:proofErr w:type="spellEnd"/>
      <w:r w:rsidRPr="00FE6A4E">
        <w:rPr>
          <w:rFonts w:ascii="Times New Roman" w:hAnsi="Times New Roman" w:cs="Times New Roman"/>
          <w:lang w:val="uk-UA"/>
        </w:rPr>
        <w:t xml:space="preserve"> от </w:t>
      </w:r>
      <w:proofErr w:type="spellStart"/>
      <w:r w:rsidRPr="00FE6A4E">
        <w:rPr>
          <w:rFonts w:ascii="Times New Roman" w:hAnsi="Times New Roman" w:cs="Times New Roman"/>
          <w:lang w:val="uk-UA"/>
        </w:rPr>
        <w:t>шума</w:t>
      </w:r>
      <w:proofErr w:type="spellEnd"/>
      <w:r w:rsidRPr="00FE6A4E">
        <w:rPr>
          <w:rFonts w:ascii="Times New Roman" w:hAnsi="Times New Roman" w:cs="Times New Roman"/>
          <w:lang w:val="uk-UA"/>
        </w:rPr>
        <w:t xml:space="preserve"> и </w:t>
      </w:r>
      <w:proofErr w:type="spellStart"/>
      <w:r w:rsidRPr="00FE6A4E">
        <w:rPr>
          <w:rFonts w:ascii="Times New Roman" w:hAnsi="Times New Roman" w:cs="Times New Roman"/>
          <w:lang w:val="uk-UA"/>
        </w:rPr>
        <w:t>вибрации</w:t>
      </w:r>
      <w:proofErr w:type="spellEnd"/>
      <w:r w:rsidRPr="00FE6A4E">
        <w:rPr>
          <w:rFonts w:ascii="Times New Roman" w:hAnsi="Times New Roman" w:cs="Times New Roman"/>
          <w:lang w:val="uk-UA"/>
        </w:rPr>
        <w:t xml:space="preserve"> </w:t>
      </w:r>
      <w:proofErr w:type="spellStart"/>
      <w:r w:rsidRPr="00FE6A4E">
        <w:rPr>
          <w:rFonts w:ascii="Times New Roman" w:hAnsi="Times New Roman" w:cs="Times New Roman"/>
          <w:lang w:val="uk-UA"/>
        </w:rPr>
        <w:t>жилых</w:t>
      </w:r>
      <w:proofErr w:type="spellEnd"/>
      <w:r w:rsidRPr="00FE6A4E">
        <w:rPr>
          <w:rFonts w:ascii="Times New Roman" w:hAnsi="Times New Roman" w:cs="Times New Roman"/>
          <w:lang w:val="uk-UA"/>
        </w:rPr>
        <w:t xml:space="preserve"> и </w:t>
      </w:r>
      <w:proofErr w:type="spellStart"/>
      <w:r w:rsidRPr="00FE6A4E">
        <w:rPr>
          <w:rFonts w:ascii="Times New Roman" w:hAnsi="Times New Roman" w:cs="Times New Roman"/>
          <w:lang w:val="uk-UA"/>
        </w:rPr>
        <w:t>общественных</w:t>
      </w:r>
      <w:proofErr w:type="spellEnd"/>
      <w:r w:rsidRPr="00FE6A4E">
        <w:rPr>
          <w:rFonts w:ascii="Times New Roman" w:hAnsi="Times New Roman" w:cs="Times New Roman"/>
          <w:lang w:val="uk-UA"/>
        </w:rPr>
        <w:t xml:space="preserve"> зданий;</w:t>
      </w:r>
    </w:p>
    <w:p w:rsidR="001B33F0" w:rsidRPr="00FE6A4E" w:rsidRDefault="001B33F0" w:rsidP="00734BF7">
      <w:pPr>
        <w:pStyle w:val="afe"/>
        <w:rPr>
          <w:rFonts w:ascii="Times New Roman" w:hAnsi="Times New Roman" w:cs="Times New Roman"/>
          <w:lang w:val="uk-UA"/>
        </w:rPr>
      </w:pPr>
      <w:r w:rsidRPr="00FE6A4E">
        <w:rPr>
          <w:rFonts w:ascii="Times New Roman" w:hAnsi="Times New Roman" w:cs="Times New Roman"/>
          <w:lang w:val="uk-UA"/>
        </w:rPr>
        <w:t xml:space="preserve">    3) ДБН 173-96 «Державні санітарні правила планування та забудови населених пунктів».</w:t>
      </w:r>
    </w:p>
  </w:footnote>
  <w:footnote w:id="14">
    <w:p w:rsidR="001B33F0" w:rsidRPr="00FE6A4E" w:rsidRDefault="001B33F0" w:rsidP="00734BF7">
      <w:pPr>
        <w:pStyle w:val="afe"/>
        <w:rPr>
          <w:rFonts w:ascii="Times New Roman" w:hAnsi="Times New Roman" w:cs="Times New Roman"/>
          <w:lang w:val="uk-UA"/>
        </w:rPr>
      </w:pPr>
      <w:r w:rsidRPr="00FE6A4E">
        <w:rPr>
          <w:rStyle w:val="aff0"/>
          <w:rFonts w:cs="Times New Roman"/>
          <w:lang w:val="uk-UA"/>
        </w:rPr>
        <w:footnoteRef/>
      </w:r>
      <w:r w:rsidRPr="00FE6A4E">
        <w:rPr>
          <w:rFonts w:ascii="Times New Roman" w:hAnsi="Times New Roman" w:cs="Times New Roman"/>
          <w:lang w:val="uk-UA"/>
        </w:rPr>
        <w:t xml:space="preserve"> ДСН 3.3.6.039-99. Державні санітарні норми виробничої загальної та локальної вібрації</w:t>
      </w:r>
    </w:p>
  </w:footnote>
  <w:footnote w:id="15">
    <w:p w:rsidR="001B33F0" w:rsidRPr="00833038" w:rsidRDefault="001B33F0" w:rsidP="00833038">
      <w:pPr>
        <w:pStyle w:val="afe"/>
        <w:jc w:val="both"/>
        <w:rPr>
          <w:rFonts w:ascii="Times New Roman" w:hAnsi="Times New Roman" w:cs="Times New Roman"/>
          <w:lang w:val="uk-UA"/>
        </w:rPr>
      </w:pPr>
      <w:r w:rsidRPr="00833038">
        <w:rPr>
          <w:rStyle w:val="aff0"/>
          <w:rFonts w:ascii="Times New Roman" w:hAnsi="Times New Roman" w:cs="Times New Roman"/>
        </w:rPr>
        <w:footnoteRef/>
      </w:r>
      <w:r w:rsidRPr="00833038">
        <w:rPr>
          <w:rFonts w:ascii="Times New Roman" w:hAnsi="Times New Roman" w:cs="Times New Roman"/>
        </w:rPr>
        <w:t xml:space="preserve"> </w:t>
      </w:r>
      <w:r w:rsidRPr="00833038">
        <w:rPr>
          <w:rFonts w:ascii="Times New Roman" w:hAnsi="Times New Roman" w:cs="Times New Roman"/>
          <w:lang w:val="uk-UA"/>
        </w:rPr>
        <w:t>Постанова Кабінету Міністрів України «Про затвердження Положення про єдину державну систему цивільного захисту» від 09.01.2014р.</w:t>
      </w:r>
      <w:r>
        <w:rPr>
          <w:rFonts w:ascii="Times New Roman" w:hAnsi="Times New Roman" w:cs="Times New Roman"/>
          <w:lang w:val="uk-UA"/>
        </w:rPr>
        <w:t xml:space="preserve"> №11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F0" w:rsidRDefault="001B33F0">
    <w:pPr>
      <w:pStyle w:val="af"/>
      <w:jc w:val="righ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F0" w:rsidRDefault="001B33F0">
    <w:pPr>
      <w:pStyle w:val="a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2"/>
    <w:lvl w:ilvl="0">
      <w:start w:val="1"/>
      <w:numFmt w:val="bullet"/>
      <w:lvlText w:val=""/>
      <w:lvlJc w:val="left"/>
      <w:pPr>
        <w:tabs>
          <w:tab w:val="num" w:pos="944"/>
        </w:tabs>
        <w:ind w:left="944" w:hanging="360"/>
      </w:pPr>
      <w:rPr>
        <w:rFonts w:ascii="Symbol" w:hAnsi="Symbol" w:cs="OpenSymbol"/>
        <w:lang w:val="uk-UA"/>
      </w:rPr>
    </w:lvl>
    <w:lvl w:ilvl="1">
      <w:start w:val="1"/>
      <w:numFmt w:val="bullet"/>
      <w:lvlText w:val="◦"/>
      <w:lvlJc w:val="left"/>
      <w:pPr>
        <w:tabs>
          <w:tab w:val="num" w:pos="1304"/>
        </w:tabs>
        <w:ind w:left="1304" w:hanging="360"/>
      </w:pPr>
      <w:rPr>
        <w:rFonts w:ascii="OpenSymbol" w:hAnsi="OpenSymbol" w:cs="Times New Roman"/>
        <w:lang w:val="uk-UA"/>
      </w:rPr>
    </w:lvl>
    <w:lvl w:ilvl="2">
      <w:start w:val="1"/>
      <w:numFmt w:val="bullet"/>
      <w:lvlText w:val="▪"/>
      <w:lvlJc w:val="left"/>
      <w:pPr>
        <w:tabs>
          <w:tab w:val="num" w:pos="1664"/>
        </w:tabs>
        <w:ind w:left="1664" w:hanging="360"/>
      </w:pPr>
      <w:rPr>
        <w:rFonts w:ascii="OpenSymbol" w:hAnsi="OpenSymbol" w:cs="Times New Roman"/>
        <w:lang w:val="uk-UA"/>
      </w:rPr>
    </w:lvl>
    <w:lvl w:ilvl="3">
      <w:start w:val="1"/>
      <w:numFmt w:val="bullet"/>
      <w:lvlText w:val=""/>
      <w:lvlJc w:val="left"/>
      <w:pPr>
        <w:tabs>
          <w:tab w:val="num" w:pos="2024"/>
        </w:tabs>
        <w:ind w:left="2024" w:hanging="360"/>
      </w:pPr>
      <w:rPr>
        <w:rFonts w:ascii="Symbol" w:hAnsi="Symbol" w:cs="OpenSymbol"/>
        <w:lang w:val="uk-UA"/>
      </w:rPr>
    </w:lvl>
    <w:lvl w:ilvl="4">
      <w:start w:val="1"/>
      <w:numFmt w:val="bullet"/>
      <w:lvlText w:val="◦"/>
      <w:lvlJc w:val="left"/>
      <w:pPr>
        <w:tabs>
          <w:tab w:val="num" w:pos="2384"/>
        </w:tabs>
        <w:ind w:left="2384" w:hanging="360"/>
      </w:pPr>
      <w:rPr>
        <w:rFonts w:ascii="OpenSymbol" w:hAnsi="OpenSymbol" w:cs="Times New Roman"/>
        <w:lang w:val="uk-UA"/>
      </w:rPr>
    </w:lvl>
    <w:lvl w:ilvl="5">
      <w:start w:val="1"/>
      <w:numFmt w:val="bullet"/>
      <w:lvlText w:val="▪"/>
      <w:lvlJc w:val="left"/>
      <w:pPr>
        <w:tabs>
          <w:tab w:val="num" w:pos="2744"/>
        </w:tabs>
        <w:ind w:left="2744" w:hanging="360"/>
      </w:pPr>
      <w:rPr>
        <w:rFonts w:ascii="OpenSymbol" w:hAnsi="OpenSymbol" w:cs="Times New Roman"/>
        <w:lang w:val="uk-UA"/>
      </w:rPr>
    </w:lvl>
    <w:lvl w:ilvl="6">
      <w:start w:val="1"/>
      <w:numFmt w:val="bullet"/>
      <w:lvlText w:val=""/>
      <w:lvlJc w:val="left"/>
      <w:pPr>
        <w:tabs>
          <w:tab w:val="num" w:pos="3104"/>
        </w:tabs>
        <w:ind w:left="3104" w:hanging="360"/>
      </w:pPr>
      <w:rPr>
        <w:rFonts w:ascii="Symbol" w:hAnsi="Symbol" w:cs="OpenSymbol"/>
        <w:lang w:val="uk-UA"/>
      </w:rPr>
    </w:lvl>
    <w:lvl w:ilvl="7">
      <w:start w:val="1"/>
      <w:numFmt w:val="bullet"/>
      <w:lvlText w:val="◦"/>
      <w:lvlJc w:val="left"/>
      <w:pPr>
        <w:tabs>
          <w:tab w:val="num" w:pos="3464"/>
        </w:tabs>
        <w:ind w:left="3464" w:hanging="360"/>
      </w:pPr>
      <w:rPr>
        <w:rFonts w:ascii="OpenSymbol" w:hAnsi="OpenSymbol" w:cs="Times New Roman"/>
        <w:lang w:val="uk-UA"/>
      </w:rPr>
    </w:lvl>
    <w:lvl w:ilvl="8">
      <w:start w:val="1"/>
      <w:numFmt w:val="bullet"/>
      <w:lvlText w:val="▪"/>
      <w:lvlJc w:val="left"/>
      <w:pPr>
        <w:tabs>
          <w:tab w:val="num" w:pos="3824"/>
        </w:tabs>
        <w:ind w:left="3824" w:hanging="360"/>
      </w:pPr>
      <w:rPr>
        <w:rFonts w:ascii="OpenSymbol" w:hAnsi="OpenSymbol" w:cs="Times New Roman"/>
        <w:lang w:val="uk-UA"/>
      </w:rPr>
    </w:lvl>
  </w:abstractNum>
  <w:abstractNum w:abstractNumId="1">
    <w:nsid w:val="001A0CA2"/>
    <w:multiLevelType w:val="singleLevel"/>
    <w:tmpl w:val="A808DB7A"/>
    <w:lvl w:ilvl="0">
      <w:start w:val="1"/>
      <w:numFmt w:val="bullet"/>
      <w:pStyle w:val="3"/>
      <w:lvlText w:val=""/>
      <w:lvlJc w:val="left"/>
      <w:pPr>
        <w:tabs>
          <w:tab w:val="left" w:pos="0"/>
        </w:tabs>
        <w:ind w:left="926" w:hanging="360"/>
      </w:pPr>
      <w:rPr>
        <w:rFonts w:ascii="Symbol" w:hAnsi="Symbol" w:hint="default"/>
      </w:rPr>
    </w:lvl>
  </w:abstractNum>
  <w:abstractNum w:abstractNumId="2">
    <w:nsid w:val="028964DE"/>
    <w:multiLevelType w:val="hybridMultilevel"/>
    <w:tmpl w:val="D0B08B38"/>
    <w:lvl w:ilvl="0" w:tplc="936ACD3C">
      <w:numFmt w:val="bullet"/>
      <w:lvlText w:val="-"/>
      <w:lvlJc w:val="left"/>
      <w:pPr>
        <w:ind w:left="2402" w:hanging="1410"/>
      </w:pPr>
      <w:rPr>
        <w:rFonts w:ascii="Times New Roman" w:eastAsia="Times New Roman" w:hAnsi="Times New Roman" w:hint="default"/>
      </w:rPr>
    </w:lvl>
    <w:lvl w:ilvl="1" w:tplc="04220003" w:tentative="1">
      <w:start w:val="1"/>
      <w:numFmt w:val="bullet"/>
      <w:lvlText w:val="o"/>
      <w:lvlJc w:val="left"/>
      <w:pPr>
        <w:ind w:left="2072" w:hanging="360"/>
      </w:pPr>
      <w:rPr>
        <w:rFonts w:ascii="Courier New" w:hAnsi="Courier New" w:cs="Courier New" w:hint="default"/>
      </w:rPr>
    </w:lvl>
    <w:lvl w:ilvl="2" w:tplc="04220005" w:tentative="1">
      <w:start w:val="1"/>
      <w:numFmt w:val="bullet"/>
      <w:lvlText w:val=""/>
      <w:lvlJc w:val="left"/>
      <w:pPr>
        <w:ind w:left="2792" w:hanging="360"/>
      </w:pPr>
      <w:rPr>
        <w:rFonts w:ascii="Wingdings" w:hAnsi="Wingdings" w:hint="default"/>
      </w:rPr>
    </w:lvl>
    <w:lvl w:ilvl="3" w:tplc="04220001" w:tentative="1">
      <w:start w:val="1"/>
      <w:numFmt w:val="bullet"/>
      <w:lvlText w:val=""/>
      <w:lvlJc w:val="left"/>
      <w:pPr>
        <w:ind w:left="3512" w:hanging="360"/>
      </w:pPr>
      <w:rPr>
        <w:rFonts w:ascii="Symbol" w:hAnsi="Symbol" w:hint="default"/>
      </w:rPr>
    </w:lvl>
    <w:lvl w:ilvl="4" w:tplc="04220003" w:tentative="1">
      <w:start w:val="1"/>
      <w:numFmt w:val="bullet"/>
      <w:lvlText w:val="o"/>
      <w:lvlJc w:val="left"/>
      <w:pPr>
        <w:ind w:left="4232" w:hanging="360"/>
      </w:pPr>
      <w:rPr>
        <w:rFonts w:ascii="Courier New" w:hAnsi="Courier New" w:cs="Courier New" w:hint="default"/>
      </w:rPr>
    </w:lvl>
    <w:lvl w:ilvl="5" w:tplc="04220005" w:tentative="1">
      <w:start w:val="1"/>
      <w:numFmt w:val="bullet"/>
      <w:lvlText w:val=""/>
      <w:lvlJc w:val="left"/>
      <w:pPr>
        <w:ind w:left="4952" w:hanging="360"/>
      </w:pPr>
      <w:rPr>
        <w:rFonts w:ascii="Wingdings" w:hAnsi="Wingdings" w:hint="default"/>
      </w:rPr>
    </w:lvl>
    <w:lvl w:ilvl="6" w:tplc="04220001" w:tentative="1">
      <w:start w:val="1"/>
      <w:numFmt w:val="bullet"/>
      <w:lvlText w:val=""/>
      <w:lvlJc w:val="left"/>
      <w:pPr>
        <w:ind w:left="5672" w:hanging="360"/>
      </w:pPr>
      <w:rPr>
        <w:rFonts w:ascii="Symbol" w:hAnsi="Symbol" w:hint="default"/>
      </w:rPr>
    </w:lvl>
    <w:lvl w:ilvl="7" w:tplc="04220003" w:tentative="1">
      <w:start w:val="1"/>
      <w:numFmt w:val="bullet"/>
      <w:lvlText w:val="o"/>
      <w:lvlJc w:val="left"/>
      <w:pPr>
        <w:ind w:left="6392" w:hanging="360"/>
      </w:pPr>
      <w:rPr>
        <w:rFonts w:ascii="Courier New" w:hAnsi="Courier New" w:cs="Courier New" w:hint="default"/>
      </w:rPr>
    </w:lvl>
    <w:lvl w:ilvl="8" w:tplc="04220005" w:tentative="1">
      <w:start w:val="1"/>
      <w:numFmt w:val="bullet"/>
      <w:lvlText w:val=""/>
      <w:lvlJc w:val="left"/>
      <w:pPr>
        <w:ind w:left="7112" w:hanging="360"/>
      </w:pPr>
      <w:rPr>
        <w:rFonts w:ascii="Wingdings" w:hAnsi="Wingdings" w:hint="default"/>
      </w:rPr>
    </w:lvl>
  </w:abstractNum>
  <w:abstractNum w:abstractNumId="3">
    <w:nsid w:val="03EB0E84"/>
    <w:multiLevelType w:val="hybridMultilevel"/>
    <w:tmpl w:val="1D3AA6F2"/>
    <w:lvl w:ilvl="0" w:tplc="936ACD3C">
      <w:numFmt w:val="bullet"/>
      <w:lvlText w:val="-"/>
      <w:lvlJc w:val="left"/>
      <w:pPr>
        <w:ind w:left="1713" w:hanging="360"/>
      </w:pPr>
      <w:rPr>
        <w:rFonts w:ascii="Times New Roman" w:eastAsia="Times New Roman" w:hAnsi="Times New Roman"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4">
    <w:nsid w:val="042E0BF3"/>
    <w:multiLevelType w:val="hybridMultilevel"/>
    <w:tmpl w:val="0FD261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66C0331"/>
    <w:multiLevelType w:val="hybridMultilevel"/>
    <w:tmpl w:val="59989096"/>
    <w:lvl w:ilvl="0" w:tplc="48568A1A">
      <w:start w:val="1"/>
      <w:numFmt w:val="bullet"/>
      <w:lvlText w:val=""/>
      <w:lvlJc w:val="left"/>
      <w:pPr>
        <w:ind w:left="1712" w:hanging="360"/>
      </w:pPr>
      <w:rPr>
        <w:rFonts w:ascii="Symbol" w:hAnsi="Symbol" w:hint="default"/>
      </w:rPr>
    </w:lvl>
    <w:lvl w:ilvl="1" w:tplc="04220003" w:tentative="1">
      <w:start w:val="1"/>
      <w:numFmt w:val="bullet"/>
      <w:lvlText w:val="o"/>
      <w:lvlJc w:val="left"/>
      <w:pPr>
        <w:ind w:left="2432" w:hanging="360"/>
      </w:pPr>
      <w:rPr>
        <w:rFonts w:ascii="Courier New" w:hAnsi="Courier New" w:cs="Courier New" w:hint="default"/>
      </w:rPr>
    </w:lvl>
    <w:lvl w:ilvl="2" w:tplc="04220005" w:tentative="1">
      <w:start w:val="1"/>
      <w:numFmt w:val="bullet"/>
      <w:lvlText w:val=""/>
      <w:lvlJc w:val="left"/>
      <w:pPr>
        <w:ind w:left="3152" w:hanging="360"/>
      </w:pPr>
      <w:rPr>
        <w:rFonts w:ascii="Wingdings" w:hAnsi="Wingdings" w:hint="default"/>
      </w:rPr>
    </w:lvl>
    <w:lvl w:ilvl="3" w:tplc="04220001" w:tentative="1">
      <w:start w:val="1"/>
      <w:numFmt w:val="bullet"/>
      <w:lvlText w:val=""/>
      <w:lvlJc w:val="left"/>
      <w:pPr>
        <w:ind w:left="3872" w:hanging="360"/>
      </w:pPr>
      <w:rPr>
        <w:rFonts w:ascii="Symbol" w:hAnsi="Symbol" w:hint="default"/>
      </w:rPr>
    </w:lvl>
    <w:lvl w:ilvl="4" w:tplc="04220003" w:tentative="1">
      <w:start w:val="1"/>
      <w:numFmt w:val="bullet"/>
      <w:lvlText w:val="o"/>
      <w:lvlJc w:val="left"/>
      <w:pPr>
        <w:ind w:left="4592" w:hanging="360"/>
      </w:pPr>
      <w:rPr>
        <w:rFonts w:ascii="Courier New" w:hAnsi="Courier New" w:cs="Courier New" w:hint="default"/>
      </w:rPr>
    </w:lvl>
    <w:lvl w:ilvl="5" w:tplc="04220005" w:tentative="1">
      <w:start w:val="1"/>
      <w:numFmt w:val="bullet"/>
      <w:lvlText w:val=""/>
      <w:lvlJc w:val="left"/>
      <w:pPr>
        <w:ind w:left="5312" w:hanging="360"/>
      </w:pPr>
      <w:rPr>
        <w:rFonts w:ascii="Wingdings" w:hAnsi="Wingdings" w:hint="default"/>
      </w:rPr>
    </w:lvl>
    <w:lvl w:ilvl="6" w:tplc="04220001" w:tentative="1">
      <w:start w:val="1"/>
      <w:numFmt w:val="bullet"/>
      <w:lvlText w:val=""/>
      <w:lvlJc w:val="left"/>
      <w:pPr>
        <w:ind w:left="6032" w:hanging="360"/>
      </w:pPr>
      <w:rPr>
        <w:rFonts w:ascii="Symbol" w:hAnsi="Symbol" w:hint="default"/>
      </w:rPr>
    </w:lvl>
    <w:lvl w:ilvl="7" w:tplc="04220003" w:tentative="1">
      <w:start w:val="1"/>
      <w:numFmt w:val="bullet"/>
      <w:lvlText w:val="o"/>
      <w:lvlJc w:val="left"/>
      <w:pPr>
        <w:ind w:left="6752" w:hanging="360"/>
      </w:pPr>
      <w:rPr>
        <w:rFonts w:ascii="Courier New" w:hAnsi="Courier New" w:cs="Courier New" w:hint="default"/>
      </w:rPr>
    </w:lvl>
    <w:lvl w:ilvl="8" w:tplc="04220005" w:tentative="1">
      <w:start w:val="1"/>
      <w:numFmt w:val="bullet"/>
      <w:lvlText w:val=""/>
      <w:lvlJc w:val="left"/>
      <w:pPr>
        <w:ind w:left="7472" w:hanging="360"/>
      </w:pPr>
      <w:rPr>
        <w:rFonts w:ascii="Wingdings" w:hAnsi="Wingdings" w:hint="default"/>
      </w:rPr>
    </w:lvl>
  </w:abstractNum>
  <w:abstractNum w:abstractNumId="6">
    <w:nsid w:val="09C44953"/>
    <w:multiLevelType w:val="hybridMultilevel"/>
    <w:tmpl w:val="544680CC"/>
    <w:lvl w:ilvl="0" w:tplc="233C3EEE">
      <w:start w:val="65535"/>
      <w:numFmt w:val="bullet"/>
      <w:lvlText w:val="-"/>
      <w:lvlJc w:val="left"/>
      <w:pPr>
        <w:ind w:left="1713" w:hanging="360"/>
      </w:pPr>
      <w:rPr>
        <w:rFonts w:ascii="Arial" w:hAnsi="Arial" w:cs="Aria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7">
    <w:nsid w:val="0EEA5BB8"/>
    <w:multiLevelType w:val="hybridMultilevel"/>
    <w:tmpl w:val="C32603E6"/>
    <w:lvl w:ilvl="0" w:tplc="EDFEED86">
      <w:start w:val="3"/>
      <w:numFmt w:val="bullet"/>
      <w:lvlText w:val="-"/>
      <w:lvlJc w:val="left"/>
      <w:pPr>
        <w:ind w:left="1287" w:hanging="360"/>
      </w:pPr>
      <w:rPr>
        <w:rFonts w:ascii="Times New Roman" w:eastAsia="Arial Unicode MS" w:hAnsi="Times New Roman" w:cs="Times New Roman" w:hint="default"/>
        <w:i/>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10E37E3F"/>
    <w:multiLevelType w:val="hybridMultilevel"/>
    <w:tmpl w:val="16425FEA"/>
    <w:lvl w:ilvl="0" w:tplc="EDFEED86">
      <w:start w:val="3"/>
      <w:numFmt w:val="bullet"/>
      <w:lvlText w:val="-"/>
      <w:lvlJc w:val="left"/>
      <w:pPr>
        <w:ind w:left="1712" w:hanging="360"/>
      </w:pPr>
      <w:rPr>
        <w:rFonts w:ascii="Times New Roman" w:eastAsia="Arial Unicode MS" w:hAnsi="Times New Roman" w:cs="Times New Roman" w:hint="default"/>
        <w:i/>
      </w:rPr>
    </w:lvl>
    <w:lvl w:ilvl="1" w:tplc="04220003" w:tentative="1">
      <w:start w:val="1"/>
      <w:numFmt w:val="bullet"/>
      <w:lvlText w:val="o"/>
      <w:lvlJc w:val="left"/>
      <w:pPr>
        <w:ind w:left="2432" w:hanging="360"/>
      </w:pPr>
      <w:rPr>
        <w:rFonts w:ascii="Courier New" w:hAnsi="Courier New" w:cs="Courier New" w:hint="default"/>
      </w:rPr>
    </w:lvl>
    <w:lvl w:ilvl="2" w:tplc="04220005" w:tentative="1">
      <w:start w:val="1"/>
      <w:numFmt w:val="bullet"/>
      <w:lvlText w:val=""/>
      <w:lvlJc w:val="left"/>
      <w:pPr>
        <w:ind w:left="3152" w:hanging="360"/>
      </w:pPr>
      <w:rPr>
        <w:rFonts w:ascii="Wingdings" w:hAnsi="Wingdings" w:hint="default"/>
      </w:rPr>
    </w:lvl>
    <w:lvl w:ilvl="3" w:tplc="04220001" w:tentative="1">
      <w:start w:val="1"/>
      <w:numFmt w:val="bullet"/>
      <w:lvlText w:val=""/>
      <w:lvlJc w:val="left"/>
      <w:pPr>
        <w:ind w:left="3872" w:hanging="360"/>
      </w:pPr>
      <w:rPr>
        <w:rFonts w:ascii="Symbol" w:hAnsi="Symbol" w:hint="default"/>
      </w:rPr>
    </w:lvl>
    <w:lvl w:ilvl="4" w:tplc="04220003" w:tentative="1">
      <w:start w:val="1"/>
      <w:numFmt w:val="bullet"/>
      <w:lvlText w:val="o"/>
      <w:lvlJc w:val="left"/>
      <w:pPr>
        <w:ind w:left="4592" w:hanging="360"/>
      </w:pPr>
      <w:rPr>
        <w:rFonts w:ascii="Courier New" w:hAnsi="Courier New" w:cs="Courier New" w:hint="default"/>
      </w:rPr>
    </w:lvl>
    <w:lvl w:ilvl="5" w:tplc="04220005" w:tentative="1">
      <w:start w:val="1"/>
      <w:numFmt w:val="bullet"/>
      <w:lvlText w:val=""/>
      <w:lvlJc w:val="left"/>
      <w:pPr>
        <w:ind w:left="5312" w:hanging="360"/>
      </w:pPr>
      <w:rPr>
        <w:rFonts w:ascii="Wingdings" w:hAnsi="Wingdings" w:hint="default"/>
      </w:rPr>
    </w:lvl>
    <w:lvl w:ilvl="6" w:tplc="04220001" w:tentative="1">
      <w:start w:val="1"/>
      <w:numFmt w:val="bullet"/>
      <w:lvlText w:val=""/>
      <w:lvlJc w:val="left"/>
      <w:pPr>
        <w:ind w:left="6032" w:hanging="360"/>
      </w:pPr>
      <w:rPr>
        <w:rFonts w:ascii="Symbol" w:hAnsi="Symbol" w:hint="default"/>
      </w:rPr>
    </w:lvl>
    <w:lvl w:ilvl="7" w:tplc="04220003" w:tentative="1">
      <w:start w:val="1"/>
      <w:numFmt w:val="bullet"/>
      <w:lvlText w:val="o"/>
      <w:lvlJc w:val="left"/>
      <w:pPr>
        <w:ind w:left="6752" w:hanging="360"/>
      </w:pPr>
      <w:rPr>
        <w:rFonts w:ascii="Courier New" w:hAnsi="Courier New" w:cs="Courier New" w:hint="default"/>
      </w:rPr>
    </w:lvl>
    <w:lvl w:ilvl="8" w:tplc="04220005" w:tentative="1">
      <w:start w:val="1"/>
      <w:numFmt w:val="bullet"/>
      <w:lvlText w:val=""/>
      <w:lvlJc w:val="left"/>
      <w:pPr>
        <w:ind w:left="7472" w:hanging="360"/>
      </w:pPr>
      <w:rPr>
        <w:rFonts w:ascii="Wingdings" w:hAnsi="Wingdings" w:hint="default"/>
      </w:rPr>
    </w:lvl>
  </w:abstractNum>
  <w:abstractNum w:abstractNumId="9">
    <w:nsid w:val="10E54CEB"/>
    <w:multiLevelType w:val="hybridMultilevel"/>
    <w:tmpl w:val="26E80330"/>
    <w:lvl w:ilvl="0" w:tplc="18FE3088">
      <w:start w:val="1"/>
      <w:numFmt w:val="bullet"/>
      <w:lvlText w:val="-"/>
      <w:lvlJc w:val="left"/>
      <w:pPr>
        <w:ind w:left="1068" w:hanging="360"/>
      </w:pPr>
      <w:rPr>
        <w:rFonts w:ascii="Times New Roman" w:eastAsiaTheme="minorHAnsi"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10">
    <w:nsid w:val="11202F81"/>
    <w:multiLevelType w:val="hybridMultilevel"/>
    <w:tmpl w:val="2F1EF398"/>
    <w:lvl w:ilvl="0" w:tplc="EDFEED86">
      <w:start w:val="3"/>
      <w:numFmt w:val="bullet"/>
      <w:lvlText w:val="-"/>
      <w:lvlJc w:val="left"/>
      <w:pPr>
        <w:ind w:left="1712" w:hanging="360"/>
      </w:pPr>
      <w:rPr>
        <w:rFonts w:ascii="Times New Roman" w:eastAsia="Arial Unicode MS" w:hAnsi="Times New Roman" w:cs="Times New Roman" w:hint="default"/>
        <w:i/>
      </w:rPr>
    </w:lvl>
    <w:lvl w:ilvl="1" w:tplc="EDFEED86">
      <w:start w:val="3"/>
      <w:numFmt w:val="bullet"/>
      <w:lvlText w:val="-"/>
      <w:lvlJc w:val="left"/>
      <w:pPr>
        <w:ind w:left="2432" w:hanging="360"/>
      </w:pPr>
      <w:rPr>
        <w:rFonts w:ascii="Times New Roman" w:eastAsia="Arial Unicode MS" w:hAnsi="Times New Roman" w:cs="Times New Roman" w:hint="default"/>
        <w:i/>
      </w:rPr>
    </w:lvl>
    <w:lvl w:ilvl="2" w:tplc="04220005" w:tentative="1">
      <w:start w:val="1"/>
      <w:numFmt w:val="bullet"/>
      <w:lvlText w:val=""/>
      <w:lvlJc w:val="left"/>
      <w:pPr>
        <w:ind w:left="3152" w:hanging="360"/>
      </w:pPr>
      <w:rPr>
        <w:rFonts w:ascii="Wingdings" w:hAnsi="Wingdings" w:hint="default"/>
      </w:rPr>
    </w:lvl>
    <w:lvl w:ilvl="3" w:tplc="04220001" w:tentative="1">
      <w:start w:val="1"/>
      <w:numFmt w:val="bullet"/>
      <w:lvlText w:val=""/>
      <w:lvlJc w:val="left"/>
      <w:pPr>
        <w:ind w:left="3872" w:hanging="360"/>
      </w:pPr>
      <w:rPr>
        <w:rFonts w:ascii="Symbol" w:hAnsi="Symbol" w:hint="default"/>
      </w:rPr>
    </w:lvl>
    <w:lvl w:ilvl="4" w:tplc="04220003" w:tentative="1">
      <w:start w:val="1"/>
      <w:numFmt w:val="bullet"/>
      <w:lvlText w:val="o"/>
      <w:lvlJc w:val="left"/>
      <w:pPr>
        <w:ind w:left="4592" w:hanging="360"/>
      </w:pPr>
      <w:rPr>
        <w:rFonts w:ascii="Courier New" w:hAnsi="Courier New" w:cs="Courier New" w:hint="default"/>
      </w:rPr>
    </w:lvl>
    <w:lvl w:ilvl="5" w:tplc="04220005" w:tentative="1">
      <w:start w:val="1"/>
      <w:numFmt w:val="bullet"/>
      <w:lvlText w:val=""/>
      <w:lvlJc w:val="left"/>
      <w:pPr>
        <w:ind w:left="5312" w:hanging="360"/>
      </w:pPr>
      <w:rPr>
        <w:rFonts w:ascii="Wingdings" w:hAnsi="Wingdings" w:hint="default"/>
      </w:rPr>
    </w:lvl>
    <w:lvl w:ilvl="6" w:tplc="04220001" w:tentative="1">
      <w:start w:val="1"/>
      <w:numFmt w:val="bullet"/>
      <w:lvlText w:val=""/>
      <w:lvlJc w:val="left"/>
      <w:pPr>
        <w:ind w:left="6032" w:hanging="360"/>
      </w:pPr>
      <w:rPr>
        <w:rFonts w:ascii="Symbol" w:hAnsi="Symbol" w:hint="default"/>
      </w:rPr>
    </w:lvl>
    <w:lvl w:ilvl="7" w:tplc="04220003" w:tentative="1">
      <w:start w:val="1"/>
      <w:numFmt w:val="bullet"/>
      <w:lvlText w:val="o"/>
      <w:lvlJc w:val="left"/>
      <w:pPr>
        <w:ind w:left="6752" w:hanging="360"/>
      </w:pPr>
      <w:rPr>
        <w:rFonts w:ascii="Courier New" w:hAnsi="Courier New" w:cs="Courier New" w:hint="default"/>
      </w:rPr>
    </w:lvl>
    <w:lvl w:ilvl="8" w:tplc="04220005" w:tentative="1">
      <w:start w:val="1"/>
      <w:numFmt w:val="bullet"/>
      <w:lvlText w:val=""/>
      <w:lvlJc w:val="left"/>
      <w:pPr>
        <w:ind w:left="7472" w:hanging="360"/>
      </w:pPr>
      <w:rPr>
        <w:rFonts w:ascii="Wingdings" w:hAnsi="Wingdings" w:hint="default"/>
      </w:rPr>
    </w:lvl>
  </w:abstractNum>
  <w:abstractNum w:abstractNumId="11">
    <w:nsid w:val="117743A2"/>
    <w:multiLevelType w:val="hybridMultilevel"/>
    <w:tmpl w:val="BF3C0D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23B1CBA"/>
    <w:multiLevelType w:val="hybridMultilevel"/>
    <w:tmpl w:val="7042ED58"/>
    <w:lvl w:ilvl="0" w:tplc="233C3EEE">
      <w:start w:val="65535"/>
      <w:numFmt w:val="bullet"/>
      <w:lvlText w:val="-"/>
      <w:lvlJc w:val="left"/>
      <w:pPr>
        <w:ind w:left="1713" w:hanging="360"/>
      </w:pPr>
      <w:rPr>
        <w:rFonts w:ascii="Arial" w:hAnsi="Arial" w:cs="Aria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3">
    <w:nsid w:val="12C82A5F"/>
    <w:multiLevelType w:val="hybridMultilevel"/>
    <w:tmpl w:val="63AE6DDC"/>
    <w:lvl w:ilvl="0" w:tplc="48568A1A">
      <w:start w:val="1"/>
      <w:numFmt w:val="bullet"/>
      <w:lvlText w:val=""/>
      <w:lvlJc w:val="left"/>
      <w:pPr>
        <w:ind w:left="1428" w:hanging="360"/>
      </w:pPr>
      <w:rPr>
        <w:rFonts w:ascii="Symbol" w:hAnsi="Symbol" w:hint="default"/>
      </w:rPr>
    </w:lvl>
    <w:lvl w:ilvl="1" w:tplc="04220003" w:tentative="1">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14">
    <w:nsid w:val="1612740E"/>
    <w:multiLevelType w:val="hybridMultilevel"/>
    <w:tmpl w:val="FEB882FC"/>
    <w:lvl w:ilvl="0" w:tplc="48568A1A">
      <w:start w:val="1"/>
      <w:numFmt w:val="bullet"/>
      <w:lvlText w:val=""/>
      <w:lvlJc w:val="left"/>
      <w:pPr>
        <w:ind w:left="1712" w:hanging="360"/>
      </w:pPr>
      <w:rPr>
        <w:rFonts w:ascii="Symbol" w:hAnsi="Symbol" w:hint="default"/>
      </w:rPr>
    </w:lvl>
    <w:lvl w:ilvl="1" w:tplc="04220003" w:tentative="1">
      <w:start w:val="1"/>
      <w:numFmt w:val="bullet"/>
      <w:lvlText w:val="o"/>
      <w:lvlJc w:val="left"/>
      <w:pPr>
        <w:ind w:left="2432" w:hanging="360"/>
      </w:pPr>
      <w:rPr>
        <w:rFonts w:ascii="Courier New" w:hAnsi="Courier New" w:cs="Courier New" w:hint="default"/>
      </w:rPr>
    </w:lvl>
    <w:lvl w:ilvl="2" w:tplc="04220005" w:tentative="1">
      <w:start w:val="1"/>
      <w:numFmt w:val="bullet"/>
      <w:lvlText w:val=""/>
      <w:lvlJc w:val="left"/>
      <w:pPr>
        <w:ind w:left="3152" w:hanging="360"/>
      </w:pPr>
      <w:rPr>
        <w:rFonts w:ascii="Wingdings" w:hAnsi="Wingdings" w:hint="default"/>
      </w:rPr>
    </w:lvl>
    <w:lvl w:ilvl="3" w:tplc="04220001" w:tentative="1">
      <w:start w:val="1"/>
      <w:numFmt w:val="bullet"/>
      <w:lvlText w:val=""/>
      <w:lvlJc w:val="left"/>
      <w:pPr>
        <w:ind w:left="3872" w:hanging="360"/>
      </w:pPr>
      <w:rPr>
        <w:rFonts w:ascii="Symbol" w:hAnsi="Symbol" w:hint="default"/>
      </w:rPr>
    </w:lvl>
    <w:lvl w:ilvl="4" w:tplc="04220003" w:tentative="1">
      <w:start w:val="1"/>
      <w:numFmt w:val="bullet"/>
      <w:lvlText w:val="o"/>
      <w:lvlJc w:val="left"/>
      <w:pPr>
        <w:ind w:left="4592" w:hanging="360"/>
      </w:pPr>
      <w:rPr>
        <w:rFonts w:ascii="Courier New" w:hAnsi="Courier New" w:cs="Courier New" w:hint="default"/>
      </w:rPr>
    </w:lvl>
    <w:lvl w:ilvl="5" w:tplc="04220005" w:tentative="1">
      <w:start w:val="1"/>
      <w:numFmt w:val="bullet"/>
      <w:lvlText w:val=""/>
      <w:lvlJc w:val="left"/>
      <w:pPr>
        <w:ind w:left="5312" w:hanging="360"/>
      </w:pPr>
      <w:rPr>
        <w:rFonts w:ascii="Wingdings" w:hAnsi="Wingdings" w:hint="default"/>
      </w:rPr>
    </w:lvl>
    <w:lvl w:ilvl="6" w:tplc="04220001" w:tentative="1">
      <w:start w:val="1"/>
      <w:numFmt w:val="bullet"/>
      <w:lvlText w:val=""/>
      <w:lvlJc w:val="left"/>
      <w:pPr>
        <w:ind w:left="6032" w:hanging="360"/>
      </w:pPr>
      <w:rPr>
        <w:rFonts w:ascii="Symbol" w:hAnsi="Symbol" w:hint="default"/>
      </w:rPr>
    </w:lvl>
    <w:lvl w:ilvl="7" w:tplc="04220003" w:tentative="1">
      <w:start w:val="1"/>
      <w:numFmt w:val="bullet"/>
      <w:lvlText w:val="o"/>
      <w:lvlJc w:val="left"/>
      <w:pPr>
        <w:ind w:left="6752" w:hanging="360"/>
      </w:pPr>
      <w:rPr>
        <w:rFonts w:ascii="Courier New" w:hAnsi="Courier New" w:cs="Courier New" w:hint="default"/>
      </w:rPr>
    </w:lvl>
    <w:lvl w:ilvl="8" w:tplc="04220005" w:tentative="1">
      <w:start w:val="1"/>
      <w:numFmt w:val="bullet"/>
      <w:lvlText w:val=""/>
      <w:lvlJc w:val="left"/>
      <w:pPr>
        <w:ind w:left="7472" w:hanging="360"/>
      </w:pPr>
      <w:rPr>
        <w:rFonts w:ascii="Wingdings" w:hAnsi="Wingdings" w:hint="default"/>
      </w:rPr>
    </w:lvl>
  </w:abstractNum>
  <w:abstractNum w:abstractNumId="15">
    <w:nsid w:val="17C46826"/>
    <w:multiLevelType w:val="hybridMultilevel"/>
    <w:tmpl w:val="8AD24672"/>
    <w:lvl w:ilvl="0" w:tplc="936ACD3C">
      <w:numFmt w:val="bullet"/>
      <w:lvlText w:val="-"/>
      <w:lvlJc w:val="left"/>
      <w:pPr>
        <w:ind w:left="1713" w:hanging="360"/>
      </w:pPr>
      <w:rPr>
        <w:rFonts w:ascii="Times New Roman" w:eastAsia="Times New Roman" w:hAnsi="Times New Roman" w:hint="default"/>
      </w:rPr>
    </w:lvl>
    <w:lvl w:ilvl="1" w:tplc="04220003" w:tentative="1">
      <w:start w:val="1"/>
      <w:numFmt w:val="bullet"/>
      <w:lvlText w:val="o"/>
      <w:lvlJc w:val="left"/>
      <w:pPr>
        <w:ind w:left="2433" w:hanging="360"/>
      </w:pPr>
      <w:rPr>
        <w:rFonts w:ascii="Courier New" w:hAnsi="Courier New" w:cs="Courier New" w:hint="default"/>
      </w:rPr>
    </w:lvl>
    <w:lvl w:ilvl="2" w:tplc="04220005" w:tentative="1">
      <w:start w:val="1"/>
      <w:numFmt w:val="bullet"/>
      <w:lvlText w:val=""/>
      <w:lvlJc w:val="left"/>
      <w:pPr>
        <w:ind w:left="3153" w:hanging="360"/>
      </w:pPr>
      <w:rPr>
        <w:rFonts w:ascii="Wingdings" w:hAnsi="Wingdings" w:hint="default"/>
      </w:rPr>
    </w:lvl>
    <w:lvl w:ilvl="3" w:tplc="04220001" w:tentative="1">
      <w:start w:val="1"/>
      <w:numFmt w:val="bullet"/>
      <w:lvlText w:val=""/>
      <w:lvlJc w:val="left"/>
      <w:pPr>
        <w:ind w:left="3873" w:hanging="360"/>
      </w:pPr>
      <w:rPr>
        <w:rFonts w:ascii="Symbol" w:hAnsi="Symbol" w:hint="default"/>
      </w:rPr>
    </w:lvl>
    <w:lvl w:ilvl="4" w:tplc="04220003" w:tentative="1">
      <w:start w:val="1"/>
      <w:numFmt w:val="bullet"/>
      <w:lvlText w:val="o"/>
      <w:lvlJc w:val="left"/>
      <w:pPr>
        <w:ind w:left="4593" w:hanging="360"/>
      </w:pPr>
      <w:rPr>
        <w:rFonts w:ascii="Courier New" w:hAnsi="Courier New" w:cs="Courier New" w:hint="default"/>
      </w:rPr>
    </w:lvl>
    <w:lvl w:ilvl="5" w:tplc="04220005" w:tentative="1">
      <w:start w:val="1"/>
      <w:numFmt w:val="bullet"/>
      <w:lvlText w:val=""/>
      <w:lvlJc w:val="left"/>
      <w:pPr>
        <w:ind w:left="5313" w:hanging="360"/>
      </w:pPr>
      <w:rPr>
        <w:rFonts w:ascii="Wingdings" w:hAnsi="Wingdings" w:hint="default"/>
      </w:rPr>
    </w:lvl>
    <w:lvl w:ilvl="6" w:tplc="04220001" w:tentative="1">
      <w:start w:val="1"/>
      <w:numFmt w:val="bullet"/>
      <w:lvlText w:val=""/>
      <w:lvlJc w:val="left"/>
      <w:pPr>
        <w:ind w:left="6033" w:hanging="360"/>
      </w:pPr>
      <w:rPr>
        <w:rFonts w:ascii="Symbol" w:hAnsi="Symbol" w:hint="default"/>
      </w:rPr>
    </w:lvl>
    <w:lvl w:ilvl="7" w:tplc="04220003" w:tentative="1">
      <w:start w:val="1"/>
      <w:numFmt w:val="bullet"/>
      <w:lvlText w:val="o"/>
      <w:lvlJc w:val="left"/>
      <w:pPr>
        <w:ind w:left="6753" w:hanging="360"/>
      </w:pPr>
      <w:rPr>
        <w:rFonts w:ascii="Courier New" w:hAnsi="Courier New" w:cs="Courier New" w:hint="default"/>
      </w:rPr>
    </w:lvl>
    <w:lvl w:ilvl="8" w:tplc="04220005" w:tentative="1">
      <w:start w:val="1"/>
      <w:numFmt w:val="bullet"/>
      <w:lvlText w:val=""/>
      <w:lvlJc w:val="left"/>
      <w:pPr>
        <w:ind w:left="7473" w:hanging="360"/>
      </w:pPr>
      <w:rPr>
        <w:rFonts w:ascii="Wingdings" w:hAnsi="Wingdings" w:hint="default"/>
      </w:rPr>
    </w:lvl>
  </w:abstractNum>
  <w:abstractNum w:abstractNumId="16">
    <w:nsid w:val="196E3A3F"/>
    <w:multiLevelType w:val="hybridMultilevel"/>
    <w:tmpl w:val="874C0F4A"/>
    <w:lvl w:ilvl="0" w:tplc="936ACD3C">
      <w:numFmt w:val="bullet"/>
      <w:lvlText w:val="-"/>
      <w:lvlJc w:val="left"/>
      <w:pPr>
        <w:ind w:left="1712" w:hanging="360"/>
      </w:pPr>
      <w:rPr>
        <w:rFonts w:ascii="Times New Roman" w:eastAsia="Times New Roman" w:hAnsi="Times New Roman" w:hint="default"/>
      </w:rPr>
    </w:lvl>
    <w:lvl w:ilvl="1" w:tplc="936ACD3C">
      <w:numFmt w:val="bullet"/>
      <w:lvlText w:val="-"/>
      <w:lvlJc w:val="left"/>
      <w:pPr>
        <w:ind w:left="2432" w:hanging="360"/>
      </w:pPr>
      <w:rPr>
        <w:rFonts w:ascii="Times New Roman" w:eastAsia="Times New Roman" w:hAnsi="Times New Roman" w:hint="default"/>
      </w:rPr>
    </w:lvl>
    <w:lvl w:ilvl="2" w:tplc="04220005" w:tentative="1">
      <w:start w:val="1"/>
      <w:numFmt w:val="bullet"/>
      <w:lvlText w:val=""/>
      <w:lvlJc w:val="left"/>
      <w:pPr>
        <w:ind w:left="3152" w:hanging="360"/>
      </w:pPr>
      <w:rPr>
        <w:rFonts w:ascii="Wingdings" w:hAnsi="Wingdings" w:hint="default"/>
      </w:rPr>
    </w:lvl>
    <w:lvl w:ilvl="3" w:tplc="04220001" w:tentative="1">
      <w:start w:val="1"/>
      <w:numFmt w:val="bullet"/>
      <w:lvlText w:val=""/>
      <w:lvlJc w:val="left"/>
      <w:pPr>
        <w:ind w:left="3872" w:hanging="360"/>
      </w:pPr>
      <w:rPr>
        <w:rFonts w:ascii="Symbol" w:hAnsi="Symbol" w:hint="default"/>
      </w:rPr>
    </w:lvl>
    <w:lvl w:ilvl="4" w:tplc="04220003" w:tentative="1">
      <w:start w:val="1"/>
      <w:numFmt w:val="bullet"/>
      <w:lvlText w:val="o"/>
      <w:lvlJc w:val="left"/>
      <w:pPr>
        <w:ind w:left="4592" w:hanging="360"/>
      </w:pPr>
      <w:rPr>
        <w:rFonts w:ascii="Courier New" w:hAnsi="Courier New" w:cs="Courier New" w:hint="default"/>
      </w:rPr>
    </w:lvl>
    <w:lvl w:ilvl="5" w:tplc="04220005" w:tentative="1">
      <w:start w:val="1"/>
      <w:numFmt w:val="bullet"/>
      <w:lvlText w:val=""/>
      <w:lvlJc w:val="left"/>
      <w:pPr>
        <w:ind w:left="5312" w:hanging="360"/>
      </w:pPr>
      <w:rPr>
        <w:rFonts w:ascii="Wingdings" w:hAnsi="Wingdings" w:hint="default"/>
      </w:rPr>
    </w:lvl>
    <w:lvl w:ilvl="6" w:tplc="04220001" w:tentative="1">
      <w:start w:val="1"/>
      <w:numFmt w:val="bullet"/>
      <w:lvlText w:val=""/>
      <w:lvlJc w:val="left"/>
      <w:pPr>
        <w:ind w:left="6032" w:hanging="360"/>
      </w:pPr>
      <w:rPr>
        <w:rFonts w:ascii="Symbol" w:hAnsi="Symbol" w:hint="default"/>
      </w:rPr>
    </w:lvl>
    <w:lvl w:ilvl="7" w:tplc="04220003" w:tentative="1">
      <w:start w:val="1"/>
      <w:numFmt w:val="bullet"/>
      <w:lvlText w:val="o"/>
      <w:lvlJc w:val="left"/>
      <w:pPr>
        <w:ind w:left="6752" w:hanging="360"/>
      </w:pPr>
      <w:rPr>
        <w:rFonts w:ascii="Courier New" w:hAnsi="Courier New" w:cs="Courier New" w:hint="default"/>
      </w:rPr>
    </w:lvl>
    <w:lvl w:ilvl="8" w:tplc="04220005" w:tentative="1">
      <w:start w:val="1"/>
      <w:numFmt w:val="bullet"/>
      <w:lvlText w:val=""/>
      <w:lvlJc w:val="left"/>
      <w:pPr>
        <w:ind w:left="7472" w:hanging="360"/>
      </w:pPr>
      <w:rPr>
        <w:rFonts w:ascii="Wingdings" w:hAnsi="Wingdings" w:hint="default"/>
      </w:rPr>
    </w:lvl>
  </w:abstractNum>
  <w:abstractNum w:abstractNumId="17">
    <w:nsid w:val="1A6B2D03"/>
    <w:multiLevelType w:val="hybridMultilevel"/>
    <w:tmpl w:val="35EAC558"/>
    <w:lvl w:ilvl="0" w:tplc="EDFEED86">
      <w:start w:val="3"/>
      <w:numFmt w:val="bullet"/>
      <w:lvlText w:val="-"/>
      <w:lvlJc w:val="left"/>
      <w:pPr>
        <w:ind w:left="1712" w:hanging="360"/>
      </w:pPr>
      <w:rPr>
        <w:rFonts w:ascii="Times New Roman" w:eastAsia="Arial Unicode MS" w:hAnsi="Times New Roman" w:cs="Times New Roman" w:hint="default"/>
        <w:i/>
      </w:rPr>
    </w:lvl>
    <w:lvl w:ilvl="1" w:tplc="04220003" w:tentative="1">
      <w:start w:val="1"/>
      <w:numFmt w:val="bullet"/>
      <w:lvlText w:val="o"/>
      <w:lvlJc w:val="left"/>
      <w:pPr>
        <w:ind w:left="2432" w:hanging="360"/>
      </w:pPr>
      <w:rPr>
        <w:rFonts w:ascii="Courier New" w:hAnsi="Courier New" w:cs="Courier New" w:hint="default"/>
      </w:rPr>
    </w:lvl>
    <w:lvl w:ilvl="2" w:tplc="04220005" w:tentative="1">
      <w:start w:val="1"/>
      <w:numFmt w:val="bullet"/>
      <w:lvlText w:val=""/>
      <w:lvlJc w:val="left"/>
      <w:pPr>
        <w:ind w:left="3152" w:hanging="360"/>
      </w:pPr>
      <w:rPr>
        <w:rFonts w:ascii="Wingdings" w:hAnsi="Wingdings" w:hint="default"/>
      </w:rPr>
    </w:lvl>
    <w:lvl w:ilvl="3" w:tplc="04220001" w:tentative="1">
      <w:start w:val="1"/>
      <w:numFmt w:val="bullet"/>
      <w:lvlText w:val=""/>
      <w:lvlJc w:val="left"/>
      <w:pPr>
        <w:ind w:left="3872" w:hanging="360"/>
      </w:pPr>
      <w:rPr>
        <w:rFonts w:ascii="Symbol" w:hAnsi="Symbol" w:hint="default"/>
      </w:rPr>
    </w:lvl>
    <w:lvl w:ilvl="4" w:tplc="04220003" w:tentative="1">
      <w:start w:val="1"/>
      <w:numFmt w:val="bullet"/>
      <w:lvlText w:val="o"/>
      <w:lvlJc w:val="left"/>
      <w:pPr>
        <w:ind w:left="4592" w:hanging="360"/>
      </w:pPr>
      <w:rPr>
        <w:rFonts w:ascii="Courier New" w:hAnsi="Courier New" w:cs="Courier New" w:hint="default"/>
      </w:rPr>
    </w:lvl>
    <w:lvl w:ilvl="5" w:tplc="04220005" w:tentative="1">
      <w:start w:val="1"/>
      <w:numFmt w:val="bullet"/>
      <w:lvlText w:val=""/>
      <w:lvlJc w:val="left"/>
      <w:pPr>
        <w:ind w:left="5312" w:hanging="360"/>
      </w:pPr>
      <w:rPr>
        <w:rFonts w:ascii="Wingdings" w:hAnsi="Wingdings" w:hint="default"/>
      </w:rPr>
    </w:lvl>
    <w:lvl w:ilvl="6" w:tplc="04220001" w:tentative="1">
      <w:start w:val="1"/>
      <w:numFmt w:val="bullet"/>
      <w:lvlText w:val=""/>
      <w:lvlJc w:val="left"/>
      <w:pPr>
        <w:ind w:left="6032" w:hanging="360"/>
      </w:pPr>
      <w:rPr>
        <w:rFonts w:ascii="Symbol" w:hAnsi="Symbol" w:hint="default"/>
      </w:rPr>
    </w:lvl>
    <w:lvl w:ilvl="7" w:tplc="04220003" w:tentative="1">
      <w:start w:val="1"/>
      <w:numFmt w:val="bullet"/>
      <w:lvlText w:val="o"/>
      <w:lvlJc w:val="left"/>
      <w:pPr>
        <w:ind w:left="6752" w:hanging="360"/>
      </w:pPr>
      <w:rPr>
        <w:rFonts w:ascii="Courier New" w:hAnsi="Courier New" w:cs="Courier New" w:hint="default"/>
      </w:rPr>
    </w:lvl>
    <w:lvl w:ilvl="8" w:tplc="04220005" w:tentative="1">
      <w:start w:val="1"/>
      <w:numFmt w:val="bullet"/>
      <w:lvlText w:val=""/>
      <w:lvlJc w:val="left"/>
      <w:pPr>
        <w:ind w:left="7472" w:hanging="360"/>
      </w:pPr>
      <w:rPr>
        <w:rFonts w:ascii="Wingdings" w:hAnsi="Wingdings" w:hint="default"/>
      </w:rPr>
    </w:lvl>
  </w:abstractNum>
  <w:abstractNum w:abstractNumId="18">
    <w:nsid w:val="1AA6084D"/>
    <w:multiLevelType w:val="hybridMultilevel"/>
    <w:tmpl w:val="480C4080"/>
    <w:lvl w:ilvl="0" w:tplc="EDFEED86">
      <w:start w:val="3"/>
      <w:numFmt w:val="bullet"/>
      <w:lvlText w:val="-"/>
      <w:lvlJc w:val="left"/>
      <w:pPr>
        <w:ind w:left="1712" w:hanging="360"/>
      </w:pPr>
      <w:rPr>
        <w:rFonts w:ascii="Times New Roman" w:eastAsia="Arial Unicode MS" w:hAnsi="Times New Roman" w:cs="Times New Roman" w:hint="default"/>
        <w:i/>
      </w:rPr>
    </w:lvl>
    <w:lvl w:ilvl="1" w:tplc="936ACD3C">
      <w:numFmt w:val="bullet"/>
      <w:lvlText w:val="-"/>
      <w:lvlJc w:val="left"/>
      <w:pPr>
        <w:ind w:left="2432" w:hanging="360"/>
      </w:pPr>
      <w:rPr>
        <w:rFonts w:ascii="Times New Roman" w:eastAsia="Times New Roman" w:hAnsi="Times New Roman" w:hint="default"/>
      </w:rPr>
    </w:lvl>
    <w:lvl w:ilvl="2" w:tplc="04220005" w:tentative="1">
      <w:start w:val="1"/>
      <w:numFmt w:val="bullet"/>
      <w:lvlText w:val=""/>
      <w:lvlJc w:val="left"/>
      <w:pPr>
        <w:ind w:left="3152" w:hanging="360"/>
      </w:pPr>
      <w:rPr>
        <w:rFonts w:ascii="Wingdings" w:hAnsi="Wingdings" w:hint="default"/>
      </w:rPr>
    </w:lvl>
    <w:lvl w:ilvl="3" w:tplc="04220001" w:tentative="1">
      <w:start w:val="1"/>
      <w:numFmt w:val="bullet"/>
      <w:lvlText w:val=""/>
      <w:lvlJc w:val="left"/>
      <w:pPr>
        <w:ind w:left="3872" w:hanging="360"/>
      </w:pPr>
      <w:rPr>
        <w:rFonts w:ascii="Symbol" w:hAnsi="Symbol" w:hint="default"/>
      </w:rPr>
    </w:lvl>
    <w:lvl w:ilvl="4" w:tplc="04220003" w:tentative="1">
      <w:start w:val="1"/>
      <w:numFmt w:val="bullet"/>
      <w:lvlText w:val="o"/>
      <w:lvlJc w:val="left"/>
      <w:pPr>
        <w:ind w:left="4592" w:hanging="360"/>
      </w:pPr>
      <w:rPr>
        <w:rFonts w:ascii="Courier New" w:hAnsi="Courier New" w:cs="Courier New" w:hint="default"/>
      </w:rPr>
    </w:lvl>
    <w:lvl w:ilvl="5" w:tplc="04220005" w:tentative="1">
      <w:start w:val="1"/>
      <w:numFmt w:val="bullet"/>
      <w:lvlText w:val=""/>
      <w:lvlJc w:val="left"/>
      <w:pPr>
        <w:ind w:left="5312" w:hanging="360"/>
      </w:pPr>
      <w:rPr>
        <w:rFonts w:ascii="Wingdings" w:hAnsi="Wingdings" w:hint="default"/>
      </w:rPr>
    </w:lvl>
    <w:lvl w:ilvl="6" w:tplc="04220001" w:tentative="1">
      <w:start w:val="1"/>
      <w:numFmt w:val="bullet"/>
      <w:lvlText w:val=""/>
      <w:lvlJc w:val="left"/>
      <w:pPr>
        <w:ind w:left="6032" w:hanging="360"/>
      </w:pPr>
      <w:rPr>
        <w:rFonts w:ascii="Symbol" w:hAnsi="Symbol" w:hint="default"/>
      </w:rPr>
    </w:lvl>
    <w:lvl w:ilvl="7" w:tplc="04220003" w:tentative="1">
      <w:start w:val="1"/>
      <w:numFmt w:val="bullet"/>
      <w:lvlText w:val="o"/>
      <w:lvlJc w:val="left"/>
      <w:pPr>
        <w:ind w:left="6752" w:hanging="360"/>
      </w:pPr>
      <w:rPr>
        <w:rFonts w:ascii="Courier New" w:hAnsi="Courier New" w:cs="Courier New" w:hint="default"/>
      </w:rPr>
    </w:lvl>
    <w:lvl w:ilvl="8" w:tplc="04220005" w:tentative="1">
      <w:start w:val="1"/>
      <w:numFmt w:val="bullet"/>
      <w:lvlText w:val=""/>
      <w:lvlJc w:val="left"/>
      <w:pPr>
        <w:ind w:left="7472" w:hanging="360"/>
      </w:pPr>
      <w:rPr>
        <w:rFonts w:ascii="Wingdings" w:hAnsi="Wingdings" w:hint="default"/>
      </w:rPr>
    </w:lvl>
  </w:abstractNum>
  <w:abstractNum w:abstractNumId="19">
    <w:nsid w:val="1C202477"/>
    <w:multiLevelType w:val="hybridMultilevel"/>
    <w:tmpl w:val="36EC75E6"/>
    <w:lvl w:ilvl="0" w:tplc="48568A1A">
      <w:start w:val="1"/>
      <w:numFmt w:val="bullet"/>
      <w:lvlText w:val=""/>
      <w:lvlJc w:val="left"/>
      <w:pPr>
        <w:ind w:left="1712" w:hanging="360"/>
      </w:pPr>
      <w:rPr>
        <w:rFonts w:ascii="Symbol" w:hAnsi="Symbol" w:hint="default"/>
      </w:rPr>
    </w:lvl>
    <w:lvl w:ilvl="1" w:tplc="48568A1A">
      <w:start w:val="1"/>
      <w:numFmt w:val="bullet"/>
      <w:lvlText w:val=""/>
      <w:lvlJc w:val="left"/>
      <w:pPr>
        <w:ind w:left="2432" w:hanging="360"/>
      </w:pPr>
      <w:rPr>
        <w:rFonts w:ascii="Symbol" w:hAnsi="Symbol" w:hint="default"/>
      </w:rPr>
    </w:lvl>
    <w:lvl w:ilvl="2" w:tplc="04220005" w:tentative="1">
      <w:start w:val="1"/>
      <w:numFmt w:val="bullet"/>
      <w:lvlText w:val=""/>
      <w:lvlJc w:val="left"/>
      <w:pPr>
        <w:ind w:left="3152" w:hanging="360"/>
      </w:pPr>
      <w:rPr>
        <w:rFonts w:ascii="Wingdings" w:hAnsi="Wingdings" w:hint="default"/>
      </w:rPr>
    </w:lvl>
    <w:lvl w:ilvl="3" w:tplc="04220001" w:tentative="1">
      <w:start w:val="1"/>
      <w:numFmt w:val="bullet"/>
      <w:lvlText w:val=""/>
      <w:lvlJc w:val="left"/>
      <w:pPr>
        <w:ind w:left="3872" w:hanging="360"/>
      </w:pPr>
      <w:rPr>
        <w:rFonts w:ascii="Symbol" w:hAnsi="Symbol" w:hint="default"/>
      </w:rPr>
    </w:lvl>
    <w:lvl w:ilvl="4" w:tplc="04220003" w:tentative="1">
      <w:start w:val="1"/>
      <w:numFmt w:val="bullet"/>
      <w:lvlText w:val="o"/>
      <w:lvlJc w:val="left"/>
      <w:pPr>
        <w:ind w:left="4592" w:hanging="360"/>
      </w:pPr>
      <w:rPr>
        <w:rFonts w:ascii="Courier New" w:hAnsi="Courier New" w:cs="Courier New" w:hint="default"/>
      </w:rPr>
    </w:lvl>
    <w:lvl w:ilvl="5" w:tplc="04220005" w:tentative="1">
      <w:start w:val="1"/>
      <w:numFmt w:val="bullet"/>
      <w:lvlText w:val=""/>
      <w:lvlJc w:val="left"/>
      <w:pPr>
        <w:ind w:left="5312" w:hanging="360"/>
      </w:pPr>
      <w:rPr>
        <w:rFonts w:ascii="Wingdings" w:hAnsi="Wingdings" w:hint="default"/>
      </w:rPr>
    </w:lvl>
    <w:lvl w:ilvl="6" w:tplc="04220001" w:tentative="1">
      <w:start w:val="1"/>
      <w:numFmt w:val="bullet"/>
      <w:lvlText w:val=""/>
      <w:lvlJc w:val="left"/>
      <w:pPr>
        <w:ind w:left="6032" w:hanging="360"/>
      </w:pPr>
      <w:rPr>
        <w:rFonts w:ascii="Symbol" w:hAnsi="Symbol" w:hint="default"/>
      </w:rPr>
    </w:lvl>
    <w:lvl w:ilvl="7" w:tplc="04220003" w:tentative="1">
      <w:start w:val="1"/>
      <w:numFmt w:val="bullet"/>
      <w:lvlText w:val="o"/>
      <w:lvlJc w:val="left"/>
      <w:pPr>
        <w:ind w:left="6752" w:hanging="360"/>
      </w:pPr>
      <w:rPr>
        <w:rFonts w:ascii="Courier New" w:hAnsi="Courier New" w:cs="Courier New" w:hint="default"/>
      </w:rPr>
    </w:lvl>
    <w:lvl w:ilvl="8" w:tplc="04220005" w:tentative="1">
      <w:start w:val="1"/>
      <w:numFmt w:val="bullet"/>
      <w:lvlText w:val=""/>
      <w:lvlJc w:val="left"/>
      <w:pPr>
        <w:ind w:left="7472" w:hanging="360"/>
      </w:pPr>
      <w:rPr>
        <w:rFonts w:ascii="Wingdings" w:hAnsi="Wingdings" w:hint="default"/>
      </w:rPr>
    </w:lvl>
  </w:abstractNum>
  <w:abstractNum w:abstractNumId="20">
    <w:nsid w:val="1C970649"/>
    <w:multiLevelType w:val="hybridMultilevel"/>
    <w:tmpl w:val="8AFA1C7C"/>
    <w:lvl w:ilvl="0" w:tplc="1C1255E8">
      <w:start w:val="1"/>
      <w:numFmt w:val="bullet"/>
      <w:lvlText w:val="-"/>
      <w:lvlJc w:val="left"/>
      <w:pPr>
        <w:ind w:left="720" w:hanging="360"/>
      </w:pPr>
      <w:rPr>
        <w:rFonts w:ascii="Calibri" w:eastAsia="Calibri" w:hAnsi="Calibri" w:cs="Times New Roman" w:hint="default"/>
      </w:rPr>
    </w:lvl>
    <w:lvl w:ilvl="1" w:tplc="FF1C7264">
      <w:start w:val="1"/>
      <w:numFmt w:val="bullet"/>
      <w:lvlText w:val="o"/>
      <w:lvlJc w:val="left"/>
      <w:pPr>
        <w:ind w:left="1440" w:hanging="360"/>
      </w:pPr>
      <w:rPr>
        <w:rFonts w:ascii="Courier New" w:hAnsi="Courier New" w:cs="Courier New" w:hint="default"/>
      </w:rPr>
    </w:lvl>
    <w:lvl w:ilvl="2" w:tplc="0B041874">
      <w:start w:val="1"/>
      <w:numFmt w:val="bullet"/>
      <w:lvlText w:val=""/>
      <w:lvlJc w:val="left"/>
      <w:pPr>
        <w:ind w:left="2160" w:hanging="360"/>
      </w:pPr>
      <w:rPr>
        <w:rFonts w:ascii="Wingdings" w:hAnsi="Wingdings" w:hint="default"/>
      </w:rPr>
    </w:lvl>
    <w:lvl w:ilvl="3" w:tplc="626883C2">
      <w:start w:val="1"/>
      <w:numFmt w:val="bullet"/>
      <w:lvlText w:val=""/>
      <w:lvlJc w:val="left"/>
      <w:pPr>
        <w:ind w:left="2880" w:hanging="360"/>
      </w:pPr>
      <w:rPr>
        <w:rFonts w:ascii="Symbol" w:hAnsi="Symbol" w:hint="default"/>
      </w:rPr>
    </w:lvl>
    <w:lvl w:ilvl="4" w:tplc="52C6F42A">
      <w:start w:val="1"/>
      <w:numFmt w:val="bullet"/>
      <w:lvlText w:val="o"/>
      <w:lvlJc w:val="left"/>
      <w:pPr>
        <w:ind w:left="3600" w:hanging="360"/>
      </w:pPr>
      <w:rPr>
        <w:rFonts w:ascii="Courier New" w:hAnsi="Courier New" w:cs="Courier New" w:hint="default"/>
      </w:rPr>
    </w:lvl>
    <w:lvl w:ilvl="5" w:tplc="93C4408A">
      <w:start w:val="1"/>
      <w:numFmt w:val="bullet"/>
      <w:lvlText w:val=""/>
      <w:lvlJc w:val="left"/>
      <w:pPr>
        <w:ind w:left="4320" w:hanging="360"/>
      </w:pPr>
      <w:rPr>
        <w:rFonts w:ascii="Wingdings" w:hAnsi="Wingdings" w:hint="default"/>
      </w:rPr>
    </w:lvl>
    <w:lvl w:ilvl="6" w:tplc="3C32B852">
      <w:start w:val="1"/>
      <w:numFmt w:val="bullet"/>
      <w:lvlText w:val=""/>
      <w:lvlJc w:val="left"/>
      <w:pPr>
        <w:ind w:left="5040" w:hanging="360"/>
      </w:pPr>
      <w:rPr>
        <w:rFonts w:ascii="Symbol" w:hAnsi="Symbol" w:hint="default"/>
      </w:rPr>
    </w:lvl>
    <w:lvl w:ilvl="7" w:tplc="990867F4">
      <w:start w:val="1"/>
      <w:numFmt w:val="bullet"/>
      <w:lvlText w:val="o"/>
      <w:lvlJc w:val="left"/>
      <w:pPr>
        <w:ind w:left="5760" w:hanging="360"/>
      </w:pPr>
      <w:rPr>
        <w:rFonts w:ascii="Courier New" w:hAnsi="Courier New" w:cs="Courier New" w:hint="default"/>
      </w:rPr>
    </w:lvl>
    <w:lvl w:ilvl="8" w:tplc="6BB461D6">
      <w:start w:val="1"/>
      <w:numFmt w:val="bullet"/>
      <w:lvlText w:val=""/>
      <w:lvlJc w:val="left"/>
      <w:pPr>
        <w:ind w:left="6480" w:hanging="360"/>
      </w:pPr>
      <w:rPr>
        <w:rFonts w:ascii="Wingdings" w:hAnsi="Wingdings" w:hint="default"/>
      </w:rPr>
    </w:lvl>
  </w:abstractNum>
  <w:abstractNum w:abstractNumId="21">
    <w:nsid w:val="1F3436D3"/>
    <w:multiLevelType w:val="hybridMultilevel"/>
    <w:tmpl w:val="EC143924"/>
    <w:lvl w:ilvl="0" w:tplc="EDFEED86">
      <w:start w:val="3"/>
      <w:numFmt w:val="bullet"/>
      <w:lvlText w:val="-"/>
      <w:lvlJc w:val="left"/>
      <w:pPr>
        <w:ind w:left="1760" w:hanging="360"/>
      </w:pPr>
      <w:rPr>
        <w:rFonts w:ascii="Times New Roman" w:eastAsia="Arial Unicode MS" w:hAnsi="Times New Roman" w:cs="Times New Roman" w:hint="default"/>
        <w:i/>
      </w:rPr>
    </w:lvl>
    <w:lvl w:ilvl="1" w:tplc="04190003" w:tentative="1">
      <w:start w:val="1"/>
      <w:numFmt w:val="bullet"/>
      <w:lvlText w:val="o"/>
      <w:lvlJc w:val="left"/>
      <w:pPr>
        <w:ind w:left="2480" w:hanging="360"/>
      </w:pPr>
      <w:rPr>
        <w:rFonts w:ascii="Courier New" w:hAnsi="Courier New" w:cs="Courier New" w:hint="default"/>
      </w:rPr>
    </w:lvl>
    <w:lvl w:ilvl="2" w:tplc="04190005" w:tentative="1">
      <w:start w:val="1"/>
      <w:numFmt w:val="bullet"/>
      <w:lvlText w:val=""/>
      <w:lvlJc w:val="left"/>
      <w:pPr>
        <w:ind w:left="3200" w:hanging="360"/>
      </w:pPr>
      <w:rPr>
        <w:rFonts w:ascii="Wingdings" w:hAnsi="Wingdings" w:hint="default"/>
      </w:rPr>
    </w:lvl>
    <w:lvl w:ilvl="3" w:tplc="04190001" w:tentative="1">
      <w:start w:val="1"/>
      <w:numFmt w:val="bullet"/>
      <w:lvlText w:val=""/>
      <w:lvlJc w:val="left"/>
      <w:pPr>
        <w:ind w:left="3920" w:hanging="360"/>
      </w:pPr>
      <w:rPr>
        <w:rFonts w:ascii="Symbol" w:hAnsi="Symbol" w:hint="default"/>
      </w:rPr>
    </w:lvl>
    <w:lvl w:ilvl="4" w:tplc="04190003" w:tentative="1">
      <w:start w:val="1"/>
      <w:numFmt w:val="bullet"/>
      <w:lvlText w:val="o"/>
      <w:lvlJc w:val="left"/>
      <w:pPr>
        <w:ind w:left="4640" w:hanging="360"/>
      </w:pPr>
      <w:rPr>
        <w:rFonts w:ascii="Courier New" w:hAnsi="Courier New" w:cs="Courier New" w:hint="default"/>
      </w:rPr>
    </w:lvl>
    <w:lvl w:ilvl="5" w:tplc="04190005" w:tentative="1">
      <w:start w:val="1"/>
      <w:numFmt w:val="bullet"/>
      <w:lvlText w:val=""/>
      <w:lvlJc w:val="left"/>
      <w:pPr>
        <w:ind w:left="5360" w:hanging="360"/>
      </w:pPr>
      <w:rPr>
        <w:rFonts w:ascii="Wingdings" w:hAnsi="Wingdings" w:hint="default"/>
      </w:rPr>
    </w:lvl>
    <w:lvl w:ilvl="6" w:tplc="04190001" w:tentative="1">
      <w:start w:val="1"/>
      <w:numFmt w:val="bullet"/>
      <w:lvlText w:val=""/>
      <w:lvlJc w:val="left"/>
      <w:pPr>
        <w:ind w:left="6080" w:hanging="360"/>
      </w:pPr>
      <w:rPr>
        <w:rFonts w:ascii="Symbol" w:hAnsi="Symbol" w:hint="default"/>
      </w:rPr>
    </w:lvl>
    <w:lvl w:ilvl="7" w:tplc="04190003" w:tentative="1">
      <w:start w:val="1"/>
      <w:numFmt w:val="bullet"/>
      <w:lvlText w:val="o"/>
      <w:lvlJc w:val="left"/>
      <w:pPr>
        <w:ind w:left="6800" w:hanging="360"/>
      </w:pPr>
      <w:rPr>
        <w:rFonts w:ascii="Courier New" w:hAnsi="Courier New" w:cs="Courier New" w:hint="default"/>
      </w:rPr>
    </w:lvl>
    <w:lvl w:ilvl="8" w:tplc="04190005" w:tentative="1">
      <w:start w:val="1"/>
      <w:numFmt w:val="bullet"/>
      <w:lvlText w:val=""/>
      <w:lvlJc w:val="left"/>
      <w:pPr>
        <w:ind w:left="7520" w:hanging="360"/>
      </w:pPr>
      <w:rPr>
        <w:rFonts w:ascii="Wingdings" w:hAnsi="Wingdings" w:hint="default"/>
      </w:rPr>
    </w:lvl>
  </w:abstractNum>
  <w:abstractNum w:abstractNumId="22">
    <w:nsid w:val="1F5C3497"/>
    <w:multiLevelType w:val="hybridMultilevel"/>
    <w:tmpl w:val="639E20B4"/>
    <w:lvl w:ilvl="0" w:tplc="EDFEED86">
      <w:start w:val="3"/>
      <w:numFmt w:val="bullet"/>
      <w:lvlText w:val="-"/>
      <w:lvlJc w:val="left"/>
      <w:pPr>
        <w:ind w:left="1080" w:hanging="360"/>
      </w:pPr>
      <w:rPr>
        <w:rFonts w:ascii="Times New Roman" w:eastAsia="Arial Unicode MS" w:hAnsi="Times New Roman" w:cs="Times New Roman" w:hint="default"/>
        <w:i/>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1F801F5B"/>
    <w:multiLevelType w:val="hybridMultilevel"/>
    <w:tmpl w:val="4366F910"/>
    <w:lvl w:ilvl="0" w:tplc="EDFEED86">
      <w:start w:val="3"/>
      <w:numFmt w:val="bullet"/>
      <w:lvlText w:val="-"/>
      <w:lvlJc w:val="left"/>
      <w:pPr>
        <w:ind w:left="1712" w:hanging="360"/>
      </w:pPr>
      <w:rPr>
        <w:rFonts w:ascii="Times New Roman" w:eastAsia="Arial Unicode MS" w:hAnsi="Times New Roman" w:cs="Times New Roman" w:hint="default"/>
        <w:i/>
      </w:rPr>
    </w:lvl>
    <w:lvl w:ilvl="1" w:tplc="04190003" w:tentative="1">
      <w:start w:val="1"/>
      <w:numFmt w:val="bullet"/>
      <w:lvlText w:val="o"/>
      <w:lvlJc w:val="left"/>
      <w:pPr>
        <w:ind w:left="2432" w:hanging="360"/>
      </w:pPr>
      <w:rPr>
        <w:rFonts w:ascii="Courier New" w:hAnsi="Courier New" w:cs="Courier New" w:hint="default"/>
      </w:rPr>
    </w:lvl>
    <w:lvl w:ilvl="2" w:tplc="04190005" w:tentative="1">
      <w:start w:val="1"/>
      <w:numFmt w:val="bullet"/>
      <w:lvlText w:val=""/>
      <w:lvlJc w:val="left"/>
      <w:pPr>
        <w:ind w:left="3152" w:hanging="360"/>
      </w:pPr>
      <w:rPr>
        <w:rFonts w:ascii="Wingdings" w:hAnsi="Wingdings" w:hint="default"/>
      </w:rPr>
    </w:lvl>
    <w:lvl w:ilvl="3" w:tplc="04190001" w:tentative="1">
      <w:start w:val="1"/>
      <w:numFmt w:val="bullet"/>
      <w:lvlText w:val=""/>
      <w:lvlJc w:val="left"/>
      <w:pPr>
        <w:ind w:left="3872" w:hanging="360"/>
      </w:pPr>
      <w:rPr>
        <w:rFonts w:ascii="Symbol" w:hAnsi="Symbol" w:hint="default"/>
      </w:rPr>
    </w:lvl>
    <w:lvl w:ilvl="4" w:tplc="04190003" w:tentative="1">
      <w:start w:val="1"/>
      <w:numFmt w:val="bullet"/>
      <w:lvlText w:val="o"/>
      <w:lvlJc w:val="left"/>
      <w:pPr>
        <w:ind w:left="4592" w:hanging="360"/>
      </w:pPr>
      <w:rPr>
        <w:rFonts w:ascii="Courier New" w:hAnsi="Courier New" w:cs="Courier New" w:hint="default"/>
      </w:rPr>
    </w:lvl>
    <w:lvl w:ilvl="5" w:tplc="04190005" w:tentative="1">
      <w:start w:val="1"/>
      <w:numFmt w:val="bullet"/>
      <w:lvlText w:val=""/>
      <w:lvlJc w:val="left"/>
      <w:pPr>
        <w:ind w:left="5312" w:hanging="360"/>
      </w:pPr>
      <w:rPr>
        <w:rFonts w:ascii="Wingdings" w:hAnsi="Wingdings" w:hint="default"/>
      </w:rPr>
    </w:lvl>
    <w:lvl w:ilvl="6" w:tplc="04190001" w:tentative="1">
      <w:start w:val="1"/>
      <w:numFmt w:val="bullet"/>
      <w:lvlText w:val=""/>
      <w:lvlJc w:val="left"/>
      <w:pPr>
        <w:ind w:left="6032" w:hanging="360"/>
      </w:pPr>
      <w:rPr>
        <w:rFonts w:ascii="Symbol" w:hAnsi="Symbol" w:hint="default"/>
      </w:rPr>
    </w:lvl>
    <w:lvl w:ilvl="7" w:tplc="04190003" w:tentative="1">
      <w:start w:val="1"/>
      <w:numFmt w:val="bullet"/>
      <w:lvlText w:val="o"/>
      <w:lvlJc w:val="left"/>
      <w:pPr>
        <w:ind w:left="6752" w:hanging="360"/>
      </w:pPr>
      <w:rPr>
        <w:rFonts w:ascii="Courier New" w:hAnsi="Courier New" w:cs="Courier New" w:hint="default"/>
      </w:rPr>
    </w:lvl>
    <w:lvl w:ilvl="8" w:tplc="04190005" w:tentative="1">
      <w:start w:val="1"/>
      <w:numFmt w:val="bullet"/>
      <w:lvlText w:val=""/>
      <w:lvlJc w:val="left"/>
      <w:pPr>
        <w:ind w:left="7472" w:hanging="360"/>
      </w:pPr>
      <w:rPr>
        <w:rFonts w:ascii="Wingdings" w:hAnsi="Wingdings" w:hint="default"/>
      </w:rPr>
    </w:lvl>
  </w:abstractNum>
  <w:abstractNum w:abstractNumId="24">
    <w:nsid w:val="1FB7618F"/>
    <w:multiLevelType w:val="hybridMultilevel"/>
    <w:tmpl w:val="DB46BDF8"/>
    <w:lvl w:ilvl="0" w:tplc="EABE0772">
      <w:start w:val="15"/>
      <w:numFmt w:val="bullet"/>
      <w:lvlText w:val="-"/>
      <w:lvlJc w:val="left"/>
      <w:pPr>
        <w:ind w:left="540" w:hanging="360"/>
      </w:pPr>
      <w:rPr>
        <w:rFonts w:ascii="Calibri" w:eastAsia="Times New Roman" w:hAnsi="Calibri" w:cs="Times New Roman" w:hint="default"/>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25">
    <w:nsid w:val="208251BD"/>
    <w:multiLevelType w:val="hybridMultilevel"/>
    <w:tmpl w:val="13BEBC04"/>
    <w:lvl w:ilvl="0" w:tplc="48568A1A">
      <w:start w:val="1"/>
      <w:numFmt w:val="bullet"/>
      <w:lvlText w:val=""/>
      <w:lvlJc w:val="left"/>
      <w:pPr>
        <w:ind w:left="1712" w:hanging="360"/>
      </w:pPr>
      <w:rPr>
        <w:rFonts w:ascii="Symbol" w:hAnsi="Symbol" w:hint="default"/>
      </w:rPr>
    </w:lvl>
    <w:lvl w:ilvl="1" w:tplc="04220003" w:tentative="1">
      <w:start w:val="1"/>
      <w:numFmt w:val="bullet"/>
      <w:lvlText w:val="o"/>
      <w:lvlJc w:val="left"/>
      <w:pPr>
        <w:ind w:left="2432" w:hanging="360"/>
      </w:pPr>
      <w:rPr>
        <w:rFonts w:ascii="Courier New" w:hAnsi="Courier New" w:cs="Courier New" w:hint="default"/>
      </w:rPr>
    </w:lvl>
    <w:lvl w:ilvl="2" w:tplc="04220005" w:tentative="1">
      <w:start w:val="1"/>
      <w:numFmt w:val="bullet"/>
      <w:lvlText w:val=""/>
      <w:lvlJc w:val="left"/>
      <w:pPr>
        <w:ind w:left="3152" w:hanging="360"/>
      </w:pPr>
      <w:rPr>
        <w:rFonts w:ascii="Wingdings" w:hAnsi="Wingdings" w:hint="default"/>
      </w:rPr>
    </w:lvl>
    <w:lvl w:ilvl="3" w:tplc="04220001" w:tentative="1">
      <w:start w:val="1"/>
      <w:numFmt w:val="bullet"/>
      <w:lvlText w:val=""/>
      <w:lvlJc w:val="left"/>
      <w:pPr>
        <w:ind w:left="3872" w:hanging="360"/>
      </w:pPr>
      <w:rPr>
        <w:rFonts w:ascii="Symbol" w:hAnsi="Symbol" w:hint="default"/>
      </w:rPr>
    </w:lvl>
    <w:lvl w:ilvl="4" w:tplc="04220003" w:tentative="1">
      <w:start w:val="1"/>
      <w:numFmt w:val="bullet"/>
      <w:lvlText w:val="o"/>
      <w:lvlJc w:val="left"/>
      <w:pPr>
        <w:ind w:left="4592" w:hanging="360"/>
      </w:pPr>
      <w:rPr>
        <w:rFonts w:ascii="Courier New" w:hAnsi="Courier New" w:cs="Courier New" w:hint="default"/>
      </w:rPr>
    </w:lvl>
    <w:lvl w:ilvl="5" w:tplc="04220005" w:tentative="1">
      <w:start w:val="1"/>
      <w:numFmt w:val="bullet"/>
      <w:lvlText w:val=""/>
      <w:lvlJc w:val="left"/>
      <w:pPr>
        <w:ind w:left="5312" w:hanging="360"/>
      </w:pPr>
      <w:rPr>
        <w:rFonts w:ascii="Wingdings" w:hAnsi="Wingdings" w:hint="default"/>
      </w:rPr>
    </w:lvl>
    <w:lvl w:ilvl="6" w:tplc="04220001" w:tentative="1">
      <w:start w:val="1"/>
      <w:numFmt w:val="bullet"/>
      <w:lvlText w:val=""/>
      <w:lvlJc w:val="left"/>
      <w:pPr>
        <w:ind w:left="6032" w:hanging="360"/>
      </w:pPr>
      <w:rPr>
        <w:rFonts w:ascii="Symbol" w:hAnsi="Symbol" w:hint="default"/>
      </w:rPr>
    </w:lvl>
    <w:lvl w:ilvl="7" w:tplc="04220003" w:tentative="1">
      <w:start w:val="1"/>
      <w:numFmt w:val="bullet"/>
      <w:lvlText w:val="o"/>
      <w:lvlJc w:val="left"/>
      <w:pPr>
        <w:ind w:left="6752" w:hanging="360"/>
      </w:pPr>
      <w:rPr>
        <w:rFonts w:ascii="Courier New" w:hAnsi="Courier New" w:cs="Courier New" w:hint="default"/>
      </w:rPr>
    </w:lvl>
    <w:lvl w:ilvl="8" w:tplc="04220005" w:tentative="1">
      <w:start w:val="1"/>
      <w:numFmt w:val="bullet"/>
      <w:lvlText w:val=""/>
      <w:lvlJc w:val="left"/>
      <w:pPr>
        <w:ind w:left="7472" w:hanging="360"/>
      </w:pPr>
      <w:rPr>
        <w:rFonts w:ascii="Wingdings" w:hAnsi="Wingdings" w:hint="default"/>
      </w:rPr>
    </w:lvl>
  </w:abstractNum>
  <w:abstractNum w:abstractNumId="26">
    <w:nsid w:val="28A91CD7"/>
    <w:multiLevelType w:val="hybridMultilevel"/>
    <w:tmpl w:val="384ACB62"/>
    <w:lvl w:ilvl="0" w:tplc="1C1255E8">
      <w:start w:val="1"/>
      <w:numFmt w:val="bullet"/>
      <w:lvlText w:val="-"/>
      <w:lvlJc w:val="left"/>
      <w:pPr>
        <w:ind w:left="1352" w:hanging="360"/>
      </w:pPr>
      <w:rPr>
        <w:rFonts w:ascii="Calibri" w:eastAsia="Calibri" w:hAnsi="Calibri" w:cs="Times New Roman" w:hint="default"/>
      </w:rPr>
    </w:lvl>
    <w:lvl w:ilvl="1" w:tplc="04220003" w:tentative="1">
      <w:start w:val="1"/>
      <w:numFmt w:val="bullet"/>
      <w:lvlText w:val="o"/>
      <w:lvlJc w:val="left"/>
      <w:pPr>
        <w:ind w:left="2072" w:hanging="360"/>
      </w:pPr>
      <w:rPr>
        <w:rFonts w:ascii="Courier New" w:hAnsi="Courier New" w:cs="Courier New" w:hint="default"/>
      </w:rPr>
    </w:lvl>
    <w:lvl w:ilvl="2" w:tplc="04220005" w:tentative="1">
      <w:start w:val="1"/>
      <w:numFmt w:val="bullet"/>
      <w:lvlText w:val=""/>
      <w:lvlJc w:val="left"/>
      <w:pPr>
        <w:ind w:left="2792" w:hanging="360"/>
      </w:pPr>
      <w:rPr>
        <w:rFonts w:ascii="Wingdings" w:hAnsi="Wingdings" w:hint="default"/>
      </w:rPr>
    </w:lvl>
    <w:lvl w:ilvl="3" w:tplc="04220001" w:tentative="1">
      <w:start w:val="1"/>
      <w:numFmt w:val="bullet"/>
      <w:lvlText w:val=""/>
      <w:lvlJc w:val="left"/>
      <w:pPr>
        <w:ind w:left="3512" w:hanging="360"/>
      </w:pPr>
      <w:rPr>
        <w:rFonts w:ascii="Symbol" w:hAnsi="Symbol" w:hint="default"/>
      </w:rPr>
    </w:lvl>
    <w:lvl w:ilvl="4" w:tplc="04220003" w:tentative="1">
      <w:start w:val="1"/>
      <w:numFmt w:val="bullet"/>
      <w:lvlText w:val="o"/>
      <w:lvlJc w:val="left"/>
      <w:pPr>
        <w:ind w:left="4232" w:hanging="360"/>
      </w:pPr>
      <w:rPr>
        <w:rFonts w:ascii="Courier New" w:hAnsi="Courier New" w:cs="Courier New" w:hint="default"/>
      </w:rPr>
    </w:lvl>
    <w:lvl w:ilvl="5" w:tplc="04220005" w:tentative="1">
      <w:start w:val="1"/>
      <w:numFmt w:val="bullet"/>
      <w:lvlText w:val=""/>
      <w:lvlJc w:val="left"/>
      <w:pPr>
        <w:ind w:left="4952" w:hanging="360"/>
      </w:pPr>
      <w:rPr>
        <w:rFonts w:ascii="Wingdings" w:hAnsi="Wingdings" w:hint="default"/>
      </w:rPr>
    </w:lvl>
    <w:lvl w:ilvl="6" w:tplc="04220001" w:tentative="1">
      <w:start w:val="1"/>
      <w:numFmt w:val="bullet"/>
      <w:lvlText w:val=""/>
      <w:lvlJc w:val="left"/>
      <w:pPr>
        <w:ind w:left="5672" w:hanging="360"/>
      </w:pPr>
      <w:rPr>
        <w:rFonts w:ascii="Symbol" w:hAnsi="Symbol" w:hint="default"/>
      </w:rPr>
    </w:lvl>
    <w:lvl w:ilvl="7" w:tplc="04220003" w:tentative="1">
      <w:start w:val="1"/>
      <w:numFmt w:val="bullet"/>
      <w:lvlText w:val="o"/>
      <w:lvlJc w:val="left"/>
      <w:pPr>
        <w:ind w:left="6392" w:hanging="360"/>
      </w:pPr>
      <w:rPr>
        <w:rFonts w:ascii="Courier New" w:hAnsi="Courier New" w:cs="Courier New" w:hint="default"/>
      </w:rPr>
    </w:lvl>
    <w:lvl w:ilvl="8" w:tplc="04220005" w:tentative="1">
      <w:start w:val="1"/>
      <w:numFmt w:val="bullet"/>
      <w:lvlText w:val=""/>
      <w:lvlJc w:val="left"/>
      <w:pPr>
        <w:ind w:left="7112" w:hanging="360"/>
      </w:pPr>
      <w:rPr>
        <w:rFonts w:ascii="Wingdings" w:hAnsi="Wingdings" w:hint="default"/>
      </w:rPr>
    </w:lvl>
  </w:abstractNum>
  <w:abstractNum w:abstractNumId="27">
    <w:nsid w:val="294B63D3"/>
    <w:multiLevelType w:val="hybridMultilevel"/>
    <w:tmpl w:val="A32416A2"/>
    <w:lvl w:ilvl="0" w:tplc="48568A1A">
      <w:start w:val="1"/>
      <w:numFmt w:val="bullet"/>
      <w:lvlText w:val=""/>
      <w:lvlJc w:val="left"/>
      <w:pPr>
        <w:ind w:left="1712" w:hanging="360"/>
      </w:pPr>
      <w:rPr>
        <w:rFonts w:ascii="Symbol" w:hAnsi="Symbol" w:hint="default"/>
      </w:rPr>
    </w:lvl>
    <w:lvl w:ilvl="1" w:tplc="04220003" w:tentative="1">
      <w:start w:val="1"/>
      <w:numFmt w:val="bullet"/>
      <w:lvlText w:val="o"/>
      <w:lvlJc w:val="left"/>
      <w:pPr>
        <w:ind w:left="2432" w:hanging="360"/>
      </w:pPr>
      <w:rPr>
        <w:rFonts w:ascii="Courier New" w:hAnsi="Courier New" w:cs="Courier New" w:hint="default"/>
      </w:rPr>
    </w:lvl>
    <w:lvl w:ilvl="2" w:tplc="04220005" w:tentative="1">
      <w:start w:val="1"/>
      <w:numFmt w:val="bullet"/>
      <w:lvlText w:val=""/>
      <w:lvlJc w:val="left"/>
      <w:pPr>
        <w:ind w:left="3152" w:hanging="360"/>
      </w:pPr>
      <w:rPr>
        <w:rFonts w:ascii="Wingdings" w:hAnsi="Wingdings" w:hint="default"/>
      </w:rPr>
    </w:lvl>
    <w:lvl w:ilvl="3" w:tplc="04220001" w:tentative="1">
      <w:start w:val="1"/>
      <w:numFmt w:val="bullet"/>
      <w:lvlText w:val=""/>
      <w:lvlJc w:val="left"/>
      <w:pPr>
        <w:ind w:left="3872" w:hanging="360"/>
      </w:pPr>
      <w:rPr>
        <w:rFonts w:ascii="Symbol" w:hAnsi="Symbol" w:hint="default"/>
      </w:rPr>
    </w:lvl>
    <w:lvl w:ilvl="4" w:tplc="04220003" w:tentative="1">
      <w:start w:val="1"/>
      <w:numFmt w:val="bullet"/>
      <w:lvlText w:val="o"/>
      <w:lvlJc w:val="left"/>
      <w:pPr>
        <w:ind w:left="4592" w:hanging="360"/>
      </w:pPr>
      <w:rPr>
        <w:rFonts w:ascii="Courier New" w:hAnsi="Courier New" w:cs="Courier New" w:hint="default"/>
      </w:rPr>
    </w:lvl>
    <w:lvl w:ilvl="5" w:tplc="04220005" w:tentative="1">
      <w:start w:val="1"/>
      <w:numFmt w:val="bullet"/>
      <w:lvlText w:val=""/>
      <w:lvlJc w:val="left"/>
      <w:pPr>
        <w:ind w:left="5312" w:hanging="360"/>
      </w:pPr>
      <w:rPr>
        <w:rFonts w:ascii="Wingdings" w:hAnsi="Wingdings" w:hint="default"/>
      </w:rPr>
    </w:lvl>
    <w:lvl w:ilvl="6" w:tplc="04220001" w:tentative="1">
      <w:start w:val="1"/>
      <w:numFmt w:val="bullet"/>
      <w:lvlText w:val=""/>
      <w:lvlJc w:val="left"/>
      <w:pPr>
        <w:ind w:left="6032" w:hanging="360"/>
      </w:pPr>
      <w:rPr>
        <w:rFonts w:ascii="Symbol" w:hAnsi="Symbol" w:hint="default"/>
      </w:rPr>
    </w:lvl>
    <w:lvl w:ilvl="7" w:tplc="04220003" w:tentative="1">
      <w:start w:val="1"/>
      <w:numFmt w:val="bullet"/>
      <w:lvlText w:val="o"/>
      <w:lvlJc w:val="left"/>
      <w:pPr>
        <w:ind w:left="6752" w:hanging="360"/>
      </w:pPr>
      <w:rPr>
        <w:rFonts w:ascii="Courier New" w:hAnsi="Courier New" w:cs="Courier New" w:hint="default"/>
      </w:rPr>
    </w:lvl>
    <w:lvl w:ilvl="8" w:tplc="04220005" w:tentative="1">
      <w:start w:val="1"/>
      <w:numFmt w:val="bullet"/>
      <w:lvlText w:val=""/>
      <w:lvlJc w:val="left"/>
      <w:pPr>
        <w:ind w:left="7472" w:hanging="360"/>
      </w:pPr>
      <w:rPr>
        <w:rFonts w:ascii="Wingdings" w:hAnsi="Wingdings" w:hint="default"/>
      </w:rPr>
    </w:lvl>
  </w:abstractNum>
  <w:abstractNum w:abstractNumId="28">
    <w:nsid w:val="2BD963D5"/>
    <w:multiLevelType w:val="hybridMultilevel"/>
    <w:tmpl w:val="6E08BB9E"/>
    <w:lvl w:ilvl="0" w:tplc="EDFEED86">
      <w:start w:val="3"/>
      <w:numFmt w:val="bullet"/>
      <w:lvlText w:val="-"/>
      <w:lvlJc w:val="left"/>
      <w:pPr>
        <w:ind w:left="1647" w:hanging="360"/>
      </w:pPr>
      <w:rPr>
        <w:rFonts w:ascii="Times New Roman" w:eastAsia="Arial Unicode MS" w:hAnsi="Times New Roman" w:cs="Times New Roman" w:hint="default"/>
        <w:i/>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29">
    <w:nsid w:val="2D7353D2"/>
    <w:multiLevelType w:val="hybridMultilevel"/>
    <w:tmpl w:val="C630CF02"/>
    <w:lvl w:ilvl="0" w:tplc="EDFEED86">
      <w:start w:val="3"/>
      <w:numFmt w:val="bullet"/>
      <w:lvlText w:val="-"/>
      <w:lvlJc w:val="left"/>
      <w:pPr>
        <w:ind w:left="1712" w:hanging="360"/>
      </w:pPr>
      <w:rPr>
        <w:rFonts w:ascii="Times New Roman" w:eastAsia="Arial Unicode MS" w:hAnsi="Times New Roman" w:cs="Times New Roman" w:hint="default"/>
        <w:i/>
      </w:rPr>
    </w:lvl>
    <w:lvl w:ilvl="1" w:tplc="04190003" w:tentative="1">
      <w:start w:val="1"/>
      <w:numFmt w:val="bullet"/>
      <w:lvlText w:val="o"/>
      <w:lvlJc w:val="left"/>
      <w:pPr>
        <w:ind w:left="2432" w:hanging="360"/>
      </w:pPr>
      <w:rPr>
        <w:rFonts w:ascii="Courier New" w:hAnsi="Courier New" w:cs="Courier New" w:hint="default"/>
      </w:rPr>
    </w:lvl>
    <w:lvl w:ilvl="2" w:tplc="04190005" w:tentative="1">
      <w:start w:val="1"/>
      <w:numFmt w:val="bullet"/>
      <w:lvlText w:val=""/>
      <w:lvlJc w:val="left"/>
      <w:pPr>
        <w:ind w:left="3152" w:hanging="360"/>
      </w:pPr>
      <w:rPr>
        <w:rFonts w:ascii="Wingdings" w:hAnsi="Wingdings" w:hint="default"/>
      </w:rPr>
    </w:lvl>
    <w:lvl w:ilvl="3" w:tplc="04190001" w:tentative="1">
      <w:start w:val="1"/>
      <w:numFmt w:val="bullet"/>
      <w:lvlText w:val=""/>
      <w:lvlJc w:val="left"/>
      <w:pPr>
        <w:ind w:left="3872" w:hanging="360"/>
      </w:pPr>
      <w:rPr>
        <w:rFonts w:ascii="Symbol" w:hAnsi="Symbol" w:hint="default"/>
      </w:rPr>
    </w:lvl>
    <w:lvl w:ilvl="4" w:tplc="04190003" w:tentative="1">
      <w:start w:val="1"/>
      <w:numFmt w:val="bullet"/>
      <w:lvlText w:val="o"/>
      <w:lvlJc w:val="left"/>
      <w:pPr>
        <w:ind w:left="4592" w:hanging="360"/>
      </w:pPr>
      <w:rPr>
        <w:rFonts w:ascii="Courier New" w:hAnsi="Courier New" w:cs="Courier New" w:hint="default"/>
      </w:rPr>
    </w:lvl>
    <w:lvl w:ilvl="5" w:tplc="04190005" w:tentative="1">
      <w:start w:val="1"/>
      <w:numFmt w:val="bullet"/>
      <w:lvlText w:val=""/>
      <w:lvlJc w:val="left"/>
      <w:pPr>
        <w:ind w:left="5312" w:hanging="360"/>
      </w:pPr>
      <w:rPr>
        <w:rFonts w:ascii="Wingdings" w:hAnsi="Wingdings" w:hint="default"/>
      </w:rPr>
    </w:lvl>
    <w:lvl w:ilvl="6" w:tplc="04190001" w:tentative="1">
      <w:start w:val="1"/>
      <w:numFmt w:val="bullet"/>
      <w:lvlText w:val=""/>
      <w:lvlJc w:val="left"/>
      <w:pPr>
        <w:ind w:left="6032" w:hanging="360"/>
      </w:pPr>
      <w:rPr>
        <w:rFonts w:ascii="Symbol" w:hAnsi="Symbol" w:hint="default"/>
      </w:rPr>
    </w:lvl>
    <w:lvl w:ilvl="7" w:tplc="04190003" w:tentative="1">
      <w:start w:val="1"/>
      <w:numFmt w:val="bullet"/>
      <w:lvlText w:val="o"/>
      <w:lvlJc w:val="left"/>
      <w:pPr>
        <w:ind w:left="6752" w:hanging="360"/>
      </w:pPr>
      <w:rPr>
        <w:rFonts w:ascii="Courier New" w:hAnsi="Courier New" w:cs="Courier New" w:hint="default"/>
      </w:rPr>
    </w:lvl>
    <w:lvl w:ilvl="8" w:tplc="04190005" w:tentative="1">
      <w:start w:val="1"/>
      <w:numFmt w:val="bullet"/>
      <w:lvlText w:val=""/>
      <w:lvlJc w:val="left"/>
      <w:pPr>
        <w:ind w:left="7472" w:hanging="360"/>
      </w:pPr>
      <w:rPr>
        <w:rFonts w:ascii="Wingdings" w:hAnsi="Wingdings" w:hint="default"/>
      </w:rPr>
    </w:lvl>
  </w:abstractNum>
  <w:abstractNum w:abstractNumId="30">
    <w:nsid w:val="2E9C4FEA"/>
    <w:multiLevelType w:val="hybridMultilevel"/>
    <w:tmpl w:val="27E023A6"/>
    <w:lvl w:ilvl="0" w:tplc="EDFEED86">
      <w:start w:val="3"/>
      <w:numFmt w:val="bullet"/>
      <w:lvlText w:val="-"/>
      <w:lvlJc w:val="left"/>
      <w:pPr>
        <w:ind w:left="1148" w:hanging="360"/>
      </w:pPr>
      <w:rPr>
        <w:rFonts w:ascii="Times New Roman" w:eastAsia="Arial Unicode MS" w:hAnsi="Times New Roman" w:cs="Times New Roman" w:hint="default"/>
        <w:i/>
      </w:rPr>
    </w:lvl>
    <w:lvl w:ilvl="1" w:tplc="04190003" w:tentative="1">
      <w:start w:val="1"/>
      <w:numFmt w:val="bullet"/>
      <w:lvlText w:val="o"/>
      <w:lvlJc w:val="left"/>
      <w:pPr>
        <w:ind w:left="1868" w:hanging="360"/>
      </w:pPr>
      <w:rPr>
        <w:rFonts w:ascii="Courier New" w:hAnsi="Courier New" w:cs="Courier New" w:hint="default"/>
      </w:rPr>
    </w:lvl>
    <w:lvl w:ilvl="2" w:tplc="04190005" w:tentative="1">
      <w:start w:val="1"/>
      <w:numFmt w:val="bullet"/>
      <w:lvlText w:val=""/>
      <w:lvlJc w:val="left"/>
      <w:pPr>
        <w:ind w:left="2588" w:hanging="360"/>
      </w:pPr>
      <w:rPr>
        <w:rFonts w:ascii="Wingdings" w:hAnsi="Wingdings" w:hint="default"/>
      </w:rPr>
    </w:lvl>
    <w:lvl w:ilvl="3" w:tplc="04190001" w:tentative="1">
      <w:start w:val="1"/>
      <w:numFmt w:val="bullet"/>
      <w:lvlText w:val=""/>
      <w:lvlJc w:val="left"/>
      <w:pPr>
        <w:ind w:left="3308" w:hanging="360"/>
      </w:pPr>
      <w:rPr>
        <w:rFonts w:ascii="Symbol" w:hAnsi="Symbol" w:hint="default"/>
      </w:rPr>
    </w:lvl>
    <w:lvl w:ilvl="4" w:tplc="04190003" w:tentative="1">
      <w:start w:val="1"/>
      <w:numFmt w:val="bullet"/>
      <w:lvlText w:val="o"/>
      <w:lvlJc w:val="left"/>
      <w:pPr>
        <w:ind w:left="4028" w:hanging="360"/>
      </w:pPr>
      <w:rPr>
        <w:rFonts w:ascii="Courier New" w:hAnsi="Courier New" w:cs="Courier New" w:hint="default"/>
      </w:rPr>
    </w:lvl>
    <w:lvl w:ilvl="5" w:tplc="04190005" w:tentative="1">
      <w:start w:val="1"/>
      <w:numFmt w:val="bullet"/>
      <w:lvlText w:val=""/>
      <w:lvlJc w:val="left"/>
      <w:pPr>
        <w:ind w:left="4748" w:hanging="360"/>
      </w:pPr>
      <w:rPr>
        <w:rFonts w:ascii="Wingdings" w:hAnsi="Wingdings" w:hint="default"/>
      </w:rPr>
    </w:lvl>
    <w:lvl w:ilvl="6" w:tplc="04190001" w:tentative="1">
      <w:start w:val="1"/>
      <w:numFmt w:val="bullet"/>
      <w:lvlText w:val=""/>
      <w:lvlJc w:val="left"/>
      <w:pPr>
        <w:ind w:left="5468" w:hanging="360"/>
      </w:pPr>
      <w:rPr>
        <w:rFonts w:ascii="Symbol" w:hAnsi="Symbol" w:hint="default"/>
      </w:rPr>
    </w:lvl>
    <w:lvl w:ilvl="7" w:tplc="04190003" w:tentative="1">
      <w:start w:val="1"/>
      <w:numFmt w:val="bullet"/>
      <w:lvlText w:val="o"/>
      <w:lvlJc w:val="left"/>
      <w:pPr>
        <w:ind w:left="6188" w:hanging="360"/>
      </w:pPr>
      <w:rPr>
        <w:rFonts w:ascii="Courier New" w:hAnsi="Courier New" w:cs="Courier New" w:hint="default"/>
      </w:rPr>
    </w:lvl>
    <w:lvl w:ilvl="8" w:tplc="04190005" w:tentative="1">
      <w:start w:val="1"/>
      <w:numFmt w:val="bullet"/>
      <w:lvlText w:val=""/>
      <w:lvlJc w:val="left"/>
      <w:pPr>
        <w:ind w:left="6908" w:hanging="360"/>
      </w:pPr>
      <w:rPr>
        <w:rFonts w:ascii="Wingdings" w:hAnsi="Wingdings" w:hint="default"/>
      </w:rPr>
    </w:lvl>
  </w:abstractNum>
  <w:abstractNum w:abstractNumId="31">
    <w:nsid w:val="2FB274BA"/>
    <w:multiLevelType w:val="hybridMultilevel"/>
    <w:tmpl w:val="B86235C0"/>
    <w:lvl w:ilvl="0" w:tplc="48568A1A">
      <w:start w:val="1"/>
      <w:numFmt w:val="bullet"/>
      <w:lvlText w:val=""/>
      <w:lvlJc w:val="left"/>
      <w:pPr>
        <w:ind w:left="1712" w:hanging="360"/>
      </w:pPr>
      <w:rPr>
        <w:rFonts w:ascii="Symbol" w:hAnsi="Symbol" w:hint="default"/>
      </w:rPr>
    </w:lvl>
    <w:lvl w:ilvl="1" w:tplc="04220003" w:tentative="1">
      <w:start w:val="1"/>
      <w:numFmt w:val="bullet"/>
      <w:lvlText w:val="o"/>
      <w:lvlJc w:val="left"/>
      <w:pPr>
        <w:ind w:left="2432" w:hanging="360"/>
      </w:pPr>
      <w:rPr>
        <w:rFonts w:ascii="Courier New" w:hAnsi="Courier New" w:cs="Courier New" w:hint="default"/>
      </w:rPr>
    </w:lvl>
    <w:lvl w:ilvl="2" w:tplc="04220005" w:tentative="1">
      <w:start w:val="1"/>
      <w:numFmt w:val="bullet"/>
      <w:lvlText w:val=""/>
      <w:lvlJc w:val="left"/>
      <w:pPr>
        <w:ind w:left="3152" w:hanging="360"/>
      </w:pPr>
      <w:rPr>
        <w:rFonts w:ascii="Wingdings" w:hAnsi="Wingdings" w:hint="default"/>
      </w:rPr>
    </w:lvl>
    <w:lvl w:ilvl="3" w:tplc="04220001" w:tentative="1">
      <w:start w:val="1"/>
      <w:numFmt w:val="bullet"/>
      <w:lvlText w:val=""/>
      <w:lvlJc w:val="left"/>
      <w:pPr>
        <w:ind w:left="3872" w:hanging="360"/>
      </w:pPr>
      <w:rPr>
        <w:rFonts w:ascii="Symbol" w:hAnsi="Symbol" w:hint="default"/>
      </w:rPr>
    </w:lvl>
    <w:lvl w:ilvl="4" w:tplc="04220003" w:tentative="1">
      <w:start w:val="1"/>
      <w:numFmt w:val="bullet"/>
      <w:lvlText w:val="o"/>
      <w:lvlJc w:val="left"/>
      <w:pPr>
        <w:ind w:left="4592" w:hanging="360"/>
      </w:pPr>
      <w:rPr>
        <w:rFonts w:ascii="Courier New" w:hAnsi="Courier New" w:cs="Courier New" w:hint="default"/>
      </w:rPr>
    </w:lvl>
    <w:lvl w:ilvl="5" w:tplc="04220005" w:tentative="1">
      <w:start w:val="1"/>
      <w:numFmt w:val="bullet"/>
      <w:lvlText w:val=""/>
      <w:lvlJc w:val="left"/>
      <w:pPr>
        <w:ind w:left="5312" w:hanging="360"/>
      </w:pPr>
      <w:rPr>
        <w:rFonts w:ascii="Wingdings" w:hAnsi="Wingdings" w:hint="default"/>
      </w:rPr>
    </w:lvl>
    <w:lvl w:ilvl="6" w:tplc="04220001" w:tentative="1">
      <w:start w:val="1"/>
      <w:numFmt w:val="bullet"/>
      <w:lvlText w:val=""/>
      <w:lvlJc w:val="left"/>
      <w:pPr>
        <w:ind w:left="6032" w:hanging="360"/>
      </w:pPr>
      <w:rPr>
        <w:rFonts w:ascii="Symbol" w:hAnsi="Symbol" w:hint="default"/>
      </w:rPr>
    </w:lvl>
    <w:lvl w:ilvl="7" w:tplc="04220003" w:tentative="1">
      <w:start w:val="1"/>
      <w:numFmt w:val="bullet"/>
      <w:lvlText w:val="o"/>
      <w:lvlJc w:val="left"/>
      <w:pPr>
        <w:ind w:left="6752" w:hanging="360"/>
      </w:pPr>
      <w:rPr>
        <w:rFonts w:ascii="Courier New" w:hAnsi="Courier New" w:cs="Courier New" w:hint="default"/>
      </w:rPr>
    </w:lvl>
    <w:lvl w:ilvl="8" w:tplc="04220005" w:tentative="1">
      <w:start w:val="1"/>
      <w:numFmt w:val="bullet"/>
      <w:lvlText w:val=""/>
      <w:lvlJc w:val="left"/>
      <w:pPr>
        <w:ind w:left="7472" w:hanging="360"/>
      </w:pPr>
      <w:rPr>
        <w:rFonts w:ascii="Wingdings" w:hAnsi="Wingdings" w:hint="default"/>
      </w:rPr>
    </w:lvl>
  </w:abstractNum>
  <w:abstractNum w:abstractNumId="32">
    <w:nsid w:val="31862216"/>
    <w:multiLevelType w:val="hybridMultilevel"/>
    <w:tmpl w:val="54BE5EC6"/>
    <w:lvl w:ilvl="0" w:tplc="6790832A">
      <w:start w:val="5"/>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32534CAA"/>
    <w:multiLevelType w:val="hybridMultilevel"/>
    <w:tmpl w:val="B6A6B0D8"/>
    <w:lvl w:ilvl="0" w:tplc="CDDE584A">
      <w:start w:val="2"/>
      <w:numFmt w:val="bullet"/>
      <w:lvlText w:val="-"/>
      <w:lvlJc w:val="left"/>
      <w:pPr>
        <w:ind w:left="720" w:hanging="360"/>
      </w:pPr>
      <w:rPr>
        <w:rFonts w:ascii="Times New Roman" w:eastAsia="Times New Roman" w:hAnsi="Times New Roman" w:cs="Times New Roman" w:hint="default"/>
      </w:rPr>
    </w:lvl>
    <w:lvl w:ilvl="1" w:tplc="79C4F13A">
      <w:start w:val="1"/>
      <w:numFmt w:val="bullet"/>
      <w:lvlText w:val="o"/>
      <w:lvlJc w:val="left"/>
      <w:pPr>
        <w:ind w:left="1440" w:hanging="360"/>
      </w:pPr>
      <w:rPr>
        <w:rFonts w:ascii="Courier New" w:hAnsi="Courier New" w:cs="Courier New" w:hint="default"/>
      </w:rPr>
    </w:lvl>
    <w:lvl w:ilvl="2" w:tplc="01F45674">
      <w:start w:val="1"/>
      <w:numFmt w:val="bullet"/>
      <w:lvlText w:val=""/>
      <w:lvlJc w:val="left"/>
      <w:pPr>
        <w:ind w:left="2160" w:hanging="360"/>
      </w:pPr>
      <w:rPr>
        <w:rFonts w:ascii="Wingdings" w:hAnsi="Wingdings" w:hint="default"/>
      </w:rPr>
    </w:lvl>
    <w:lvl w:ilvl="3" w:tplc="34F4FB08">
      <w:start w:val="1"/>
      <w:numFmt w:val="bullet"/>
      <w:lvlText w:val=""/>
      <w:lvlJc w:val="left"/>
      <w:pPr>
        <w:ind w:left="2880" w:hanging="360"/>
      </w:pPr>
      <w:rPr>
        <w:rFonts w:ascii="Symbol" w:hAnsi="Symbol" w:hint="default"/>
      </w:rPr>
    </w:lvl>
    <w:lvl w:ilvl="4" w:tplc="F6C6B24E">
      <w:start w:val="1"/>
      <w:numFmt w:val="bullet"/>
      <w:lvlText w:val="o"/>
      <w:lvlJc w:val="left"/>
      <w:pPr>
        <w:ind w:left="3600" w:hanging="360"/>
      </w:pPr>
      <w:rPr>
        <w:rFonts w:ascii="Courier New" w:hAnsi="Courier New" w:cs="Courier New" w:hint="default"/>
      </w:rPr>
    </w:lvl>
    <w:lvl w:ilvl="5" w:tplc="E92A8500">
      <w:start w:val="1"/>
      <w:numFmt w:val="bullet"/>
      <w:lvlText w:val=""/>
      <w:lvlJc w:val="left"/>
      <w:pPr>
        <w:ind w:left="4320" w:hanging="360"/>
      </w:pPr>
      <w:rPr>
        <w:rFonts w:ascii="Wingdings" w:hAnsi="Wingdings" w:hint="default"/>
      </w:rPr>
    </w:lvl>
    <w:lvl w:ilvl="6" w:tplc="B584F78C">
      <w:start w:val="1"/>
      <w:numFmt w:val="bullet"/>
      <w:lvlText w:val=""/>
      <w:lvlJc w:val="left"/>
      <w:pPr>
        <w:ind w:left="5040" w:hanging="360"/>
      </w:pPr>
      <w:rPr>
        <w:rFonts w:ascii="Symbol" w:hAnsi="Symbol" w:hint="default"/>
      </w:rPr>
    </w:lvl>
    <w:lvl w:ilvl="7" w:tplc="4850809E">
      <w:start w:val="1"/>
      <w:numFmt w:val="bullet"/>
      <w:lvlText w:val="o"/>
      <w:lvlJc w:val="left"/>
      <w:pPr>
        <w:ind w:left="5760" w:hanging="360"/>
      </w:pPr>
      <w:rPr>
        <w:rFonts w:ascii="Courier New" w:hAnsi="Courier New" w:cs="Courier New" w:hint="default"/>
      </w:rPr>
    </w:lvl>
    <w:lvl w:ilvl="8" w:tplc="8C26390A">
      <w:start w:val="1"/>
      <w:numFmt w:val="bullet"/>
      <w:lvlText w:val=""/>
      <w:lvlJc w:val="left"/>
      <w:pPr>
        <w:ind w:left="6480" w:hanging="360"/>
      </w:pPr>
      <w:rPr>
        <w:rFonts w:ascii="Wingdings" w:hAnsi="Wingdings" w:hint="default"/>
      </w:rPr>
    </w:lvl>
  </w:abstractNum>
  <w:abstractNum w:abstractNumId="34">
    <w:nsid w:val="333A77D3"/>
    <w:multiLevelType w:val="multilevel"/>
    <w:tmpl w:val="43B85036"/>
    <w:lvl w:ilvl="0">
      <w:start w:val="1"/>
      <w:numFmt w:val="bullet"/>
      <w:lvlText w:val="-"/>
      <w:lvlJc w:val="left"/>
      <w:pPr>
        <w:tabs>
          <w:tab w:val="num" w:pos="556"/>
        </w:tabs>
        <w:ind w:left="1276" w:hanging="360"/>
      </w:pPr>
      <w:rPr>
        <w:rFonts w:hint="default"/>
      </w:rPr>
    </w:lvl>
    <w:lvl w:ilvl="1">
      <w:start w:val="1"/>
      <w:numFmt w:val="bullet"/>
      <w:lvlText w:val="◦"/>
      <w:lvlJc w:val="left"/>
      <w:pPr>
        <w:tabs>
          <w:tab w:val="num" w:pos="556"/>
        </w:tabs>
        <w:ind w:left="1636" w:hanging="360"/>
      </w:pPr>
      <w:rPr>
        <w:rFonts w:ascii="Liberation Serif" w:hAnsi="Liberation Serif" w:cs="Symbol"/>
      </w:rPr>
    </w:lvl>
    <w:lvl w:ilvl="2">
      <w:start w:val="1"/>
      <w:numFmt w:val="bullet"/>
      <w:lvlText w:val="▪"/>
      <w:lvlJc w:val="left"/>
      <w:pPr>
        <w:tabs>
          <w:tab w:val="num" w:pos="556"/>
        </w:tabs>
        <w:ind w:left="1996" w:hanging="360"/>
      </w:pPr>
      <w:rPr>
        <w:rFonts w:ascii="Liberation Serif" w:hAnsi="Liberation Serif" w:cs="Symbol"/>
      </w:rPr>
    </w:lvl>
    <w:lvl w:ilvl="3">
      <w:start w:val="1"/>
      <w:numFmt w:val="bullet"/>
      <w:lvlText w:val=""/>
      <w:lvlJc w:val="left"/>
      <w:pPr>
        <w:tabs>
          <w:tab w:val="num" w:pos="556"/>
        </w:tabs>
        <w:ind w:left="2356" w:hanging="360"/>
      </w:pPr>
      <w:rPr>
        <w:rFonts w:ascii="Symbol" w:hAnsi="Symbol" w:cs="Symbol"/>
      </w:rPr>
    </w:lvl>
    <w:lvl w:ilvl="4">
      <w:start w:val="1"/>
      <w:numFmt w:val="bullet"/>
      <w:lvlText w:val="◦"/>
      <w:lvlJc w:val="left"/>
      <w:pPr>
        <w:tabs>
          <w:tab w:val="num" w:pos="556"/>
        </w:tabs>
        <w:ind w:left="2716" w:hanging="360"/>
      </w:pPr>
      <w:rPr>
        <w:rFonts w:ascii="Liberation Serif" w:hAnsi="Liberation Serif" w:cs="Symbol"/>
      </w:rPr>
    </w:lvl>
    <w:lvl w:ilvl="5">
      <w:start w:val="1"/>
      <w:numFmt w:val="bullet"/>
      <w:lvlText w:val="▪"/>
      <w:lvlJc w:val="left"/>
      <w:pPr>
        <w:tabs>
          <w:tab w:val="num" w:pos="556"/>
        </w:tabs>
        <w:ind w:left="3076" w:hanging="360"/>
      </w:pPr>
      <w:rPr>
        <w:rFonts w:ascii="Liberation Serif" w:hAnsi="Liberation Serif" w:cs="Symbol"/>
      </w:rPr>
    </w:lvl>
    <w:lvl w:ilvl="6">
      <w:start w:val="1"/>
      <w:numFmt w:val="bullet"/>
      <w:lvlText w:val=""/>
      <w:lvlJc w:val="left"/>
      <w:pPr>
        <w:tabs>
          <w:tab w:val="num" w:pos="556"/>
        </w:tabs>
        <w:ind w:left="3436" w:hanging="360"/>
      </w:pPr>
      <w:rPr>
        <w:rFonts w:ascii="Symbol" w:hAnsi="Symbol" w:cs="Symbol"/>
      </w:rPr>
    </w:lvl>
    <w:lvl w:ilvl="7">
      <w:start w:val="1"/>
      <w:numFmt w:val="bullet"/>
      <w:lvlText w:val="◦"/>
      <w:lvlJc w:val="left"/>
      <w:pPr>
        <w:tabs>
          <w:tab w:val="num" w:pos="556"/>
        </w:tabs>
        <w:ind w:left="3796" w:hanging="360"/>
      </w:pPr>
      <w:rPr>
        <w:rFonts w:ascii="Liberation Serif" w:hAnsi="Liberation Serif" w:cs="Symbol"/>
      </w:rPr>
    </w:lvl>
    <w:lvl w:ilvl="8">
      <w:start w:val="1"/>
      <w:numFmt w:val="bullet"/>
      <w:lvlText w:val="▪"/>
      <w:lvlJc w:val="left"/>
      <w:pPr>
        <w:tabs>
          <w:tab w:val="num" w:pos="556"/>
        </w:tabs>
        <w:ind w:left="4156" w:hanging="360"/>
      </w:pPr>
      <w:rPr>
        <w:rFonts w:ascii="Liberation Serif" w:hAnsi="Liberation Serif" w:cs="Symbol"/>
      </w:rPr>
    </w:lvl>
  </w:abstractNum>
  <w:abstractNum w:abstractNumId="35">
    <w:nsid w:val="353E5C8D"/>
    <w:multiLevelType w:val="hybridMultilevel"/>
    <w:tmpl w:val="C15C9ADA"/>
    <w:lvl w:ilvl="0" w:tplc="48568A1A">
      <w:start w:val="1"/>
      <w:numFmt w:val="bullet"/>
      <w:lvlText w:val=""/>
      <w:lvlJc w:val="left"/>
      <w:pPr>
        <w:ind w:left="1712" w:hanging="360"/>
      </w:pPr>
      <w:rPr>
        <w:rFonts w:ascii="Symbol" w:hAnsi="Symbol" w:hint="default"/>
      </w:rPr>
    </w:lvl>
    <w:lvl w:ilvl="1" w:tplc="04220003" w:tentative="1">
      <w:start w:val="1"/>
      <w:numFmt w:val="bullet"/>
      <w:lvlText w:val="o"/>
      <w:lvlJc w:val="left"/>
      <w:pPr>
        <w:ind w:left="2432" w:hanging="360"/>
      </w:pPr>
      <w:rPr>
        <w:rFonts w:ascii="Courier New" w:hAnsi="Courier New" w:cs="Courier New" w:hint="default"/>
      </w:rPr>
    </w:lvl>
    <w:lvl w:ilvl="2" w:tplc="04220005" w:tentative="1">
      <w:start w:val="1"/>
      <w:numFmt w:val="bullet"/>
      <w:lvlText w:val=""/>
      <w:lvlJc w:val="left"/>
      <w:pPr>
        <w:ind w:left="3152" w:hanging="360"/>
      </w:pPr>
      <w:rPr>
        <w:rFonts w:ascii="Wingdings" w:hAnsi="Wingdings" w:hint="default"/>
      </w:rPr>
    </w:lvl>
    <w:lvl w:ilvl="3" w:tplc="04220001" w:tentative="1">
      <w:start w:val="1"/>
      <w:numFmt w:val="bullet"/>
      <w:lvlText w:val=""/>
      <w:lvlJc w:val="left"/>
      <w:pPr>
        <w:ind w:left="3872" w:hanging="360"/>
      </w:pPr>
      <w:rPr>
        <w:rFonts w:ascii="Symbol" w:hAnsi="Symbol" w:hint="default"/>
      </w:rPr>
    </w:lvl>
    <w:lvl w:ilvl="4" w:tplc="04220003" w:tentative="1">
      <w:start w:val="1"/>
      <w:numFmt w:val="bullet"/>
      <w:lvlText w:val="o"/>
      <w:lvlJc w:val="left"/>
      <w:pPr>
        <w:ind w:left="4592" w:hanging="360"/>
      </w:pPr>
      <w:rPr>
        <w:rFonts w:ascii="Courier New" w:hAnsi="Courier New" w:cs="Courier New" w:hint="default"/>
      </w:rPr>
    </w:lvl>
    <w:lvl w:ilvl="5" w:tplc="04220005" w:tentative="1">
      <w:start w:val="1"/>
      <w:numFmt w:val="bullet"/>
      <w:lvlText w:val=""/>
      <w:lvlJc w:val="left"/>
      <w:pPr>
        <w:ind w:left="5312" w:hanging="360"/>
      </w:pPr>
      <w:rPr>
        <w:rFonts w:ascii="Wingdings" w:hAnsi="Wingdings" w:hint="default"/>
      </w:rPr>
    </w:lvl>
    <w:lvl w:ilvl="6" w:tplc="04220001" w:tentative="1">
      <w:start w:val="1"/>
      <w:numFmt w:val="bullet"/>
      <w:lvlText w:val=""/>
      <w:lvlJc w:val="left"/>
      <w:pPr>
        <w:ind w:left="6032" w:hanging="360"/>
      </w:pPr>
      <w:rPr>
        <w:rFonts w:ascii="Symbol" w:hAnsi="Symbol" w:hint="default"/>
      </w:rPr>
    </w:lvl>
    <w:lvl w:ilvl="7" w:tplc="04220003" w:tentative="1">
      <w:start w:val="1"/>
      <w:numFmt w:val="bullet"/>
      <w:lvlText w:val="o"/>
      <w:lvlJc w:val="left"/>
      <w:pPr>
        <w:ind w:left="6752" w:hanging="360"/>
      </w:pPr>
      <w:rPr>
        <w:rFonts w:ascii="Courier New" w:hAnsi="Courier New" w:cs="Courier New" w:hint="default"/>
      </w:rPr>
    </w:lvl>
    <w:lvl w:ilvl="8" w:tplc="04220005" w:tentative="1">
      <w:start w:val="1"/>
      <w:numFmt w:val="bullet"/>
      <w:lvlText w:val=""/>
      <w:lvlJc w:val="left"/>
      <w:pPr>
        <w:ind w:left="7472" w:hanging="360"/>
      </w:pPr>
      <w:rPr>
        <w:rFonts w:ascii="Wingdings" w:hAnsi="Wingdings" w:hint="default"/>
      </w:rPr>
    </w:lvl>
  </w:abstractNum>
  <w:abstractNum w:abstractNumId="36">
    <w:nsid w:val="36EF3D78"/>
    <w:multiLevelType w:val="hybridMultilevel"/>
    <w:tmpl w:val="DCFAF3C2"/>
    <w:lvl w:ilvl="0" w:tplc="EDFEED86">
      <w:start w:val="3"/>
      <w:numFmt w:val="bullet"/>
      <w:lvlText w:val="-"/>
      <w:lvlJc w:val="left"/>
      <w:pPr>
        <w:ind w:left="1712" w:hanging="360"/>
      </w:pPr>
      <w:rPr>
        <w:rFonts w:ascii="Times New Roman" w:eastAsia="Arial Unicode MS" w:hAnsi="Times New Roman" w:cs="Times New Roman" w:hint="default"/>
        <w:i/>
      </w:rPr>
    </w:lvl>
    <w:lvl w:ilvl="1" w:tplc="04190003">
      <w:start w:val="1"/>
      <w:numFmt w:val="bullet"/>
      <w:lvlText w:val="o"/>
      <w:lvlJc w:val="left"/>
      <w:pPr>
        <w:ind w:left="2432" w:hanging="360"/>
      </w:pPr>
      <w:rPr>
        <w:rFonts w:ascii="Courier New" w:hAnsi="Courier New" w:cs="Courier New" w:hint="default"/>
      </w:rPr>
    </w:lvl>
    <w:lvl w:ilvl="2" w:tplc="04190005" w:tentative="1">
      <w:start w:val="1"/>
      <w:numFmt w:val="bullet"/>
      <w:lvlText w:val=""/>
      <w:lvlJc w:val="left"/>
      <w:pPr>
        <w:ind w:left="3152" w:hanging="360"/>
      </w:pPr>
      <w:rPr>
        <w:rFonts w:ascii="Wingdings" w:hAnsi="Wingdings" w:hint="default"/>
      </w:rPr>
    </w:lvl>
    <w:lvl w:ilvl="3" w:tplc="04190001" w:tentative="1">
      <w:start w:val="1"/>
      <w:numFmt w:val="bullet"/>
      <w:lvlText w:val=""/>
      <w:lvlJc w:val="left"/>
      <w:pPr>
        <w:ind w:left="3872" w:hanging="360"/>
      </w:pPr>
      <w:rPr>
        <w:rFonts w:ascii="Symbol" w:hAnsi="Symbol" w:hint="default"/>
      </w:rPr>
    </w:lvl>
    <w:lvl w:ilvl="4" w:tplc="04190003" w:tentative="1">
      <w:start w:val="1"/>
      <w:numFmt w:val="bullet"/>
      <w:lvlText w:val="o"/>
      <w:lvlJc w:val="left"/>
      <w:pPr>
        <w:ind w:left="4592" w:hanging="360"/>
      </w:pPr>
      <w:rPr>
        <w:rFonts w:ascii="Courier New" w:hAnsi="Courier New" w:cs="Courier New" w:hint="default"/>
      </w:rPr>
    </w:lvl>
    <w:lvl w:ilvl="5" w:tplc="04190005" w:tentative="1">
      <w:start w:val="1"/>
      <w:numFmt w:val="bullet"/>
      <w:lvlText w:val=""/>
      <w:lvlJc w:val="left"/>
      <w:pPr>
        <w:ind w:left="5312" w:hanging="360"/>
      </w:pPr>
      <w:rPr>
        <w:rFonts w:ascii="Wingdings" w:hAnsi="Wingdings" w:hint="default"/>
      </w:rPr>
    </w:lvl>
    <w:lvl w:ilvl="6" w:tplc="04190001" w:tentative="1">
      <w:start w:val="1"/>
      <w:numFmt w:val="bullet"/>
      <w:lvlText w:val=""/>
      <w:lvlJc w:val="left"/>
      <w:pPr>
        <w:ind w:left="6032" w:hanging="360"/>
      </w:pPr>
      <w:rPr>
        <w:rFonts w:ascii="Symbol" w:hAnsi="Symbol" w:hint="default"/>
      </w:rPr>
    </w:lvl>
    <w:lvl w:ilvl="7" w:tplc="04190003" w:tentative="1">
      <w:start w:val="1"/>
      <w:numFmt w:val="bullet"/>
      <w:lvlText w:val="o"/>
      <w:lvlJc w:val="left"/>
      <w:pPr>
        <w:ind w:left="6752" w:hanging="360"/>
      </w:pPr>
      <w:rPr>
        <w:rFonts w:ascii="Courier New" w:hAnsi="Courier New" w:cs="Courier New" w:hint="default"/>
      </w:rPr>
    </w:lvl>
    <w:lvl w:ilvl="8" w:tplc="04190005" w:tentative="1">
      <w:start w:val="1"/>
      <w:numFmt w:val="bullet"/>
      <w:lvlText w:val=""/>
      <w:lvlJc w:val="left"/>
      <w:pPr>
        <w:ind w:left="7472" w:hanging="360"/>
      </w:pPr>
      <w:rPr>
        <w:rFonts w:ascii="Wingdings" w:hAnsi="Wingdings" w:hint="default"/>
      </w:rPr>
    </w:lvl>
  </w:abstractNum>
  <w:abstractNum w:abstractNumId="37">
    <w:nsid w:val="370A4AC6"/>
    <w:multiLevelType w:val="hybridMultilevel"/>
    <w:tmpl w:val="80ACC44A"/>
    <w:lvl w:ilvl="0" w:tplc="48568A1A">
      <w:start w:val="1"/>
      <w:numFmt w:val="bullet"/>
      <w:lvlText w:val=""/>
      <w:lvlJc w:val="left"/>
      <w:pPr>
        <w:ind w:left="1712" w:hanging="360"/>
      </w:pPr>
      <w:rPr>
        <w:rFonts w:ascii="Symbol" w:hAnsi="Symbol" w:hint="default"/>
      </w:rPr>
    </w:lvl>
    <w:lvl w:ilvl="1" w:tplc="04220003" w:tentative="1">
      <w:start w:val="1"/>
      <w:numFmt w:val="bullet"/>
      <w:lvlText w:val="o"/>
      <w:lvlJc w:val="left"/>
      <w:pPr>
        <w:ind w:left="2432" w:hanging="360"/>
      </w:pPr>
      <w:rPr>
        <w:rFonts w:ascii="Courier New" w:hAnsi="Courier New" w:cs="Courier New" w:hint="default"/>
      </w:rPr>
    </w:lvl>
    <w:lvl w:ilvl="2" w:tplc="04220005" w:tentative="1">
      <w:start w:val="1"/>
      <w:numFmt w:val="bullet"/>
      <w:lvlText w:val=""/>
      <w:lvlJc w:val="left"/>
      <w:pPr>
        <w:ind w:left="3152" w:hanging="360"/>
      </w:pPr>
      <w:rPr>
        <w:rFonts w:ascii="Wingdings" w:hAnsi="Wingdings" w:hint="default"/>
      </w:rPr>
    </w:lvl>
    <w:lvl w:ilvl="3" w:tplc="04220001" w:tentative="1">
      <w:start w:val="1"/>
      <w:numFmt w:val="bullet"/>
      <w:lvlText w:val=""/>
      <w:lvlJc w:val="left"/>
      <w:pPr>
        <w:ind w:left="3872" w:hanging="360"/>
      </w:pPr>
      <w:rPr>
        <w:rFonts w:ascii="Symbol" w:hAnsi="Symbol" w:hint="default"/>
      </w:rPr>
    </w:lvl>
    <w:lvl w:ilvl="4" w:tplc="04220003" w:tentative="1">
      <w:start w:val="1"/>
      <w:numFmt w:val="bullet"/>
      <w:lvlText w:val="o"/>
      <w:lvlJc w:val="left"/>
      <w:pPr>
        <w:ind w:left="4592" w:hanging="360"/>
      </w:pPr>
      <w:rPr>
        <w:rFonts w:ascii="Courier New" w:hAnsi="Courier New" w:cs="Courier New" w:hint="default"/>
      </w:rPr>
    </w:lvl>
    <w:lvl w:ilvl="5" w:tplc="04220005" w:tentative="1">
      <w:start w:val="1"/>
      <w:numFmt w:val="bullet"/>
      <w:lvlText w:val=""/>
      <w:lvlJc w:val="left"/>
      <w:pPr>
        <w:ind w:left="5312" w:hanging="360"/>
      </w:pPr>
      <w:rPr>
        <w:rFonts w:ascii="Wingdings" w:hAnsi="Wingdings" w:hint="default"/>
      </w:rPr>
    </w:lvl>
    <w:lvl w:ilvl="6" w:tplc="04220001" w:tentative="1">
      <w:start w:val="1"/>
      <w:numFmt w:val="bullet"/>
      <w:lvlText w:val=""/>
      <w:lvlJc w:val="left"/>
      <w:pPr>
        <w:ind w:left="6032" w:hanging="360"/>
      </w:pPr>
      <w:rPr>
        <w:rFonts w:ascii="Symbol" w:hAnsi="Symbol" w:hint="default"/>
      </w:rPr>
    </w:lvl>
    <w:lvl w:ilvl="7" w:tplc="04220003" w:tentative="1">
      <w:start w:val="1"/>
      <w:numFmt w:val="bullet"/>
      <w:lvlText w:val="o"/>
      <w:lvlJc w:val="left"/>
      <w:pPr>
        <w:ind w:left="6752" w:hanging="360"/>
      </w:pPr>
      <w:rPr>
        <w:rFonts w:ascii="Courier New" w:hAnsi="Courier New" w:cs="Courier New" w:hint="default"/>
      </w:rPr>
    </w:lvl>
    <w:lvl w:ilvl="8" w:tplc="04220005" w:tentative="1">
      <w:start w:val="1"/>
      <w:numFmt w:val="bullet"/>
      <w:lvlText w:val=""/>
      <w:lvlJc w:val="left"/>
      <w:pPr>
        <w:ind w:left="7472" w:hanging="360"/>
      </w:pPr>
      <w:rPr>
        <w:rFonts w:ascii="Wingdings" w:hAnsi="Wingdings" w:hint="default"/>
      </w:rPr>
    </w:lvl>
  </w:abstractNum>
  <w:abstractNum w:abstractNumId="38">
    <w:nsid w:val="38316729"/>
    <w:multiLevelType w:val="hybridMultilevel"/>
    <w:tmpl w:val="ACA2458C"/>
    <w:lvl w:ilvl="0" w:tplc="EDFEED86">
      <w:start w:val="3"/>
      <w:numFmt w:val="bullet"/>
      <w:lvlText w:val="-"/>
      <w:lvlJc w:val="left"/>
      <w:pPr>
        <w:ind w:left="1712" w:hanging="360"/>
      </w:pPr>
      <w:rPr>
        <w:rFonts w:ascii="Times New Roman" w:eastAsia="Arial Unicode MS" w:hAnsi="Times New Roman" w:cs="Times New Roman" w:hint="default"/>
        <w:i/>
      </w:rPr>
    </w:lvl>
    <w:lvl w:ilvl="1" w:tplc="04190003" w:tentative="1">
      <w:start w:val="1"/>
      <w:numFmt w:val="bullet"/>
      <w:lvlText w:val="o"/>
      <w:lvlJc w:val="left"/>
      <w:pPr>
        <w:ind w:left="2432" w:hanging="360"/>
      </w:pPr>
      <w:rPr>
        <w:rFonts w:ascii="Courier New" w:hAnsi="Courier New" w:cs="Courier New" w:hint="default"/>
      </w:rPr>
    </w:lvl>
    <w:lvl w:ilvl="2" w:tplc="04190005" w:tentative="1">
      <w:start w:val="1"/>
      <w:numFmt w:val="bullet"/>
      <w:lvlText w:val=""/>
      <w:lvlJc w:val="left"/>
      <w:pPr>
        <w:ind w:left="3152" w:hanging="360"/>
      </w:pPr>
      <w:rPr>
        <w:rFonts w:ascii="Wingdings" w:hAnsi="Wingdings" w:hint="default"/>
      </w:rPr>
    </w:lvl>
    <w:lvl w:ilvl="3" w:tplc="04190001" w:tentative="1">
      <w:start w:val="1"/>
      <w:numFmt w:val="bullet"/>
      <w:lvlText w:val=""/>
      <w:lvlJc w:val="left"/>
      <w:pPr>
        <w:ind w:left="3872" w:hanging="360"/>
      </w:pPr>
      <w:rPr>
        <w:rFonts w:ascii="Symbol" w:hAnsi="Symbol" w:hint="default"/>
      </w:rPr>
    </w:lvl>
    <w:lvl w:ilvl="4" w:tplc="04190003" w:tentative="1">
      <w:start w:val="1"/>
      <w:numFmt w:val="bullet"/>
      <w:lvlText w:val="o"/>
      <w:lvlJc w:val="left"/>
      <w:pPr>
        <w:ind w:left="4592" w:hanging="360"/>
      </w:pPr>
      <w:rPr>
        <w:rFonts w:ascii="Courier New" w:hAnsi="Courier New" w:cs="Courier New" w:hint="default"/>
      </w:rPr>
    </w:lvl>
    <w:lvl w:ilvl="5" w:tplc="04190005" w:tentative="1">
      <w:start w:val="1"/>
      <w:numFmt w:val="bullet"/>
      <w:lvlText w:val=""/>
      <w:lvlJc w:val="left"/>
      <w:pPr>
        <w:ind w:left="5312" w:hanging="360"/>
      </w:pPr>
      <w:rPr>
        <w:rFonts w:ascii="Wingdings" w:hAnsi="Wingdings" w:hint="default"/>
      </w:rPr>
    </w:lvl>
    <w:lvl w:ilvl="6" w:tplc="04190001" w:tentative="1">
      <w:start w:val="1"/>
      <w:numFmt w:val="bullet"/>
      <w:lvlText w:val=""/>
      <w:lvlJc w:val="left"/>
      <w:pPr>
        <w:ind w:left="6032" w:hanging="360"/>
      </w:pPr>
      <w:rPr>
        <w:rFonts w:ascii="Symbol" w:hAnsi="Symbol" w:hint="default"/>
      </w:rPr>
    </w:lvl>
    <w:lvl w:ilvl="7" w:tplc="04190003" w:tentative="1">
      <w:start w:val="1"/>
      <w:numFmt w:val="bullet"/>
      <w:lvlText w:val="o"/>
      <w:lvlJc w:val="left"/>
      <w:pPr>
        <w:ind w:left="6752" w:hanging="360"/>
      </w:pPr>
      <w:rPr>
        <w:rFonts w:ascii="Courier New" w:hAnsi="Courier New" w:cs="Courier New" w:hint="default"/>
      </w:rPr>
    </w:lvl>
    <w:lvl w:ilvl="8" w:tplc="04190005" w:tentative="1">
      <w:start w:val="1"/>
      <w:numFmt w:val="bullet"/>
      <w:lvlText w:val=""/>
      <w:lvlJc w:val="left"/>
      <w:pPr>
        <w:ind w:left="7472" w:hanging="360"/>
      </w:pPr>
      <w:rPr>
        <w:rFonts w:ascii="Wingdings" w:hAnsi="Wingdings" w:hint="default"/>
      </w:rPr>
    </w:lvl>
  </w:abstractNum>
  <w:abstractNum w:abstractNumId="39">
    <w:nsid w:val="39884302"/>
    <w:multiLevelType w:val="hybridMultilevel"/>
    <w:tmpl w:val="E4E6E2C8"/>
    <w:lvl w:ilvl="0" w:tplc="48568A1A">
      <w:start w:val="1"/>
      <w:numFmt w:val="bullet"/>
      <w:lvlText w:val=""/>
      <w:lvlJc w:val="left"/>
      <w:pPr>
        <w:ind w:left="1712" w:hanging="360"/>
      </w:pPr>
      <w:rPr>
        <w:rFonts w:ascii="Symbol" w:hAnsi="Symbol" w:hint="default"/>
      </w:rPr>
    </w:lvl>
    <w:lvl w:ilvl="1" w:tplc="04220003" w:tentative="1">
      <w:start w:val="1"/>
      <w:numFmt w:val="bullet"/>
      <w:lvlText w:val="o"/>
      <w:lvlJc w:val="left"/>
      <w:pPr>
        <w:ind w:left="2432" w:hanging="360"/>
      </w:pPr>
      <w:rPr>
        <w:rFonts w:ascii="Courier New" w:hAnsi="Courier New" w:cs="Courier New" w:hint="default"/>
      </w:rPr>
    </w:lvl>
    <w:lvl w:ilvl="2" w:tplc="04220005" w:tentative="1">
      <w:start w:val="1"/>
      <w:numFmt w:val="bullet"/>
      <w:lvlText w:val=""/>
      <w:lvlJc w:val="left"/>
      <w:pPr>
        <w:ind w:left="3152" w:hanging="360"/>
      </w:pPr>
      <w:rPr>
        <w:rFonts w:ascii="Wingdings" w:hAnsi="Wingdings" w:hint="default"/>
      </w:rPr>
    </w:lvl>
    <w:lvl w:ilvl="3" w:tplc="04220001" w:tentative="1">
      <w:start w:val="1"/>
      <w:numFmt w:val="bullet"/>
      <w:lvlText w:val=""/>
      <w:lvlJc w:val="left"/>
      <w:pPr>
        <w:ind w:left="3872" w:hanging="360"/>
      </w:pPr>
      <w:rPr>
        <w:rFonts w:ascii="Symbol" w:hAnsi="Symbol" w:hint="default"/>
      </w:rPr>
    </w:lvl>
    <w:lvl w:ilvl="4" w:tplc="04220003" w:tentative="1">
      <w:start w:val="1"/>
      <w:numFmt w:val="bullet"/>
      <w:lvlText w:val="o"/>
      <w:lvlJc w:val="left"/>
      <w:pPr>
        <w:ind w:left="4592" w:hanging="360"/>
      </w:pPr>
      <w:rPr>
        <w:rFonts w:ascii="Courier New" w:hAnsi="Courier New" w:cs="Courier New" w:hint="default"/>
      </w:rPr>
    </w:lvl>
    <w:lvl w:ilvl="5" w:tplc="04220005" w:tentative="1">
      <w:start w:val="1"/>
      <w:numFmt w:val="bullet"/>
      <w:lvlText w:val=""/>
      <w:lvlJc w:val="left"/>
      <w:pPr>
        <w:ind w:left="5312" w:hanging="360"/>
      </w:pPr>
      <w:rPr>
        <w:rFonts w:ascii="Wingdings" w:hAnsi="Wingdings" w:hint="default"/>
      </w:rPr>
    </w:lvl>
    <w:lvl w:ilvl="6" w:tplc="04220001" w:tentative="1">
      <w:start w:val="1"/>
      <w:numFmt w:val="bullet"/>
      <w:lvlText w:val=""/>
      <w:lvlJc w:val="left"/>
      <w:pPr>
        <w:ind w:left="6032" w:hanging="360"/>
      </w:pPr>
      <w:rPr>
        <w:rFonts w:ascii="Symbol" w:hAnsi="Symbol" w:hint="default"/>
      </w:rPr>
    </w:lvl>
    <w:lvl w:ilvl="7" w:tplc="04220003" w:tentative="1">
      <w:start w:val="1"/>
      <w:numFmt w:val="bullet"/>
      <w:lvlText w:val="o"/>
      <w:lvlJc w:val="left"/>
      <w:pPr>
        <w:ind w:left="6752" w:hanging="360"/>
      </w:pPr>
      <w:rPr>
        <w:rFonts w:ascii="Courier New" w:hAnsi="Courier New" w:cs="Courier New" w:hint="default"/>
      </w:rPr>
    </w:lvl>
    <w:lvl w:ilvl="8" w:tplc="04220005" w:tentative="1">
      <w:start w:val="1"/>
      <w:numFmt w:val="bullet"/>
      <w:lvlText w:val=""/>
      <w:lvlJc w:val="left"/>
      <w:pPr>
        <w:ind w:left="7472" w:hanging="360"/>
      </w:pPr>
      <w:rPr>
        <w:rFonts w:ascii="Wingdings" w:hAnsi="Wingdings" w:hint="default"/>
      </w:rPr>
    </w:lvl>
  </w:abstractNum>
  <w:abstractNum w:abstractNumId="40">
    <w:nsid w:val="3B782EA3"/>
    <w:multiLevelType w:val="hybridMultilevel"/>
    <w:tmpl w:val="99F4C3C6"/>
    <w:lvl w:ilvl="0" w:tplc="EDFEED86">
      <w:start w:val="3"/>
      <w:numFmt w:val="bullet"/>
      <w:lvlText w:val="-"/>
      <w:lvlJc w:val="left"/>
      <w:pPr>
        <w:ind w:left="1571" w:hanging="360"/>
      </w:pPr>
      <w:rPr>
        <w:rFonts w:ascii="Times New Roman" w:eastAsia="Arial Unicode MS" w:hAnsi="Times New Roman" w:cs="Times New Roman" w:hint="default"/>
        <w:i/>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41">
    <w:nsid w:val="3B850F13"/>
    <w:multiLevelType w:val="hybridMultilevel"/>
    <w:tmpl w:val="11B23FE0"/>
    <w:lvl w:ilvl="0" w:tplc="233C3EEE">
      <w:start w:val="65535"/>
      <w:numFmt w:val="bullet"/>
      <w:lvlText w:val="-"/>
      <w:lvlJc w:val="left"/>
      <w:pPr>
        <w:ind w:left="1713" w:hanging="360"/>
      </w:pPr>
      <w:rPr>
        <w:rFonts w:ascii="Arial" w:hAnsi="Arial" w:cs="Aria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42">
    <w:nsid w:val="3EEB769F"/>
    <w:multiLevelType w:val="hybridMultilevel"/>
    <w:tmpl w:val="EAC2C6B0"/>
    <w:lvl w:ilvl="0" w:tplc="48568A1A">
      <w:start w:val="1"/>
      <w:numFmt w:val="bullet"/>
      <w:lvlText w:val=""/>
      <w:lvlJc w:val="left"/>
      <w:pPr>
        <w:ind w:left="1712" w:hanging="360"/>
      </w:pPr>
      <w:rPr>
        <w:rFonts w:ascii="Symbol" w:hAnsi="Symbol" w:hint="default"/>
      </w:rPr>
    </w:lvl>
    <w:lvl w:ilvl="1" w:tplc="04220003" w:tentative="1">
      <w:start w:val="1"/>
      <w:numFmt w:val="bullet"/>
      <w:lvlText w:val="o"/>
      <w:lvlJc w:val="left"/>
      <w:pPr>
        <w:ind w:left="2432" w:hanging="360"/>
      </w:pPr>
      <w:rPr>
        <w:rFonts w:ascii="Courier New" w:hAnsi="Courier New" w:cs="Courier New" w:hint="default"/>
      </w:rPr>
    </w:lvl>
    <w:lvl w:ilvl="2" w:tplc="04220005" w:tentative="1">
      <w:start w:val="1"/>
      <w:numFmt w:val="bullet"/>
      <w:lvlText w:val=""/>
      <w:lvlJc w:val="left"/>
      <w:pPr>
        <w:ind w:left="3152" w:hanging="360"/>
      </w:pPr>
      <w:rPr>
        <w:rFonts w:ascii="Wingdings" w:hAnsi="Wingdings" w:hint="default"/>
      </w:rPr>
    </w:lvl>
    <w:lvl w:ilvl="3" w:tplc="04220001" w:tentative="1">
      <w:start w:val="1"/>
      <w:numFmt w:val="bullet"/>
      <w:lvlText w:val=""/>
      <w:lvlJc w:val="left"/>
      <w:pPr>
        <w:ind w:left="3872" w:hanging="360"/>
      </w:pPr>
      <w:rPr>
        <w:rFonts w:ascii="Symbol" w:hAnsi="Symbol" w:hint="default"/>
      </w:rPr>
    </w:lvl>
    <w:lvl w:ilvl="4" w:tplc="04220003" w:tentative="1">
      <w:start w:val="1"/>
      <w:numFmt w:val="bullet"/>
      <w:lvlText w:val="o"/>
      <w:lvlJc w:val="left"/>
      <w:pPr>
        <w:ind w:left="4592" w:hanging="360"/>
      </w:pPr>
      <w:rPr>
        <w:rFonts w:ascii="Courier New" w:hAnsi="Courier New" w:cs="Courier New" w:hint="default"/>
      </w:rPr>
    </w:lvl>
    <w:lvl w:ilvl="5" w:tplc="04220005" w:tentative="1">
      <w:start w:val="1"/>
      <w:numFmt w:val="bullet"/>
      <w:lvlText w:val=""/>
      <w:lvlJc w:val="left"/>
      <w:pPr>
        <w:ind w:left="5312" w:hanging="360"/>
      </w:pPr>
      <w:rPr>
        <w:rFonts w:ascii="Wingdings" w:hAnsi="Wingdings" w:hint="default"/>
      </w:rPr>
    </w:lvl>
    <w:lvl w:ilvl="6" w:tplc="04220001" w:tentative="1">
      <w:start w:val="1"/>
      <w:numFmt w:val="bullet"/>
      <w:lvlText w:val=""/>
      <w:lvlJc w:val="left"/>
      <w:pPr>
        <w:ind w:left="6032" w:hanging="360"/>
      </w:pPr>
      <w:rPr>
        <w:rFonts w:ascii="Symbol" w:hAnsi="Symbol" w:hint="default"/>
      </w:rPr>
    </w:lvl>
    <w:lvl w:ilvl="7" w:tplc="04220003" w:tentative="1">
      <w:start w:val="1"/>
      <w:numFmt w:val="bullet"/>
      <w:lvlText w:val="o"/>
      <w:lvlJc w:val="left"/>
      <w:pPr>
        <w:ind w:left="6752" w:hanging="360"/>
      </w:pPr>
      <w:rPr>
        <w:rFonts w:ascii="Courier New" w:hAnsi="Courier New" w:cs="Courier New" w:hint="default"/>
      </w:rPr>
    </w:lvl>
    <w:lvl w:ilvl="8" w:tplc="04220005" w:tentative="1">
      <w:start w:val="1"/>
      <w:numFmt w:val="bullet"/>
      <w:lvlText w:val=""/>
      <w:lvlJc w:val="left"/>
      <w:pPr>
        <w:ind w:left="7472" w:hanging="360"/>
      </w:pPr>
      <w:rPr>
        <w:rFonts w:ascii="Wingdings" w:hAnsi="Wingdings" w:hint="default"/>
      </w:rPr>
    </w:lvl>
  </w:abstractNum>
  <w:abstractNum w:abstractNumId="43">
    <w:nsid w:val="40AF3D10"/>
    <w:multiLevelType w:val="singleLevel"/>
    <w:tmpl w:val="7BB0A1E4"/>
    <w:lvl w:ilvl="0">
      <w:start w:val="1"/>
      <w:numFmt w:val="decimal"/>
      <w:pStyle w:val="5"/>
      <w:lvlText w:val="%1."/>
      <w:lvlJc w:val="left"/>
      <w:pPr>
        <w:tabs>
          <w:tab w:val="left" w:pos="0"/>
        </w:tabs>
        <w:ind w:left="1492" w:hanging="360"/>
      </w:pPr>
    </w:lvl>
  </w:abstractNum>
  <w:abstractNum w:abstractNumId="44">
    <w:nsid w:val="42E74858"/>
    <w:multiLevelType w:val="multilevel"/>
    <w:tmpl w:val="5AAE203E"/>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5">
    <w:nsid w:val="43F967F3"/>
    <w:multiLevelType w:val="hybridMultilevel"/>
    <w:tmpl w:val="6B7CFC96"/>
    <w:lvl w:ilvl="0" w:tplc="48568A1A">
      <w:start w:val="1"/>
      <w:numFmt w:val="bullet"/>
      <w:lvlText w:val=""/>
      <w:lvlJc w:val="left"/>
      <w:pPr>
        <w:ind w:left="1428" w:hanging="360"/>
      </w:pPr>
      <w:rPr>
        <w:rFonts w:ascii="Symbol" w:hAnsi="Symbol" w:hint="default"/>
      </w:rPr>
    </w:lvl>
    <w:lvl w:ilvl="1" w:tplc="04220003" w:tentative="1">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46">
    <w:nsid w:val="44AC30CE"/>
    <w:multiLevelType w:val="singleLevel"/>
    <w:tmpl w:val="1FF45E30"/>
    <w:lvl w:ilvl="0">
      <w:start w:val="1"/>
      <w:numFmt w:val="bullet"/>
      <w:pStyle w:val="a"/>
      <w:lvlText w:val=""/>
      <w:lvlJc w:val="left"/>
      <w:pPr>
        <w:tabs>
          <w:tab w:val="left" w:pos="0"/>
        </w:tabs>
        <w:ind w:left="360" w:hanging="360"/>
      </w:pPr>
      <w:rPr>
        <w:rFonts w:ascii="Symbol" w:hAnsi="Symbol" w:hint="default"/>
      </w:rPr>
    </w:lvl>
  </w:abstractNum>
  <w:abstractNum w:abstractNumId="47">
    <w:nsid w:val="46782D50"/>
    <w:multiLevelType w:val="hybridMultilevel"/>
    <w:tmpl w:val="E09EC460"/>
    <w:lvl w:ilvl="0" w:tplc="936ACD3C">
      <w:numFmt w:val="bullet"/>
      <w:lvlText w:val="-"/>
      <w:lvlJc w:val="left"/>
      <w:pPr>
        <w:ind w:left="1712" w:hanging="360"/>
      </w:pPr>
      <w:rPr>
        <w:rFonts w:ascii="Times New Roman" w:eastAsia="Times New Roman" w:hAnsi="Times New Roman" w:hint="default"/>
      </w:rPr>
    </w:lvl>
    <w:lvl w:ilvl="1" w:tplc="0EE4A5D8">
      <w:numFmt w:val="bullet"/>
      <w:lvlText w:val="•"/>
      <w:lvlJc w:val="left"/>
      <w:pPr>
        <w:ind w:left="3482" w:hanging="1410"/>
      </w:pPr>
      <w:rPr>
        <w:rFonts w:ascii="Times New Roman" w:eastAsia="Times New Roman" w:hAnsi="Times New Roman" w:cs="Times New Roman" w:hint="default"/>
      </w:rPr>
    </w:lvl>
    <w:lvl w:ilvl="2" w:tplc="04220005" w:tentative="1">
      <w:start w:val="1"/>
      <w:numFmt w:val="bullet"/>
      <w:lvlText w:val=""/>
      <w:lvlJc w:val="left"/>
      <w:pPr>
        <w:ind w:left="3152" w:hanging="360"/>
      </w:pPr>
      <w:rPr>
        <w:rFonts w:ascii="Wingdings" w:hAnsi="Wingdings" w:hint="default"/>
      </w:rPr>
    </w:lvl>
    <w:lvl w:ilvl="3" w:tplc="04220001" w:tentative="1">
      <w:start w:val="1"/>
      <w:numFmt w:val="bullet"/>
      <w:lvlText w:val=""/>
      <w:lvlJc w:val="left"/>
      <w:pPr>
        <w:ind w:left="3872" w:hanging="360"/>
      </w:pPr>
      <w:rPr>
        <w:rFonts w:ascii="Symbol" w:hAnsi="Symbol" w:hint="default"/>
      </w:rPr>
    </w:lvl>
    <w:lvl w:ilvl="4" w:tplc="04220003" w:tentative="1">
      <w:start w:val="1"/>
      <w:numFmt w:val="bullet"/>
      <w:lvlText w:val="o"/>
      <w:lvlJc w:val="left"/>
      <w:pPr>
        <w:ind w:left="4592" w:hanging="360"/>
      </w:pPr>
      <w:rPr>
        <w:rFonts w:ascii="Courier New" w:hAnsi="Courier New" w:cs="Courier New" w:hint="default"/>
      </w:rPr>
    </w:lvl>
    <w:lvl w:ilvl="5" w:tplc="04220005" w:tentative="1">
      <w:start w:val="1"/>
      <w:numFmt w:val="bullet"/>
      <w:lvlText w:val=""/>
      <w:lvlJc w:val="left"/>
      <w:pPr>
        <w:ind w:left="5312" w:hanging="360"/>
      </w:pPr>
      <w:rPr>
        <w:rFonts w:ascii="Wingdings" w:hAnsi="Wingdings" w:hint="default"/>
      </w:rPr>
    </w:lvl>
    <w:lvl w:ilvl="6" w:tplc="04220001" w:tentative="1">
      <w:start w:val="1"/>
      <w:numFmt w:val="bullet"/>
      <w:lvlText w:val=""/>
      <w:lvlJc w:val="left"/>
      <w:pPr>
        <w:ind w:left="6032" w:hanging="360"/>
      </w:pPr>
      <w:rPr>
        <w:rFonts w:ascii="Symbol" w:hAnsi="Symbol" w:hint="default"/>
      </w:rPr>
    </w:lvl>
    <w:lvl w:ilvl="7" w:tplc="04220003" w:tentative="1">
      <w:start w:val="1"/>
      <w:numFmt w:val="bullet"/>
      <w:lvlText w:val="o"/>
      <w:lvlJc w:val="left"/>
      <w:pPr>
        <w:ind w:left="6752" w:hanging="360"/>
      </w:pPr>
      <w:rPr>
        <w:rFonts w:ascii="Courier New" w:hAnsi="Courier New" w:cs="Courier New" w:hint="default"/>
      </w:rPr>
    </w:lvl>
    <w:lvl w:ilvl="8" w:tplc="04220005" w:tentative="1">
      <w:start w:val="1"/>
      <w:numFmt w:val="bullet"/>
      <w:lvlText w:val=""/>
      <w:lvlJc w:val="left"/>
      <w:pPr>
        <w:ind w:left="7472" w:hanging="360"/>
      </w:pPr>
      <w:rPr>
        <w:rFonts w:ascii="Wingdings" w:hAnsi="Wingdings" w:hint="default"/>
      </w:rPr>
    </w:lvl>
  </w:abstractNum>
  <w:abstractNum w:abstractNumId="48">
    <w:nsid w:val="48F35764"/>
    <w:multiLevelType w:val="singleLevel"/>
    <w:tmpl w:val="D93693EA"/>
    <w:lvl w:ilvl="0">
      <w:start w:val="1"/>
      <w:numFmt w:val="bullet"/>
      <w:pStyle w:val="4"/>
      <w:lvlText w:val=""/>
      <w:lvlJc w:val="left"/>
      <w:pPr>
        <w:tabs>
          <w:tab w:val="left" w:pos="0"/>
        </w:tabs>
        <w:ind w:left="1209" w:hanging="360"/>
      </w:pPr>
      <w:rPr>
        <w:rFonts w:ascii="Symbol" w:hAnsi="Symbol" w:hint="default"/>
      </w:rPr>
    </w:lvl>
  </w:abstractNum>
  <w:abstractNum w:abstractNumId="49">
    <w:nsid w:val="49B447FD"/>
    <w:multiLevelType w:val="hybridMultilevel"/>
    <w:tmpl w:val="D3BEAB6C"/>
    <w:lvl w:ilvl="0" w:tplc="233C3EEE">
      <w:start w:val="65535"/>
      <w:numFmt w:val="bullet"/>
      <w:lvlText w:val="-"/>
      <w:lvlJc w:val="left"/>
      <w:pPr>
        <w:ind w:left="1713" w:hanging="360"/>
      </w:pPr>
      <w:rPr>
        <w:rFonts w:ascii="Arial" w:hAnsi="Arial" w:cs="Aria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50">
    <w:nsid w:val="4B536E09"/>
    <w:multiLevelType w:val="hybridMultilevel"/>
    <w:tmpl w:val="231E8C04"/>
    <w:lvl w:ilvl="0" w:tplc="EDFEED86">
      <w:start w:val="3"/>
      <w:numFmt w:val="bullet"/>
      <w:lvlText w:val="-"/>
      <w:lvlJc w:val="left"/>
      <w:pPr>
        <w:ind w:left="1712" w:hanging="360"/>
      </w:pPr>
      <w:rPr>
        <w:rFonts w:ascii="Times New Roman" w:eastAsia="Arial Unicode MS" w:hAnsi="Times New Roman" w:cs="Times New Roman" w:hint="default"/>
        <w:i/>
      </w:rPr>
    </w:lvl>
    <w:lvl w:ilvl="1" w:tplc="04190003" w:tentative="1">
      <w:start w:val="1"/>
      <w:numFmt w:val="bullet"/>
      <w:lvlText w:val="o"/>
      <w:lvlJc w:val="left"/>
      <w:pPr>
        <w:ind w:left="2432" w:hanging="360"/>
      </w:pPr>
      <w:rPr>
        <w:rFonts w:ascii="Courier New" w:hAnsi="Courier New" w:cs="Courier New" w:hint="default"/>
      </w:rPr>
    </w:lvl>
    <w:lvl w:ilvl="2" w:tplc="04190005" w:tentative="1">
      <w:start w:val="1"/>
      <w:numFmt w:val="bullet"/>
      <w:lvlText w:val=""/>
      <w:lvlJc w:val="left"/>
      <w:pPr>
        <w:ind w:left="3152" w:hanging="360"/>
      </w:pPr>
      <w:rPr>
        <w:rFonts w:ascii="Wingdings" w:hAnsi="Wingdings" w:hint="default"/>
      </w:rPr>
    </w:lvl>
    <w:lvl w:ilvl="3" w:tplc="04190001" w:tentative="1">
      <w:start w:val="1"/>
      <w:numFmt w:val="bullet"/>
      <w:lvlText w:val=""/>
      <w:lvlJc w:val="left"/>
      <w:pPr>
        <w:ind w:left="3872" w:hanging="360"/>
      </w:pPr>
      <w:rPr>
        <w:rFonts w:ascii="Symbol" w:hAnsi="Symbol" w:hint="default"/>
      </w:rPr>
    </w:lvl>
    <w:lvl w:ilvl="4" w:tplc="04190003" w:tentative="1">
      <w:start w:val="1"/>
      <w:numFmt w:val="bullet"/>
      <w:lvlText w:val="o"/>
      <w:lvlJc w:val="left"/>
      <w:pPr>
        <w:ind w:left="4592" w:hanging="360"/>
      </w:pPr>
      <w:rPr>
        <w:rFonts w:ascii="Courier New" w:hAnsi="Courier New" w:cs="Courier New" w:hint="default"/>
      </w:rPr>
    </w:lvl>
    <w:lvl w:ilvl="5" w:tplc="04190005" w:tentative="1">
      <w:start w:val="1"/>
      <w:numFmt w:val="bullet"/>
      <w:lvlText w:val=""/>
      <w:lvlJc w:val="left"/>
      <w:pPr>
        <w:ind w:left="5312" w:hanging="360"/>
      </w:pPr>
      <w:rPr>
        <w:rFonts w:ascii="Wingdings" w:hAnsi="Wingdings" w:hint="default"/>
      </w:rPr>
    </w:lvl>
    <w:lvl w:ilvl="6" w:tplc="04190001" w:tentative="1">
      <w:start w:val="1"/>
      <w:numFmt w:val="bullet"/>
      <w:lvlText w:val=""/>
      <w:lvlJc w:val="left"/>
      <w:pPr>
        <w:ind w:left="6032" w:hanging="360"/>
      </w:pPr>
      <w:rPr>
        <w:rFonts w:ascii="Symbol" w:hAnsi="Symbol" w:hint="default"/>
      </w:rPr>
    </w:lvl>
    <w:lvl w:ilvl="7" w:tplc="04190003" w:tentative="1">
      <w:start w:val="1"/>
      <w:numFmt w:val="bullet"/>
      <w:lvlText w:val="o"/>
      <w:lvlJc w:val="left"/>
      <w:pPr>
        <w:ind w:left="6752" w:hanging="360"/>
      </w:pPr>
      <w:rPr>
        <w:rFonts w:ascii="Courier New" w:hAnsi="Courier New" w:cs="Courier New" w:hint="default"/>
      </w:rPr>
    </w:lvl>
    <w:lvl w:ilvl="8" w:tplc="04190005" w:tentative="1">
      <w:start w:val="1"/>
      <w:numFmt w:val="bullet"/>
      <w:lvlText w:val=""/>
      <w:lvlJc w:val="left"/>
      <w:pPr>
        <w:ind w:left="7472" w:hanging="360"/>
      </w:pPr>
      <w:rPr>
        <w:rFonts w:ascii="Wingdings" w:hAnsi="Wingdings" w:hint="default"/>
      </w:rPr>
    </w:lvl>
  </w:abstractNum>
  <w:abstractNum w:abstractNumId="51">
    <w:nsid w:val="4BF3602D"/>
    <w:multiLevelType w:val="hybridMultilevel"/>
    <w:tmpl w:val="CC685924"/>
    <w:lvl w:ilvl="0" w:tplc="EDFEED86">
      <w:start w:val="3"/>
      <w:numFmt w:val="bullet"/>
      <w:lvlText w:val="-"/>
      <w:lvlJc w:val="left"/>
      <w:pPr>
        <w:ind w:left="1647" w:hanging="360"/>
      </w:pPr>
      <w:rPr>
        <w:rFonts w:ascii="Times New Roman" w:eastAsia="Arial Unicode MS" w:hAnsi="Times New Roman" w:cs="Times New Roman" w:hint="default"/>
        <w:i/>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52">
    <w:nsid w:val="4C732AE2"/>
    <w:multiLevelType w:val="hybridMultilevel"/>
    <w:tmpl w:val="A0C2A21C"/>
    <w:lvl w:ilvl="0" w:tplc="936ACD3C">
      <w:numFmt w:val="bullet"/>
      <w:lvlText w:val="-"/>
      <w:lvlJc w:val="left"/>
      <w:pPr>
        <w:ind w:left="1712" w:hanging="360"/>
      </w:pPr>
      <w:rPr>
        <w:rFonts w:ascii="Times New Roman" w:eastAsia="Times New Roman" w:hAnsi="Times New Roman" w:hint="default"/>
      </w:rPr>
    </w:lvl>
    <w:lvl w:ilvl="1" w:tplc="04220003" w:tentative="1">
      <w:start w:val="1"/>
      <w:numFmt w:val="bullet"/>
      <w:lvlText w:val="o"/>
      <w:lvlJc w:val="left"/>
      <w:pPr>
        <w:ind w:left="2432" w:hanging="360"/>
      </w:pPr>
      <w:rPr>
        <w:rFonts w:ascii="Courier New" w:hAnsi="Courier New" w:cs="Courier New" w:hint="default"/>
      </w:rPr>
    </w:lvl>
    <w:lvl w:ilvl="2" w:tplc="04220005" w:tentative="1">
      <w:start w:val="1"/>
      <w:numFmt w:val="bullet"/>
      <w:lvlText w:val=""/>
      <w:lvlJc w:val="left"/>
      <w:pPr>
        <w:ind w:left="3152" w:hanging="360"/>
      </w:pPr>
      <w:rPr>
        <w:rFonts w:ascii="Wingdings" w:hAnsi="Wingdings" w:hint="default"/>
      </w:rPr>
    </w:lvl>
    <w:lvl w:ilvl="3" w:tplc="04220001" w:tentative="1">
      <w:start w:val="1"/>
      <w:numFmt w:val="bullet"/>
      <w:lvlText w:val=""/>
      <w:lvlJc w:val="left"/>
      <w:pPr>
        <w:ind w:left="3872" w:hanging="360"/>
      </w:pPr>
      <w:rPr>
        <w:rFonts w:ascii="Symbol" w:hAnsi="Symbol" w:hint="default"/>
      </w:rPr>
    </w:lvl>
    <w:lvl w:ilvl="4" w:tplc="04220003" w:tentative="1">
      <w:start w:val="1"/>
      <w:numFmt w:val="bullet"/>
      <w:lvlText w:val="o"/>
      <w:lvlJc w:val="left"/>
      <w:pPr>
        <w:ind w:left="4592" w:hanging="360"/>
      </w:pPr>
      <w:rPr>
        <w:rFonts w:ascii="Courier New" w:hAnsi="Courier New" w:cs="Courier New" w:hint="default"/>
      </w:rPr>
    </w:lvl>
    <w:lvl w:ilvl="5" w:tplc="04220005" w:tentative="1">
      <w:start w:val="1"/>
      <w:numFmt w:val="bullet"/>
      <w:lvlText w:val=""/>
      <w:lvlJc w:val="left"/>
      <w:pPr>
        <w:ind w:left="5312" w:hanging="360"/>
      </w:pPr>
      <w:rPr>
        <w:rFonts w:ascii="Wingdings" w:hAnsi="Wingdings" w:hint="default"/>
      </w:rPr>
    </w:lvl>
    <w:lvl w:ilvl="6" w:tplc="04220001" w:tentative="1">
      <w:start w:val="1"/>
      <w:numFmt w:val="bullet"/>
      <w:lvlText w:val=""/>
      <w:lvlJc w:val="left"/>
      <w:pPr>
        <w:ind w:left="6032" w:hanging="360"/>
      </w:pPr>
      <w:rPr>
        <w:rFonts w:ascii="Symbol" w:hAnsi="Symbol" w:hint="default"/>
      </w:rPr>
    </w:lvl>
    <w:lvl w:ilvl="7" w:tplc="04220003" w:tentative="1">
      <w:start w:val="1"/>
      <w:numFmt w:val="bullet"/>
      <w:lvlText w:val="o"/>
      <w:lvlJc w:val="left"/>
      <w:pPr>
        <w:ind w:left="6752" w:hanging="360"/>
      </w:pPr>
      <w:rPr>
        <w:rFonts w:ascii="Courier New" w:hAnsi="Courier New" w:cs="Courier New" w:hint="default"/>
      </w:rPr>
    </w:lvl>
    <w:lvl w:ilvl="8" w:tplc="04220005" w:tentative="1">
      <w:start w:val="1"/>
      <w:numFmt w:val="bullet"/>
      <w:lvlText w:val=""/>
      <w:lvlJc w:val="left"/>
      <w:pPr>
        <w:ind w:left="7472" w:hanging="360"/>
      </w:pPr>
      <w:rPr>
        <w:rFonts w:ascii="Wingdings" w:hAnsi="Wingdings" w:hint="default"/>
      </w:rPr>
    </w:lvl>
  </w:abstractNum>
  <w:abstractNum w:abstractNumId="53">
    <w:nsid w:val="54F90F94"/>
    <w:multiLevelType w:val="hybridMultilevel"/>
    <w:tmpl w:val="B0D2DA36"/>
    <w:lvl w:ilvl="0" w:tplc="EDFEED86">
      <w:start w:val="3"/>
      <w:numFmt w:val="bullet"/>
      <w:lvlText w:val="-"/>
      <w:lvlJc w:val="left"/>
      <w:pPr>
        <w:ind w:left="1647" w:hanging="360"/>
      </w:pPr>
      <w:rPr>
        <w:rFonts w:ascii="Times New Roman" w:eastAsia="Arial Unicode MS" w:hAnsi="Times New Roman" w:cs="Times New Roman" w:hint="default"/>
        <w:i/>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54">
    <w:nsid w:val="56802FE8"/>
    <w:multiLevelType w:val="hybridMultilevel"/>
    <w:tmpl w:val="46186A9C"/>
    <w:lvl w:ilvl="0" w:tplc="48568A1A">
      <w:start w:val="1"/>
      <w:numFmt w:val="bullet"/>
      <w:lvlText w:val=""/>
      <w:lvlJc w:val="left"/>
      <w:pPr>
        <w:ind w:left="1428" w:hanging="360"/>
      </w:pPr>
      <w:rPr>
        <w:rFonts w:ascii="Symbol" w:hAnsi="Symbol" w:hint="default"/>
      </w:rPr>
    </w:lvl>
    <w:lvl w:ilvl="1" w:tplc="04220003" w:tentative="1">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55">
    <w:nsid w:val="56F832CB"/>
    <w:multiLevelType w:val="hybridMultilevel"/>
    <w:tmpl w:val="987C54A2"/>
    <w:lvl w:ilvl="0" w:tplc="EDFEED86">
      <w:start w:val="3"/>
      <w:numFmt w:val="bullet"/>
      <w:lvlText w:val="-"/>
      <w:lvlJc w:val="left"/>
      <w:pPr>
        <w:ind w:left="1569" w:hanging="360"/>
      </w:pPr>
      <w:rPr>
        <w:rFonts w:ascii="Times New Roman" w:eastAsia="Arial Unicode MS" w:hAnsi="Times New Roman" w:cs="Times New Roman" w:hint="default"/>
        <w:i/>
      </w:rPr>
    </w:lvl>
    <w:lvl w:ilvl="1" w:tplc="04190003" w:tentative="1">
      <w:start w:val="1"/>
      <w:numFmt w:val="bullet"/>
      <w:lvlText w:val="o"/>
      <w:lvlJc w:val="left"/>
      <w:pPr>
        <w:ind w:left="2289" w:hanging="360"/>
      </w:pPr>
      <w:rPr>
        <w:rFonts w:ascii="Courier New" w:hAnsi="Courier New" w:cs="Courier New" w:hint="default"/>
      </w:rPr>
    </w:lvl>
    <w:lvl w:ilvl="2" w:tplc="04190005" w:tentative="1">
      <w:start w:val="1"/>
      <w:numFmt w:val="bullet"/>
      <w:lvlText w:val=""/>
      <w:lvlJc w:val="left"/>
      <w:pPr>
        <w:ind w:left="3009" w:hanging="360"/>
      </w:pPr>
      <w:rPr>
        <w:rFonts w:ascii="Wingdings" w:hAnsi="Wingdings" w:hint="default"/>
      </w:rPr>
    </w:lvl>
    <w:lvl w:ilvl="3" w:tplc="04190001" w:tentative="1">
      <w:start w:val="1"/>
      <w:numFmt w:val="bullet"/>
      <w:lvlText w:val=""/>
      <w:lvlJc w:val="left"/>
      <w:pPr>
        <w:ind w:left="3729" w:hanging="360"/>
      </w:pPr>
      <w:rPr>
        <w:rFonts w:ascii="Symbol" w:hAnsi="Symbol" w:hint="default"/>
      </w:rPr>
    </w:lvl>
    <w:lvl w:ilvl="4" w:tplc="04190003" w:tentative="1">
      <w:start w:val="1"/>
      <w:numFmt w:val="bullet"/>
      <w:lvlText w:val="o"/>
      <w:lvlJc w:val="left"/>
      <w:pPr>
        <w:ind w:left="4449" w:hanging="360"/>
      </w:pPr>
      <w:rPr>
        <w:rFonts w:ascii="Courier New" w:hAnsi="Courier New" w:cs="Courier New" w:hint="default"/>
      </w:rPr>
    </w:lvl>
    <w:lvl w:ilvl="5" w:tplc="04190005" w:tentative="1">
      <w:start w:val="1"/>
      <w:numFmt w:val="bullet"/>
      <w:lvlText w:val=""/>
      <w:lvlJc w:val="left"/>
      <w:pPr>
        <w:ind w:left="5169" w:hanging="360"/>
      </w:pPr>
      <w:rPr>
        <w:rFonts w:ascii="Wingdings" w:hAnsi="Wingdings" w:hint="default"/>
      </w:rPr>
    </w:lvl>
    <w:lvl w:ilvl="6" w:tplc="04190001" w:tentative="1">
      <w:start w:val="1"/>
      <w:numFmt w:val="bullet"/>
      <w:lvlText w:val=""/>
      <w:lvlJc w:val="left"/>
      <w:pPr>
        <w:ind w:left="5889" w:hanging="360"/>
      </w:pPr>
      <w:rPr>
        <w:rFonts w:ascii="Symbol" w:hAnsi="Symbol" w:hint="default"/>
      </w:rPr>
    </w:lvl>
    <w:lvl w:ilvl="7" w:tplc="04190003" w:tentative="1">
      <w:start w:val="1"/>
      <w:numFmt w:val="bullet"/>
      <w:lvlText w:val="o"/>
      <w:lvlJc w:val="left"/>
      <w:pPr>
        <w:ind w:left="6609" w:hanging="360"/>
      </w:pPr>
      <w:rPr>
        <w:rFonts w:ascii="Courier New" w:hAnsi="Courier New" w:cs="Courier New" w:hint="default"/>
      </w:rPr>
    </w:lvl>
    <w:lvl w:ilvl="8" w:tplc="04190005" w:tentative="1">
      <w:start w:val="1"/>
      <w:numFmt w:val="bullet"/>
      <w:lvlText w:val=""/>
      <w:lvlJc w:val="left"/>
      <w:pPr>
        <w:ind w:left="7329" w:hanging="360"/>
      </w:pPr>
      <w:rPr>
        <w:rFonts w:ascii="Wingdings" w:hAnsi="Wingdings" w:hint="default"/>
      </w:rPr>
    </w:lvl>
  </w:abstractNum>
  <w:abstractNum w:abstractNumId="56">
    <w:nsid w:val="5A5A6936"/>
    <w:multiLevelType w:val="singleLevel"/>
    <w:tmpl w:val="2CD2BF4E"/>
    <w:lvl w:ilvl="0">
      <w:start w:val="1"/>
      <w:numFmt w:val="decimal"/>
      <w:pStyle w:val="30"/>
      <w:lvlText w:val="%1."/>
      <w:lvlJc w:val="left"/>
      <w:pPr>
        <w:tabs>
          <w:tab w:val="left" w:pos="0"/>
        </w:tabs>
        <w:ind w:left="926" w:hanging="360"/>
      </w:pPr>
    </w:lvl>
  </w:abstractNum>
  <w:abstractNum w:abstractNumId="57">
    <w:nsid w:val="5A90155D"/>
    <w:multiLevelType w:val="hybridMultilevel"/>
    <w:tmpl w:val="A9906E66"/>
    <w:lvl w:ilvl="0" w:tplc="9FD41C40">
      <w:start w:val="1"/>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8">
    <w:nsid w:val="5DE722CE"/>
    <w:multiLevelType w:val="hybridMultilevel"/>
    <w:tmpl w:val="E010828A"/>
    <w:lvl w:ilvl="0" w:tplc="EDFEED86">
      <w:start w:val="3"/>
      <w:numFmt w:val="bullet"/>
      <w:lvlText w:val="-"/>
      <w:lvlJc w:val="left"/>
      <w:pPr>
        <w:ind w:left="720" w:hanging="360"/>
      </w:pPr>
      <w:rPr>
        <w:rFonts w:ascii="Times New Roman" w:eastAsia="Arial Unicode MS" w:hAnsi="Times New Roman" w:cs="Times New Roman"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603D52A4"/>
    <w:multiLevelType w:val="hybridMultilevel"/>
    <w:tmpl w:val="29843126"/>
    <w:lvl w:ilvl="0" w:tplc="936ACD3C">
      <w:numFmt w:val="bullet"/>
      <w:lvlText w:val="-"/>
      <w:lvlJc w:val="left"/>
      <w:pPr>
        <w:ind w:left="1712" w:hanging="360"/>
      </w:pPr>
      <w:rPr>
        <w:rFonts w:ascii="Times New Roman" w:eastAsia="Times New Roman" w:hAnsi="Times New Roman" w:hint="default"/>
      </w:rPr>
    </w:lvl>
    <w:lvl w:ilvl="1" w:tplc="936ACD3C">
      <w:numFmt w:val="bullet"/>
      <w:lvlText w:val="-"/>
      <w:lvlJc w:val="left"/>
      <w:pPr>
        <w:ind w:left="2432" w:hanging="360"/>
      </w:pPr>
      <w:rPr>
        <w:rFonts w:ascii="Times New Roman" w:eastAsia="Times New Roman" w:hAnsi="Times New Roman" w:hint="default"/>
      </w:rPr>
    </w:lvl>
    <w:lvl w:ilvl="2" w:tplc="04220005" w:tentative="1">
      <w:start w:val="1"/>
      <w:numFmt w:val="bullet"/>
      <w:lvlText w:val=""/>
      <w:lvlJc w:val="left"/>
      <w:pPr>
        <w:ind w:left="3152" w:hanging="360"/>
      </w:pPr>
      <w:rPr>
        <w:rFonts w:ascii="Wingdings" w:hAnsi="Wingdings" w:hint="default"/>
      </w:rPr>
    </w:lvl>
    <w:lvl w:ilvl="3" w:tplc="04220001" w:tentative="1">
      <w:start w:val="1"/>
      <w:numFmt w:val="bullet"/>
      <w:lvlText w:val=""/>
      <w:lvlJc w:val="left"/>
      <w:pPr>
        <w:ind w:left="3872" w:hanging="360"/>
      </w:pPr>
      <w:rPr>
        <w:rFonts w:ascii="Symbol" w:hAnsi="Symbol" w:hint="default"/>
      </w:rPr>
    </w:lvl>
    <w:lvl w:ilvl="4" w:tplc="04220003" w:tentative="1">
      <w:start w:val="1"/>
      <w:numFmt w:val="bullet"/>
      <w:lvlText w:val="o"/>
      <w:lvlJc w:val="left"/>
      <w:pPr>
        <w:ind w:left="4592" w:hanging="360"/>
      </w:pPr>
      <w:rPr>
        <w:rFonts w:ascii="Courier New" w:hAnsi="Courier New" w:cs="Courier New" w:hint="default"/>
      </w:rPr>
    </w:lvl>
    <w:lvl w:ilvl="5" w:tplc="04220005" w:tentative="1">
      <w:start w:val="1"/>
      <w:numFmt w:val="bullet"/>
      <w:lvlText w:val=""/>
      <w:lvlJc w:val="left"/>
      <w:pPr>
        <w:ind w:left="5312" w:hanging="360"/>
      </w:pPr>
      <w:rPr>
        <w:rFonts w:ascii="Wingdings" w:hAnsi="Wingdings" w:hint="default"/>
      </w:rPr>
    </w:lvl>
    <w:lvl w:ilvl="6" w:tplc="04220001" w:tentative="1">
      <w:start w:val="1"/>
      <w:numFmt w:val="bullet"/>
      <w:lvlText w:val=""/>
      <w:lvlJc w:val="left"/>
      <w:pPr>
        <w:ind w:left="6032" w:hanging="360"/>
      </w:pPr>
      <w:rPr>
        <w:rFonts w:ascii="Symbol" w:hAnsi="Symbol" w:hint="default"/>
      </w:rPr>
    </w:lvl>
    <w:lvl w:ilvl="7" w:tplc="04220003" w:tentative="1">
      <w:start w:val="1"/>
      <w:numFmt w:val="bullet"/>
      <w:lvlText w:val="o"/>
      <w:lvlJc w:val="left"/>
      <w:pPr>
        <w:ind w:left="6752" w:hanging="360"/>
      </w:pPr>
      <w:rPr>
        <w:rFonts w:ascii="Courier New" w:hAnsi="Courier New" w:cs="Courier New" w:hint="default"/>
      </w:rPr>
    </w:lvl>
    <w:lvl w:ilvl="8" w:tplc="04220005" w:tentative="1">
      <w:start w:val="1"/>
      <w:numFmt w:val="bullet"/>
      <w:lvlText w:val=""/>
      <w:lvlJc w:val="left"/>
      <w:pPr>
        <w:ind w:left="7472" w:hanging="360"/>
      </w:pPr>
      <w:rPr>
        <w:rFonts w:ascii="Wingdings" w:hAnsi="Wingdings" w:hint="default"/>
      </w:rPr>
    </w:lvl>
  </w:abstractNum>
  <w:abstractNum w:abstractNumId="60">
    <w:nsid w:val="60624D16"/>
    <w:multiLevelType w:val="hybridMultilevel"/>
    <w:tmpl w:val="0A2EF062"/>
    <w:lvl w:ilvl="0" w:tplc="936ACD3C">
      <w:numFmt w:val="bullet"/>
      <w:lvlText w:val="-"/>
      <w:lvlJc w:val="left"/>
      <w:pPr>
        <w:ind w:left="1571" w:hanging="360"/>
      </w:pPr>
      <w:rPr>
        <w:rFonts w:ascii="Times New Roman" w:eastAsia="Times New Roman" w:hAnsi="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1">
    <w:nsid w:val="61AD051B"/>
    <w:multiLevelType w:val="hybridMultilevel"/>
    <w:tmpl w:val="222C3E8E"/>
    <w:lvl w:ilvl="0" w:tplc="EDFEED86">
      <w:start w:val="3"/>
      <w:numFmt w:val="bullet"/>
      <w:lvlText w:val="-"/>
      <w:lvlJc w:val="left"/>
      <w:pPr>
        <w:ind w:left="720" w:hanging="360"/>
      </w:pPr>
      <w:rPr>
        <w:rFonts w:ascii="Times New Roman" w:eastAsia="Arial Unicode MS" w:hAnsi="Times New Roman" w:cs="Times New Roman" w:hint="default"/>
        <w:i/>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2">
    <w:nsid w:val="622A256D"/>
    <w:multiLevelType w:val="hybridMultilevel"/>
    <w:tmpl w:val="0B96D26E"/>
    <w:lvl w:ilvl="0" w:tplc="EDFEED86">
      <w:start w:val="3"/>
      <w:numFmt w:val="bullet"/>
      <w:lvlText w:val="-"/>
      <w:lvlJc w:val="left"/>
      <w:pPr>
        <w:ind w:left="1647" w:hanging="360"/>
      </w:pPr>
      <w:rPr>
        <w:rFonts w:ascii="Times New Roman" w:eastAsia="Arial Unicode MS" w:hAnsi="Times New Roman" w:cs="Times New Roman" w:hint="default"/>
        <w:i/>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63">
    <w:nsid w:val="63D23D54"/>
    <w:multiLevelType w:val="hybridMultilevel"/>
    <w:tmpl w:val="02CA7E4A"/>
    <w:lvl w:ilvl="0" w:tplc="936ACD3C">
      <w:numFmt w:val="bullet"/>
      <w:lvlText w:val="-"/>
      <w:lvlJc w:val="left"/>
      <w:pPr>
        <w:ind w:left="1713" w:hanging="360"/>
      </w:pPr>
      <w:rPr>
        <w:rFonts w:ascii="Times New Roman" w:eastAsia="Times New Roman" w:hAnsi="Times New Roman"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64">
    <w:nsid w:val="63DA6AB3"/>
    <w:multiLevelType w:val="hybridMultilevel"/>
    <w:tmpl w:val="6A6AFFF4"/>
    <w:lvl w:ilvl="0" w:tplc="936ACD3C">
      <w:numFmt w:val="bullet"/>
      <w:lvlText w:val="-"/>
      <w:lvlJc w:val="left"/>
      <w:pPr>
        <w:ind w:left="1712" w:hanging="360"/>
      </w:pPr>
      <w:rPr>
        <w:rFonts w:ascii="Times New Roman" w:eastAsia="Times New Roman" w:hAnsi="Times New Roman" w:hint="default"/>
      </w:rPr>
    </w:lvl>
    <w:lvl w:ilvl="1" w:tplc="04220003" w:tentative="1">
      <w:start w:val="1"/>
      <w:numFmt w:val="bullet"/>
      <w:lvlText w:val="o"/>
      <w:lvlJc w:val="left"/>
      <w:pPr>
        <w:ind w:left="2432" w:hanging="360"/>
      </w:pPr>
      <w:rPr>
        <w:rFonts w:ascii="Courier New" w:hAnsi="Courier New" w:cs="Courier New" w:hint="default"/>
      </w:rPr>
    </w:lvl>
    <w:lvl w:ilvl="2" w:tplc="04220005" w:tentative="1">
      <w:start w:val="1"/>
      <w:numFmt w:val="bullet"/>
      <w:lvlText w:val=""/>
      <w:lvlJc w:val="left"/>
      <w:pPr>
        <w:ind w:left="3152" w:hanging="360"/>
      </w:pPr>
      <w:rPr>
        <w:rFonts w:ascii="Wingdings" w:hAnsi="Wingdings" w:hint="default"/>
      </w:rPr>
    </w:lvl>
    <w:lvl w:ilvl="3" w:tplc="04220001" w:tentative="1">
      <w:start w:val="1"/>
      <w:numFmt w:val="bullet"/>
      <w:lvlText w:val=""/>
      <w:lvlJc w:val="left"/>
      <w:pPr>
        <w:ind w:left="3872" w:hanging="360"/>
      </w:pPr>
      <w:rPr>
        <w:rFonts w:ascii="Symbol" w:hAnsi="Symbol" w:hint="default"/>
      </w:rPr>
    </w:lvl>
    <w:lvl w:ilvl="4" w:tplc="04220003" w:tentative="1">
      <w:start w:val="1"/>
      <w:numFmt w:val="bullet"/>
      <w:lvlText w:val="o"/>
      <w:lvlJc w:val="left"/>
      <w:pPr>
        <w:ind w:left="4592" w:hanging="360"/>
      </w:pPr>
      <w:rPr>
        <w:rFonts w:ascii="Courier New" w:hAnsi="Courier New" w:cs="Courier New" w:hint="default"/>
      </w:rPr>
    </w:lvl>
    <w:lvl w:ilvl="5" w:tplc="04220005" w:tentative="1">
      <w:start w:val="1"/>
      <w:numFmt w:val="bullet"/>
      <w:lvlText w:val=""/>
      <w:lvlJc w:val="left"/>
      <w:pPr>
        <w:ind w:left="5312" w:hanging="360"/>
      </w:pPr>
      <w:rPr>
        <w:rFonts w:ascii="Wingdings" w:hAnsi="Wingdings" w:hint="default"/>
      </w:rPr>
    </w:lvl>
    <w:lvl w:ilvl="6" w:tplc="04220001" w:tentative="1">
      <w:start w:val="1"/>
      <w:numFmt w:val="bullet"/>
      <w:lvlText w:val=""/>
      <w:lvlJc w:val="left"/>
      <w:pPr>
        <w:ind w:left="6032" w:hanging="360"/>
      </w:pPr>
      <w:rPr>
        <w:rFonts w:ascii="Symbol" w:hAnsi="Symbol" w:hint="default"/>
      </w:rPr>
    </w:lvl>
    <w:lvl w:ilvl="7" w:tplc="04220003" w:tentative="1">
      <w:start w:val="1"/>
      <w:numFmt w:val="bullet"/>
      <w:lvlText w:val="o"/>
      <w:lvlJc w:val="left"/>
      <w:pPr>
        <w:ind w:left="6752" w:hanging="360"/>
      </w:pPr>
      <w:rPr>
        <w:rFonts w:ascii="Courier New" w:hAnsi="Courier New" w:cs="Courier New" w:hint="default"/>
      </w:rPr>
    </w:lvl>
    <w:lvl w:ilvl="8" w:tplc="04220005" w:tentative="1">
      <w:start w:val="1"/>
      <w:numFmt w:val="bullet"/>
      <w:lvlText w:val=""/>
      <w:lvlJc w:val="left"/>
      <w:pPr>
        <w:ind w:left="7472" w:hanging="360"/>
      </w:pPr>
      <w:rPr>
        <w:rFonts w:ascii="Wingdings" w:hAnsi="Wingdings" w:hint="default"/>
      </w:rPr>
    </w:lvl>
  </w:abstractNum>
  <w:abstractNum w:abstractNumId="65">
    <w:nsid w:val="659E1997"/>
    <w:multiLevelType w:val="hybridMultilevel"/>
    <w:tmpl w:val="F2CE62C6"/>
    <w:lvl w:ilvl="0" w:tplc="EDFEED86">
      <w:start w:val="3"/>
      <w:numFmt w:val="bullet"/>
      <w:lvlText w:val="-"/>
      <w:lvlJc w:val="left"/>
      <w:pPr>
        <w:ind w:left="1287" w:hanging="360"/>
      </w:pPr>
      <w:rPr>
        <w:rFonts w:ascii="Times New Roman" w:eastAsia="Arial Unicode MS" w:hAnsi="Times New Roman" w:cs="Times New Roman" w:hint="default"/>
        <w:i/>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6">
    <w:nsid w:val="662319D4"/>
    <w:multiLevelType w:val="singleLevel"/>
    <w:tmpl w:val="06485482"/>
    <w:lvl w:ilvl="0">
      <w:start w:val="1"/>
      <w:numFmt w:val="decimal"/>
      <w:pStyle w:val="40"/>
      <w:lvlText w:val="%1."/>
      <w:lvlJc w:val="left"/>
      <w:pPr>
        <w:tabs>
          <w:tab w:val="left" w:pos="0"/>
        </w:tabs>
        <w:ind w:left="1209" w:hanging="360"/>
      </w:pPr>
    </w:lvl>
  </w:abstractNum>
  <w:abstractNum w:abstractNumId="67">
    <w:nsid w:val="663C4F96"/>
    <w:multiLevelType w:val="hybridMultilevel"/>
    <w:tmpl w:val="C9704BE6"/>
    <w:lvl w:ilvl="0" w:tplc="EDFEED86">
      <w:start w:val="3"/>
      <w:numFmt w:val="bullet"/>
      <w:lvlText w:val="-"/>
      <w:lvlJc w:val="left"/>
      <w:pPr>
        <w:ind w:left="1571" w:hanging="360"/>
      </w:pPr>
      <w:rPr>
        <w:rFonts w:ascii="Times New Roman" w:eastAsia="Arial Unicode MS" w:hAnsi="Times New Roman" w:cs="Times New Roman" w:hint="default"/>
        <w:i/>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68">
    <w:nsid w:val="68567756"/>
    <w:multiLevelType w:val="hybridMultilevel"/>
    <w:tmpl w:val="FDA2EB54"/>
    <w:lvl w:ilvl="0" w:tplc="48568A1A">
      <w:start w:val="1"/>
      <w:numFmt w:val="bullet"/>
      <w:lvlText w:val=""/>
      <w:lvlJc w:val="left"/>
      <w:pPr>
        <w:ind w:left="1712" w:hanging="360"/>
      </w:pPr>
      <w:rPr>
        <w:rFonts w:ascii="Symbol" w:hAnsi="Symbol" w:hint="default"/>
      </w:rPr>
    </w:lvl>
    <w:lvl w:ilvl="1" w:tplc="04220003" w:tentative="1">
      <w:start w:val="1"/>
      <w:numFmt w:val="bullet"/>
      <w:lvlText w:val="o"/>
      <w:lvlJc w:val="left"/>
      <w:pPr>
        <w:ind w:left="2432" w:hanging="360"/>
      </w:pPr>
      <w:rPr>
        <w:rFonts w:ascii="Courier New" w:hAnsi="Courier New" w:cs="Courier New" w:hint="default"/>
      </w:rPr>
    </w:lvl>
    <w:lvl w:ilvl="2" w:tplc="04220005" w:tentative="1">
      <w:start w:val="1"/>
      <w:numFmt w:val="bullet"/>
      <w:lvlText w:val=""/>
      <w:lvlJc w:val="left"/>
      <w:pPr>
        <w:ind w:left="3152" w:hanging="360"/>
      </w:pPr>
      <w:rPr>
        <w:rFonts w:ascii="Wingdings" w:hAnsi="Wingdings" w:hint="default"/>
      </w:rPr>
    </w:lvl>
    <w:lvl w:ilvl="3" w:tplc="04220001" w:tentative="1">
      <w:start w:val="1"/>
      <w:numFmt w:val="bullet"/>
      <w:lvlText w:val=""/>
      <w:lvlJc w:val="left"/>
      <w:pPr>
        <w:ind w:left="3872" w:hanging="360"/>
      </w:pPr>
      <w:rPr>
        <w:rFonts w:ascii="Symbol" w:hAnsi="Symbol" w:hint="default"/>
      </w:rPr>
    </w:lvl>
    <w:lvl w:ilvl="4" w:tplc="04220003" w:tentative="1">
      <w:start w:val="1"/>
      <w:numFmt w:val="bullet"/>
      <w:lvlText w:val="o"/>
      <w:lvlJc w:val="left"/>
      <w:pPr>
        <w:ind w:left="4592" w:hanging="360"/>
      </w:pPr>
      <w:rPr>
        <w:rFonts w:ascii="Courier New" w:hAnsi="Courier New" w:cs="Courier New" w:hint="default"/>
      </w:rPr>
    </w:lvl>
    <w:lvl w:ilvl="5" w:tplc="04220005" w:tentative="1">
      <w:start w:val="1"/>
      <w:numFmt w:val="bullet"/>
      <w:lvlText w:val=""/>
      <w:lvlJc w:val="left"/>
      <w:pPr>
        <w:ind w:left="5312" w:hanging="360"/>
      </w:pPr>
      <w:rPr>
        <w:rFonts w:ascii="Wingdings" w:hAnsi="Wingdings" w:hint="default"/>
      </w:rPr>
    </w:lvl>
    <w:lvl w:ilvl="6" w:tplc="04220001" w:tentative="1">
      <w:start w:val="1"/>
      <w:numFmt w:val="bullet"/>
      <w:lvlText w:val=""/>
      <w:lvlJc w:val="left"/>
      <w:pPr>
        <w:ind w:left="6032" w:hanging="360"/>
      </w:pPr>
      <w:rPr>
        <w:rFonts w:ascii="Symbol" w:hAnsi="Symbol" w:hint="default"/>
      </w:rPr>
    </w:lvl>
    <w:lvl w:ilvl="7" w:tplc="04220003" w:tentative="1">
      <w:start w:val="1"/>
      <w:numFmt w:val="bullet"/>
      <w:lvlText w:val="o"/>
      <w:lvlJc w:val="left"/>
      <w:pPr>
        <w:ind w:left="6752" w:hanging="360"/>
      </w:pPr>
      <w:rPr>
        <w:rFonts w:ascii="Courier New" w:hAnsi="Courier New" w:cs="Courier New" w:hint="default"/>
      </w:rPr>
    </w:lvl>
    <w:lvl w:ilvl="8" w:tplc="04220005" w:tentative="1">
      <w:start w:val="1"/>
      <w:numFmt w:val="bullet"/>
      <w:lvlText w:val=""/>
      <w:lvlJc w:val="left"/>
      <w:pPr>
        <w:ind w:left="7472" w:hanging="360"/>
      </w:pPr>
      <w:rPr>
        <w:rFonts w:ascii="Wingdings" w:hAnsi="Wingdings" w:hint="default"/>
      </w:rPr>
    </w:lvl>
  </w:abstractNum>
  <w:abstractNum w:abstractNumId="69">
    <w:nsid w:val="6998378E"/>
    <w:multiLevelType w:val="hybridMultilevel"/>
    <w:tmpl w:val="F86E39FC"/>
    <w:lvl w:ilvl="0" w:tplc="936ACD3C">
      <w:numFmt w:val="bullet"/>
      <w:lvlText w:val="-"/>
      <w:lvlJc w:val="left"/>
      <w:pPr>
        <w:ind w:left="1712" w:hanging="360"/>
      </w:pPr>
      <w:rPr>
        <w:rFonts w:ascii="Times New Roman" w:eastAsia="Times New Roman" w:hAnsi="Times New Roman" w:hint="default"/>
      </w:rPr>
    </w:lvl>
    <w:lvl w:ilvl="1" w:tplc="04220003" w:tentative="1">
      <w:start w:val="1"/>
      <w:numFmt w:val="bullet"/>
      <w:lvlText w:val="o"/>
      <w:lvlJc w:val="left"/>
      <w:pPr>
        <w:ind w:left="2432" w:hanging="360"/>
      </w:pPr>
      <w:rPr>
        <w:rFonts w:ascii="Courier New" w:hAnsi="Courier New" w:cs="Courier New" w:hint="default"/>
      </w:rPr>
    </w:lvl>
    <w:lvl w:ilvl="2" w:tplc="04220005" w:tentative="1">
      <w:start w:val="1"/>
      <w:numFmt w:val="bullet"/>
      <w:lvlText w:val=""/>
      <w:lvlJc w:val="left"/>
      <w:pPr>
        <w:ind w:left="3152" w:hanging="360"/>
      </w:pPr>
      <w:rPr>
        <w:rFonts w:ascii="Wingdings" w:hAnsi="Wingdings" w:hint="default"/>
      </w:rPr>
    </w:lvl>
    <w:lvl w:ilvl="3" w:tplc="04220001" w:tentative="1">
      <w:start w:val="1"/>
      <w:numFmt w:val="bullet"/>
      <w:lvlText w:val=""/>
      <w:lvlJc w:val="left"/>
      <w:pPr>
        <w:ind w:left="3872" w:hanging="360"/>
      </w:pPr>
      <w:rPr>
        <w:rFonts w:ascii="Symbol" w:hAnsi="Symbol" w:hint="default"/>
      </w:rPr>
    </w:lvl>
    <w:lvl w:ilvl="4" w:tplc="04220003" w:tentative="1">
      <w:start w:val="1"/>
      <w:numFmt w:val="bullet"/>
      <w:lvlText w:val="o"/>
      <w:lvlJc w:val="left"/>
      <w:pPr>
        <w:ind w:left="4592" w:hanging="360"/>
      </w:pPr>
      <w:rPr>
        <w:rFonts w:ascii="Courier New" w:hAnsi="Courier New" w:cs="Courier New" w:hint="default"/>
      </w:rPr>
    </w:lvl>
    <w:lvl w:ilvl="5" w:tplc="04220005" w:tentative="1">
      <w:start w:val="1"/>
      <w:numFmt w:val="bullet"/>
      <w:lvlText w:val=""/>
      <w:lvlJc w:val="left"/>
      <w:pPr>
        <w:ind w:left="5312" w:hanging="360"/>
      </w:pPr>
      <w:rPr>
        <w:rFonts w:ascii="Wingdings" w:hAnsi="Wingdings" w:hint="default"/>
      </w:rPr>
    </w:lvl>
    <w:lvl w:ilvl="6" w:tplc="04220001" w:tentative="1">
      <w:start w:val="1"/>
      <w:numFmt w:val="bullet"/>
      <w:lvlText w:val=""/>
      <w:lvlJc w:val="left"/>
      <w:pPr>
        <w:ind w:left="6032" w:hanging="360"/>
      </w:pPr>
      <w:rPr>
        <w:rFonts w:ascii="Symbol" w:hAnsi="Symbol" w:hint="default"/>
      </w:rPr>
    </w:lvl>
    <w:lvl w:ilvl="7" w:tplc="04220003" w:tentative="1">
      <w:start w:val="1"/>
      <w:numFmt w:val="bullet"/>
      <w:lvlText w:val="o"/>
      <w:lvlJc w:val="left"/>
      <w:pPr>
        <w:ind w:left="6752" w:hanging="360"/>
      </w:pPr>
      <w:rPr>
        <w:rFonts w:ascii="Courier New" w:hAnsi="Courier New" w:cs="Courier New" w:hint="default"/>
      </w:rPr>
    </w:lvl>
    <w:lvl w:ilvl="8" w:tplc="04220005" w:tentative="1">
      <w:start w:val="1"/>
      <w:numFmt w:val="bullet"/>
      <w:lvlText w:val=""/>
      <w:lvlJc w:val="left"/>
      <w:pPr>
        <w:ind w:left="7472" w:hanging="360"/>
      </w:pPr>
      <w:rPr>
        <w:rFonts w:ascii="Wingdings" w:hAnsi="Wingdings" w:hint="default"/>
      </w:rPr>
    </w:lvl>
  </w:abstractNum>
  <w:abstractNum w:abstractNumId="70">
    <w:nsid w:val="6ACD0B0D"/>
    <w:multiLevelType w:val="hybridMultilevel"/>
    <w:tmpl w:val="5964ACDA"/>
    <w:lvl w:ilvl="0" w:tplc="936ACD3C">
      <w:numFmt w:val="bullet"/>
      <w:lvlText w:val="-"/>
      <w:lvlJc w:val="left"/>
      <w:pPr>
        <w:ind w:left="1712" w:hanging="360"/>
      </w:pPr>
      <w:rPr>
        <w:rFonts w:ascii="Times New Roman" w:eastAsia="Times New Roman" w:hAnsi="Times New Roman" w:hint="default"/>
      </w:rPr>
    </w:lvl>
    <w:lvl w:ilvl="1" w:tplc="936ACD3C">
      <w:numFmt w:val="bullet"/>
      <w:lvlText w:val="-"/>
      <w:lvlJc w:val="left"/>
      <w:pPr>
        <w:ind w:left="2432" w:hanging="360"/>
      </w:pPr>
      <w:rPr>
        <w:rFonts w:ascii="Times New Roman" w:eastAsia="Times New Roman" w:hAnsi="Times New Roman" w:hint="default"/>
      </w:rPr>
    </w:lvl>
    <w:lvl w:ilvl="2" w:tplc="04220005" w:tentative="1">
      <w:start w:val="1"/>
      <w:numFmt w:val="bullet"/>
      <w:lvlText w:val=""/>
      <w:lvlJc w:val="left"/>
      <w:pPr>
        <w:ind w:left="3152" w:hanging="360"/>
      </w:pPr>
      <w:rPr>
        <w:rFonts w:ascii="Wingdings" w:hAnsi="Wingdings" w:hint="default"/>
      </w:rPr>
    </w:lvl>
    <w:lvl w:ilvl="3" w:tplc="04220001" w:tentative="1">
      <w:start w:val="1"/>
      <w:numFmt w:val="bullet"/>
      <w:lvlText w:val=""/>
      <w:lvlJc w:val="left"/>
      <w:pPr>
        <w:ind w:left="3872" w:hanging="360"/>
      </w:pPr>
      <w:rPr>
        <w:rFonts w:ascii="Symbol" w:hAnsi="Symbol" w:hint="default"/>
      </w:rPr>
    </w:lvl>
    <w:lvl w:ilvl="4" w:tplc="04220003" w:tentative="1">
      <w:start w:val="1"/>
      <w:numFmt w:val="bullet"/>
      <w:lvlText w:val="o"/>
      <w:lvlJc w:val="left"/>
      <w:pPr>
        <w:ind w:left="4592" w:hanging="360"/>
      </w:pPr>
      <w:rPr>
        <w:rFonts w:ascii="Courier New" w:hAnsi="Courier New" w:cs="Courier New" w:hint="default"/>
      </w:rPr>
    </w:lvl>
    <w:lvl w:ilvl="5" w:tplc="04220005" w:tentative="1">
      <w:start w:val="1"/>
      <w:numFmt w:val="bullet"/>
      <w:lvlText w:val=""/>
      <w:lvlJc w:val="left"/>
      <w:pPr>
        <w:ind w:left="5312" w:hanging="360"/>
      </w:pPr>
      <w:rPr>
        <w:rFonts w:ascii="Wingdings" w:hAnsi="Wingdings" w:hint="default"/>
      </w:rPr>
    </w:lvl>
    <w:lvl w:ilvl="6" w:tplc="04220001" w:tentative="1">
      <w:start w:val="1"/>
      <w:numFmt w:val="bullet"/>
      <w:lvlText w:val=""/>
      <w:lvlJc w:val="left"/>
      <w:pPr>
        <w:ind w:left="6032" w:hanging="360"/>
      </w:pPr>
      <w:rPr>
        <w:rFonts w:ascii="Symbol" w:hAnsi="Symbol" w:hint="default"/>
      </w:rPr>
    </w:lvl>
    <w:lvl w:ilvl="7" w:tplc="04220003" w:tentative="1">
      <w:start w:val="1"/>
      <w:numFmt w:val="bullet"/>
      <w:lvlText w:val="o"/>
      <w:lvlJc w:val="left"/>
      <w:pPr>
        <w:ind w:left="6752" w:hanging="360"/>
      </w:pPr>
      <w:rPr>
        <w:rFonts w:ascii="Courier New" w:hAnsi="Courier New" w:cs="Courier New" w:hint="default"/>
      </w:rPr>
    </w:lvl>
    <w:lvl w:ilvl="8" w:tplc="04220005" w:tentative="1">
      <w:start w:val="1"/>
      <w:numFmt w:val="bullet"/>
      <w:lvlText w:val=""/>
      <w:lvlJc w:val="left"/>
      <w:pPr>
        <w:ind w:left="7472" w:hanging="360"/>
      </w:pPr>
      <w:rPr>
        <w:rFonts w:ascii="Wingdings" w:hAnsi="Wingdings" w:hint="default"/>
      </w:rPr>
    </w:lvl>
  </w:abstractNum>
  <w:abstractNum w:abstractNumId="71">
    <w:nsid w:val="6AFE531D"/>
    <w:multiLevelType w:val="hybridMultilevel"/>
    <w:tmpl w:val="ABFA4B68"/>
    <w:lvl w:ilvl="0" w:tplc="936ACD3C">
      <w:numFmt w:val="bullet"/>
      <w:lvlText w:val="-"/>
      <w:lvlJc w:val="left"/>
      <w:pPr>
        <w:ind w:left="1712" w:hanging="360"/>
      </w:pPr>
      <w:rPr>
        <w:rFonts w:ascii="Times New Roman" w:eastAsia="Times New Roman" w:hAnsi="Times New Roman" w:hint="default"/>
      </w:rPr>
    </w:lvl>
    <w:lvl w:ilvl="1" w:tplc="04220003" w:tentative="1">
      <w:start w:val="1"/>
      <w:numFmt w:val="bullet"/>
      <w:lvlText w:val="o"/>
      <w:lvlJc w:val="left"/>
      <w:pPr>
        <w:ind w:left="2432" w:hanging="360"/>
      </w:pPr>
      <w:rPr>
        <w:rFonts w:ascii="Courier New" w:hAnsi="Courier New" w:cs="Courier New" w:hint="default"/>
      </w:rPr>
    </w:lvl>
    <w:lvl w:ilvl="2" w:tplc="04220005" w:tentative="1">
      <w:start w:val="1"/>
      <w:numFmt w:val="bullet"/>
      <w:lvlText w:val=""/>
      <w:lvlJc w:val="left"/>
      <w:pPr>
        <w:ind w:left="3152" w:hanging="360"/>
      </w:pPr>
      <w:rPr>
        <w:rFonts w:ascii="Wingdings" w:hAnsi="Wingdings" w:hint="default"/>
      </w:rPr>
    </w:lvl>
    <w:lvl w:ilvl="3" w:tplc="04220001" w:tentative="1">
      <w:start w:val="1"/>
      <w:numFmt w:val="bullet"/>
      <w:lvlText w:val=""/>
      <w:lvlJc w:val="left"/>
      <w:pPr>
        <w:ind w:left="3872" w:hanging="360"/>
      </w:pPr>
      <w:rPr>
        <w:rFonts w:ascii="Symbol" w:hAnsi="Symbol" w:hint="default"/>
      </w:rPr>
    </w:lvl>
    <w:lvl w:ilvl="4" w:tplc="04220003" w:tentative="1">
      <w:start w:val="1"/>
      <w:numFmt w:val="bullet"/>
      <w:lvlText w:val="o"/>
      <w:lvlJc w:val="left"/>
      <w:pPr>
        <w:ind w:left="4592" w:hanging="360"/>
      </w:pPr>
      <w:rPr>
        <w:rFonts w:ascii="Courier New" w:hAnsi="Courier New" w:cs="Courier New" w:hint="default"/>
      </w:rPr>
    </w:lvl>
    <w:lvl w:ilvl="5" w:tplc="04220005" w:tentative="1">
      <w:start w:val="1"/>
      <w:numFmt w:val="bullet"/>
      <w:lvlText w:val=""/>
      <w:lvlJc w:val="left"/>
      <w:pPr>
        <w:ind w:left="5312" w:hanging="360"/>
      </w:pPr>
      <w:rPr>
        <w:rFonts w:ascii="Wingdings" w:hAnsi="Wingdings" w:hint="default"/>
      </w:rPr>
    </w:lvl>
    <w:lvl w:ilvl="6" w:tplc="04220001" w:tentative="1">
      <w:start w:val="1"/>
      <w:numFmt w:val="bullet"/>
      <w:lvlText w:val=""/>
      <w:lvlJc w:val="left"/>
      <w:pPr>
        <w:ind w:left="6032" w:hanging="360"/>
      </w:pPr>
      <w:rPr>
        <w:rFonts w:ascii="Symbol" w:hAnsi="Symbol" w:hint="default"/>
      </w:rPr>
    </w:lvl>
    <w:lvl w:ilvl="7" w:tplc="04220003" w:tentative="1">
      <w:start w:val="1"/>
      <w:numFmt w:val="bullet"/>
      <w:lvlText w:val="o"/>
      <w:lvlJc w:val="left"/>
      <w:pPr>
        <w:ind w:left="6752" w:hanging="360"/>
      </w:pPr>
      <w:rPr>
        <w:rFonts w:ascii="Courier New" w:hAnsi="Courier New" w:cs="Courier New" w:hint="default"/>
      </w:rPr>
    </w:lvl>
    <w:lvl w:ilvl="8" w:tplc="04220005" w:tentative="1">
      <w:start w:val="1"/>
      <w:numFmt w:val="bullet"/>
      <w:lvlText w:val=""/>
      <w:lvlJc w:val="left"/>
      <w:pPr>
        <w:ind w:left="7472" w:hanging="360"/>
      </w:pPr>
      <w:rPr>
        <w:rFonts w:ascii="Wingdings" w:hAnsi="Wingdings" w:hint="default"/>
      </w:rPr>
    </w:lvl>
  </w:abstractNum>
  <w:abstractNum w:abstractNumId="72">
    <w:nsid w:val="6E6200CB"/>
    <w:multiLevelType w:val="singleLevel"/>
    <w:tmpl w:val="401E1BFC"/>
    <w:lvl w:ilvl="0">
      <w:start w:val="1"/>
      <w:numFmt w:val="bullet"/>
      <w:pStyle w:val="2"/>
      <w:lvlText w:val=""/>
      <w:lvlJc w:val="left"/>
      <w:pPr>
        <w:tabs>
          <w:tab w:val="left" w:pos="0"/>
        </w:tabs>
        <w:ind w:left="643" w:hanging="360"/>
      </w:pPr>
      <w:rPr>
        <w:rFonts w:ascii="Symbol" w:hAnsi="Symbol" w:hint="default"/>
      </w:rPr>
    </w:lvl>
  </w:abstractNum>
  <w:abstractNum w:abstractNumId="73">
    <w:nsid w:val="6ED3566F"/>
    <w:multiLevelType w:val="hybridMultilevel"/>
    <w:tmpl w:val="562C26C2"/>
    <w:lvl w:ilvl="0" w:tplc="6790832A">
      <w:start w:val="5"/>
      <w:numFmt w:val="bullet"/>
      <w:lvlText w:val="-"/>
      <w:lvlJc w:val="left"/>
      <w:pPr>
        <w:ind w:left="1712" w:hanging="360"/>
      </w:pPr>
      <w:rPr>
        <w:rFonts w:ascii="Times New Roman" w:eastAsia="Times New Roman" w:hAnsi="Times New Roman" w:hint="default"/>
      </w:rPr>
    </w:lvl>
    <w:lvl w:ilvl="1" w:tplc="04220019" w:tentative="1">
      <w:start w:val="1"/>
      <w:numFmt w:val="lowerLetter"/>
      <w:lvlText w:val="%2."/>
      <w:lvlJc w:val="left"/>
      <w:pPr>
        <w:ind w:left="2432" w:hanging="360"/>
      </w:pPr>
    </w:lvl>
    <w:lvl w:ilvl="2" w:tplc="0422001B" w:tentative="1">
      <w:start w:val="1"/>
      <w:numFmt w:val="lowerRoman"/>
      <w:lvlText w:val="%3."/>
      <w:lvlJc w:val="right"/>
      <w:pPr>
        <w:ind w:left="3152" w:hanging="180"/>
      </w:pPr>
    </w:lvl>
    <w:lvl w:ilvl="3" w:tplc="0422000F" w:tentative="1">
      <w:start w:val="1"/>
      <w:numFmt w:val="decimal"/>
      <w:lvlText w:val="%4."/>
      <w:lvlJc w:val="left"/>
      <w:pPr>
        <w:ind w:left="3872" w:hanging="360"/>
      </w:pPr>
    </w:lvl>
    <w:lvl w:ilvl="4" w:tplc="04220019" w:tentative="1">
      <w:start w:val="1"/>
      <w:numFmt w:val="lowerLetter"/>
      <w:lvlText w:val="%5."/>
      <w:lvlJc w:val="left"/>
      <w:pPr>
        <w:ind w:left="4592" w:hanging="360"/>
      </w:pPr>
    </w:lvl>
    <w:lvl w:ilvl="5" w:tplc="0422001B" w:tentative="1">
      <w:start w:val="1"/>
      <w:numFmt w:val="lowerRoman"/>
      <w:lvlText w:val="%6."/>
      <w:lvlJc w:val="right"/>
      <w:pPr>
        <w:ind w:left="5312" w:hanging="180"/>
      </w:pPr>
    </w:lvl>
    <w:lvl w:ilvl="6" w:tplc="0422000F" w:tentative="1">
      <w:start w:val="1"/>
      <w:numFmt w:val="decimal"/>
      <w:lvlText w:val="%7."/>
      <w:lvlJc w:val="left"/>
      <w:pPr>
        <w:ind w:left="6032" w:hanging="360"/>
      </w:pPr>
    </w:lvl>
    <w:lvl w:ilvl="7" w:tplc="04220019" w:tentative="1">
      <w:start w:val="1"/>
      <w:numFmt w:val="lowerLetter"/>
      <w:lvlText w:val="%8."/>
      <w:lvlJc w:val="left"/>
      <w:pPr>
        <w:ind w:left="6752" w:hanging="360"/>
      </w:pPr>
    </w:lvl>
    <w:lvl w:ilvl="8" w:tplc="0422001B" w:tentative="1">
      <w:start w:val="1"/>
      <w:numFmt w:val="lowerRoman"/>
      <w:lvlText w:val="%9."/>
      <w:lvlJc w:val="right"/>
      <w:pPr>
        <w:ind w:left="7472" w:hanging="180"/>
      </w:pPr>
    </w:lvl>
  </w:abstractNum>
  <w:abstractNum w:abstractNumId="74">
    <w:nsid w:val="6F0E4654"/>
    <w:multiLevelType w:val="singleLevel"/>
    <w:tmpl w:val="7840C74A"/>
    <w:lvl w:ilvl="0">
      <w:start w:val="1"/>
      <w:numFmt w:val="decimal"/>
      <w:pStyle w:val="a0"/>
      <w:lvlText w:val="%1."/>
      <w:lvlJc w:val="left"/>
      <w:pPr>
        <w:tabs>
          <w:tab w:val="left" w:pos="0"/>
        </w:tabs>
        <w:ind w:left="360" w:hanging="360"/>
      </w:pPr>
    </w:lvl>
  </w:abstractNum>
  <w:abstractNum w:abstractNumId="75">
    <w:nsid w:val="70ED7B58"/>
    <w:multiLevelType w:val="hybridMultilevel"/>
    <w:tmpl w:val="79868F7A"/>
    <w:lvl w:ilvl="0" w:tplc="936ACD3C">
      <w:numFmt w:val="bullet"/>
      <w:lvlText w:val="-"/>
      <w:lvlJc w:val="left"/>
      <w:pPr>
        <w:ind w:left="1712" w:hanging="360"/>
      </w:pPr>
      <w:rPr>
        <w:rFonts w:ascii="Times New Roman" w:eastAsia="Times New Roman" w:hAnsi="Times New Roman" w:hint="default"/>
      </w:rPr>
    </w:lvl>
    <w:lvl w:ilvl="1" w:tplc="04220003" w:tentative="1">
      <w:start w:val="1"/>
      <w:numFmt w:val="bullet"/>
      <w:lvlText w:val="o"/>
      <w:lvlJc w:val="left"/>
      <w:pPr>
        <w:ind w:left="2432" w:hanging="360"/>
      </w:pPr>
      <w:rPr>
        <w:rFonts w:ascii="Courier New" w:hAnsi="Courier New" w:cs="Courier New" w:hint="default"/>
      </w:rPr>
    </w:lvl>
    <w:lvl w:ilvl="2" w:tplc="04220005" w:tentative="1">
      <w:start w:val="1"/>
      <w:numFmt w:val="bullet"/>
      <w:lvlText w:val=""/>
      <w:lvlJc w:val="left"/>
      <w:pPr>
        <w:ind w:left="3152" w:hanging="360"/>
      </w:pPr>
      <w:rPr>
        <w:rFonts w:ascii="Wingdings" w:hAnsi="Wingdings" w:hint="default"/>
      </w:rPr>
    </w:lvl>
    <w:lvl w:ilvl="3" w:tplc="04220001" w:tentative="1">
      <w:start w:val="1"/>
      <w:numFmt w:val="bullet"/>
      <w:lvlText w:val=""/>
      <w:lvlJc w:val="left"/>
      <w:pPr>
        <w:ind w:left="3872" w:hanging="360"/>
      </w:pPr>
      <w:rPr>
        <w:rFonts w:ascii="Symbol" w:hAnsi="Symbol" w:hint="default"/>
      </w:rPr>
    </w:lvl>
    <w:lvl w:ilvl="4" w:tplc="04220003" w:tentative="1">
      <w:start w:val="1"/>
      <w:numFmt w:val="bullet"/>
      <w:lvlText w:val="o"/>
      <w:lvlJc w:val="left"/>
      <w:pPr>
        <w:ind w:left="4592" w:hanging="360"/>
      </w:pPr>
      <w:rPr>
        <w:rFonts w:ascii="Courier New" w:hAnsi="Courier New" w:cs="Courier New" w:hint="default"/>
      </w:rPr>
    </w:lvl>
    <w:lvl w:ilvl="5" w:tplc="04220005" w:tentative="1">
      <w:start w:val="1"/>
      <w:numFmt w:val="bullet"/>
      <w:lvlText w:val=""/>
      <w:lvlJc w:val="left"/>
      <w:pPr>
        <w:ind w:left="5312" w:hanging="360"/>
      </w:pPr>
      <w:rPr>
        <w:rFonts w:ascii="Wingdings" w:hAnsi="Wingdings" w:hint="default"/>
      </w:rPr>
    </w:lvl>
    <w:lvl w:ilvl="6" w:tplc="04220001" w:tentative="1">
      <w:start w:val="1"/>
      <w:numFmt w:val="bullet"/>
      <w:lvlText w:val=""/>
      <w:lvlJc w:val="left"/>
      <w:pPr>
        <w:ind w:left="6032" w:hanging="360"/>
      </w:pPr>
      <w:rPr>
        <w:rFonts w:ascii="Symbol" w:hAnsi="Symbol" w:hint="default"/>
      </w:rPr>
    </w:lvl>
    <w:lvl w:ilvl="7" w:tplc="04220003" w:tentative="1">
      <w:start w:val="1"/>
      <w:numFmt w:val="bullet"/>
      <w:lvlText w:val="o"/>
      <w:lvlJc w:val="left"/>
      <w:pPr>
        <w:ind w:left="6752" w:hanging="360"/>
      </w:pPr>
      <w:rPr>
        <w:rFonts w:ascii="Courier New" w:hAnsi="Courier New" w:cs="Courier New" w:hint="default"/>
      </w:rPr>
    </w:lvl>
    <w:lvl w:ilvl="8" w:tplc="04220005" w:tentative="1">
      <w:start w:val="1"/>
      <w:numFmt w:val="bullet"/>
      <w:lvlText w:val=""/>
      <w:lvlJc w:val="left"/>
      <w:pPr>
        <w:ind w:left="7472" w:hanging="360"/>
      </w:pPr>
      <w:rPr>
        <w:rFonts w:ascii="Wingdings" w:hAnsi="Wingdings" w:hint="default"/>
      </w:rPr>
    </w:lvl>
  </w:abstractNum>
  <w:abstractNum w:abstractNumId="76">
    <w:nsid w:val="77E85471"/>
    <w:multiLevelType w:val="hybridMultilevel"/>
    <w:tmpl w:val="753C07A6"/>
    <w:lvl w:ilvl="0" w:tplc="233C3EEE">
      <w:start w:val="65535"/>
      <w:numFmt w:val="bullet"/>
      <w:lvlText w:val="-"/>
      <w:lvlJc w:val="left"/>
      <w:pPr>
        <w:ind w:left="1713" w:hanging="360"/>
      </w:pPr>
      <w:rPr>
        <w:rFonts w:ascii="Arial" w:hAnsi="Arial" w:cs="Aria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77">
    <w:nsid w:val="77EE471E"/>
    <w:multiLevelType w:val="hybridMultilevel"/>
    <w:tmpl w:val="17940B9C"/>
    <w:lvl w:ilvl="0" w:tplc="EDFEED86">
      <w:start w:val="3"/>
      <w:numFmt w:val="bullet"/>
      <w:lvlText w:val="-"/>
      <w:lvlJc w:val="left"/>
      <w:pPr>
        <w:ind w:left="1080" w:hanging="360"/>
      </w:pPr>
      <w:rPr>
        <w:rFonts w:ascii="Times New Roman" w:eastAsia="Arial Unicode MS" w:hAnsi="Times New Roman" w:cs="Times New Roman" w:hint="default"/>
        <w:i/>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8">
    <w:nsid w:val="7867623C"/>
    <w:multiLevelType w:val="singleLevel"/>
    <w:tmpl w:val="BE28A238"/>
    <w:lvl w:ilvl="0">
      <w:start w:val="1"/>
      <w:numFmt w:val="decimal"/>
      <w:pStyle w:val="20"/>
      <w:lvlText w:val="%1."/>
      <w:lvlJc w:val="left"/>
      <w:pPr>
        <w:tabs>
          <w:tab w:val="left" w:pos="0"/>
        </w:tabs>
        <w:ind w:left="643" w:hanging="360"/>
      </w:pPr>
    </w:lvl>
  </w:abstractNum>
  <w:abstractNum w:abstractNumId="79">
    <w:nsid w:val="78F346C5"/>
    <w:multiLevelType w:val="hybridMultilevel"/>
    <w:tmpl w:val="6116EC82"/>
    <w:lvl w:ilvl="0" w:tplc="EDFEED86">
      <w:start w:val="3"/>
      <w:numFmt w:val="bullet"/>
      <w:lvlText w:val="-"/>
      <w:lvlJc w:val="left"/>
      <w:pPr>
        <w:ind w:left="1712" w:hanging="360"/>
      </w:pPr>
      <w:rPr>
        <w:rFonts w:ascii="Times New Roman" w:eastAsia="Arial Unicode MS" w:hAnsi="Times New Roman" w:cs="Times New Roman" w:hint="default"/>
        <w:i/>
      </w:rPr>
    </w:lvl>
    <w:lvl w:ilvl="1" w:tplc="04190003" w:tentative="1">
      <w:start w:val="1"/>
      <w:numFmt w:val="bullet"/>
      <w:lvlText w:val="o"/>
      <w:lvlJc w:val="left"/>
      <w:pPr>
        <w:ind w:left="2432" w:hanging="360"/>
      </w:pPr>
      <w:rPr>
        <w:rFonts w:ascii="Courier New" w:hAnsi="Courier New" w:cs="Courier New" w:hint="default"/>
      </w:rPr>
    </w:lvl>
    <w:lvl w:ilvl="2" w:tplc="04190005" w:tentative="1">
      <w:start w:val="1"/>
      <w:numFmt w:val="bullet"/>
      <w:lvlText w:val=""/>
      <w:lvlJc w:val="left"/>
      <w:pPr>
        <w:ind w:left="3152" w:hanging="360"/>
      </w:pPr>
      <w:rPr>
        <w:rFonts w:ascii="Wingdings" w:hAnsi="Wingdings" w:hint="default"/>
      </w:rPr>
    </w:lvl>
    <w:lvl w:ilvl="3" w:tplc="04190001" w:tentative="1">
      <w:start w:val="1"/>
      <w:numFmt w:val="bullet"/>
      <w:lvlText w:val=""/>
      <w:lvlJc w:val="left"/>
      <w:pPr>
        <w:ind w:left="3872" w:hanging="360"/>
      </w:pPr>
      <w:rPr>
        <w:rFonts w:ascii="Symbol" w:hAnsi="Symbol" w:hint="default"/>
      </w:rPr>
    </w:lvl>
    <w:lvl w:ilvl="4" w:tplc="04190003" w:tentative="1">
      <w:start w:val="1"/>
      <w:numFmt w:val="bullet"/>
      <w:lvlText w:val="o"/>
      <w:lvlJc w:val="left"/>
      <w:pPr>
        <w:ind w:left="4592" w:hanging="360"/>
      </w:pPr>
      <w:rPr>
        <w:rFonts w:ascii="Courier New" w:hAnsi="Courier New" w:cs="Courier New" w:hint="default"/>
      </w:rPr>
    </w:lvl>
    <w:lvl w:ilvl="5" w:tplc="04190005" w:tentative="1">
      <w:start w:val="1"/>
      <w:numFmt w:val="bullet"/>
      <w:lvlText w:val=""/>
      <w:lvlJc w:val="left"/>
      <w:pPr>
        <w:ind w:left="5312" w:hanging="360"/>
      </w:pPr>
      <w:rPr>
        <w:rFonts w:ascii="Wingdings" w:hAnsi="Wingdings" w:hint="default"/>
      </w:rPr>
    </w:lvl>
    <w:lvl w:ilvl="6" w:tplc="04190001" w:tentative="1">
      <w:start w:val="1"/>
      <w:numFmt w:val="bullet"/>
      <w:lvlText w:val=""/>
      <w:lvlJc w:val="left"/>
      <w:pPr>
        <w:ind w:left="6032" w:hanging="360"/>
      </w:pPr>
      <w:rPr>
        <w:rFonts w:ascii="Symbol" w:hAnsi="Symbol" w:hint="default"/>
      </w:rPr>
    </w:lvl>
    <w:lvl w:ilvl="7" w:tplc="04190003" w:tentative="1">
      <w:start w:val="1"/>
      <w:numFmt w:val="bullet"/>
      <w:lvlText w:val="o"/>
      <w:lvlJc w:val="left"/>
      <w:pPr>
        <w:ind w:left="6752" w:hanging="360"/>
      </w:pPr>
      <w:rPr>
        <w:rFonts w:ascii="Courier New" w:hAnsi="Courier New" w:cs="Courier New" w:hint="default"/>
      </w:rPr>
    </w:lvl>
    <w:lvl w:ilvl="8" w:tplc="04190005" w:tentative="1">
      <w:start w:val="1"/>
      <w:numFmt w:val="bullet"/>
      <w:lvlText w:val=""/>
      <w:lvlJc w:val="left"/>
      <w:pPr>
        <w:ind w:left="7472" w:hanging="360"/>
      </w:pPr>
      <w:rPr>
        <w:rFonts w:ascii="Wingdings" w:hAnsi="Wingdings" w:hint="default"/>
      </w:rPr>
    </w:lvl>
  </w:abstractNum>
  <w:abstractNum w:abstractNumId="80">
    <w:nsid w:val="7B2E607F"/>
    <w:multiLevelType w:val="hybridMultilevel"/>
    <w:tmpl w:val="6A70C31A"/>
    <w:lvl w:ilvl="0" w:tplc="48568A1A">
      <w:start w:val="1"/>
      <w:numFmt w:val="bullet"/>
      <w:lvlText w:val=""/>
      <w:lvlJc w:val="left"/>
      <w:pPr>
        <w:ind w:left="1428" w:hanging="360"/>
      </w:pPr>
      <w:rPr>
        <w:rFonts w:ascii="Symbol" w:hAnsi="Symbol" w:hint="default"/>
      </w:rPr>
    </w:lvl>
    <w:lvl w:ilvl="1" w:tplc="04220003">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81">
    <w:nsid w:val="7D9C2541"/>
    <w:multiLevelType w:val="singleLevel"/>
    <w:tmpl w:val="B0EAA0F2"/>
    <w:lvl w:ilvl="0">
      <w:start w:val="1"/>
      <w:numFmt w:val="bullet"/>
      <w:pStyle w:val="50"/>
      <w:lvlText w:val=""/>
      <w:lvlJc w:val="left"/>
      <w:pPr>
        <w:tabs>
          <w:tab w:val="left" w:pos="0"/>
        </w:tabs>
        <w:ind w:left="1492" w:hanging="360"/>
      </w:pPr>
      <w:rPr>
        <w:rFonts w:ascii="Symbol" w:hAnsi="Symbol" w:hint="default"/>
      </w:rPr>
    </w:lvl>
  </w:abstractNum>
  <w:abstractNum w:abstractNumId="82">
    <w:nsid w:val="7E4C038B"/>
    <w:multiLevelType w:val="hybridMultilevel"/>
    <w:tmpl w:val="2598B09A"/>
    <w:lvl w:ilvl="0" w:tplc="48568A1A">
      <w:start w:val="1"/>
      <w:numFmt w:val="bullet"/>
      <w:lvlText w:val=""/>
      <w:lvlJc w:val="left"/>
      <w:pPr>
        <w:ind w:left="1712" w:hanging="360"/>
      </w:pPr>
      <w:rPr>
        <w:rFonts w:ascii="Symbol" w:hAnsi="Symbol" w:hint="default"/>
      </w:rPr>
    </w:lvl>
    <w:lvl w:ilvl="1" w:tplc="04220003" w:tentative="1">
      <w:start w:val="1"/>
      <w:numFmt w:val="bullet"/>
      <w:lvlText w:val="o"/>
      <w:lvlJc w:val="left"/>
      <w:pPr>
        <w:ind w:left="2432" w:hanging="360"/>
      </w:pPr>
      <w:rPr>
        <w:rFonts w:ascii="Courier New" w:hAnsi="Courier New" w:cs="Courier New" w:hint="default"/>
      </w:rPr>
    </w:lvl>
    <w:lvl w:ilvl="2" w:tplc="04220005" w:tentative="1">
      <w:start w:val="1"/>
      <w:numFmt w:val="bullet"/>
      <w:lvlText w:val=""/>
      <w:lvlJc w:val="left"/>
      <w:pPr>
        <w:ind w:left="3152" w:hanging="360"/>
      </w:pPr>
      <w:rPr>
        <w:rFonts w:ascii="Wingdings" w:hAnsi="Wingdings" w:hint="default"/>
      </w:rPr>
    </w:lvl>
    <w:lvl w:ilvl="3" w:tplc="04220001" w:tentative="1">
      <w:start w:val="1"/>
      <w:numFmt w:val="bullet"/>
      <w:lvlText w:val=""/>
      <w:lvlJc w:val="left"/>
      <w:pPr>
        <w:ind w:left="3872" w:hanging="360"/>
      </w:pPr>
      <w:rPr>
        <w:rFonts w:ascii="Symbol" w:hAnsi="Symbol" w:hint="default"/>
      </w:rPr>
    </w:lvl>
    <w:lvl w:ilvl="4" w:tplc="04220003" w:tentative="1">
      <w:start w:val="1"/>
      <w:numFmt w:val="bullet"/>
      <w:lvlText w:val="o"/>
      <w:lvlJc w:val="left"/>
      <w:pPr>
        <w:ind w:left="4592" w:hanging="360"/>
      </w:pPr>
      <w:rPr>
        <w:rFonts w:ascii="Courier New" w:hAnsi="Courier New" w:cs="Courier New" w:hint="default"/>
      </w:rPr>
    </w:lvl>
    <w:lvl w:ilvl="5" w:tplc="04220005" w:tentative="1">
      <w:start w:val="1"/>
      <w:numFmt w:val="bullet"/>
      <w:lvlText w:val=""/>
      <w:lvlJc w:val="left"/>
      <w:pPr>
        <w:ind w:left="5312" w:hanging="360"/>
      </w:pPr>
      <w:rPr>
        <w:rFonts w:ascii="Wingdings" w:hAnsi="Wingdings" w:hint="default"/>
      </w:rPr>
    </w:lvl>
    <w:lvl w:ilvl="6" w:tplc="04220001" w:tentative="1">
      <w:start w:val="1"/>
      <w:numFmt w:val="bullet"/>
      <w:lvlText w:val=""/>
      <w:lvlJc w:val="left"/>
      <w:pPr>
        <w:ind w:left="6032" w:hanging="360"/>
      </w:pPr>
      <w:rPr>
        <w:rFonts w:ascii="Symbol" w:hAnsi="Symbol" w:hint="default"/>
      </w:rPr>
    </w:lvl>
    <w:lvl w:ilvl="7" w:tplc="04220003" w:tentative="1">
      <w:start w:val="1"/>
      <w:numFmt w:val="bullet"/>
      <w:lvlText w:val="o"/>
      <w:lvlJc w:val="left"/>
      <w:pPr>
        <w:ind w:left="6752" w:hanging="360"/>
      </w:pPr>
      <w:rPr>
        <w:rFonts w:ascii="Courier New" w:hAnsi="Courier New" w:cs="Courier New" w:hint="default"/>
      </w:rPr>
    </w:lvl>
    <w:lvl w:ilvl="8" w:tplc="04220005" w:tentative="1">
      <w:start w:val="1"/>
      <w:numFmt w:val="bullet"/>
      <w:lvlText w:val=""/>
      <w:lvlJc w:val="left"/>
      <w:pPr>
        <w:ind w:left="7472" w:hanging="360"/>
      </w:pPr>
      <w:rPr>
        <w:rFonts w:ascii="Wingdings" w:hAnsi="Wingdings" w:hint="default"/>
      </w:rPr>
    </w:lvl>
  </w:abstractNum>
  <w:num w:numId="1">
    <w:abstractNumId w:val="46"/>
  </w:num>
  <w:num w:numId="2">
    <w:abstractNumId w:val="72"/>
  </w:num>
  <w:num w:numId="3">
    <w:abstractNumId w:val="1"/>
  </w:num>
  <w:num w:numId="4">
    <w:abstractNumId w:val="48"/>
  </w:num>
  <w:num w:numId="5">
    <w:abstractNumId w:val="81"/>
  </w:num>
  <w:num w:numId="6">
    <w:abstractNumId w:val="74"/>
  </w:num>
  <w:num w:numId="7">
    <w:abstractNumId w:val="78"/>
  </w:num>
  <w:num w:numId="8">
    <w:abstractNumId w:val="56"/>
  </w:num>
  <w:num w:numId="9">
    <w:abstractNumId w:val="66"/>
  </w:num>
  <w:num w:numId="10">
    <w:abstractNumId w:val="43"/>
  </w:num>
  <w:num w:numId="11">
    <w:abstractNumId w:val="44"/>
  </w:num>
  <w:num w:numId="12">
    <w:abstractNumId w:val="20"/>
  </w:num>
  <w:num w:numId="13">
    <w:abstractNumId w:val="34"/>
  </w:num>
  <w:num w:numId="14">
    <w:abstractNumId w:val="3"/>
  </w:num>
  <w:num w:numId="15">
    <w:abstractNumId w:val="63"/>
  </w:num>
  <w:num w:numId="16">
    <w:abstractNumId w:val="60"/>
  </w:num>
  <w:num w:numId="17">
    <w:abstractNumId w:val="41"/>
  </w:num>
  <w:num w:numId="18">
    <w:abstractNumId w:val="12"/>
  </w:num>
  <w:num w:numId="19">
    <w:abstractNumId w:val="49"/>
  </w:num>
  <w:num w:numId="20">
    <w:abstractNumId w:val="76"/>
  </w:num>
  <w:num w:numId="21">
    <w:abstractNumId w:val="6"/>
  </w:num>
  <w:num w:numId="22">
    <w:abstractNumId w:val="57"/>
  </w:num>
  <w:num w:numId="23">
    <w:abstractNumId w:val="4"/>
  </w:num>
  <w:num w:numId="24">
    <w:abstractNumId w:val="24"/>
  </w:num>
  <w:num w:numId="25">
    <w:abstractNumId w:val="61"/>
  </w:num>
  <w:num w:numId="26">
    <w:abstractNumId w:val="17"/>
  </w:num>
  <w:num w:numId="27">
    <w:abstractNumId w:val="40"/>
  </w:num>
  <w:num w:numId="28">
    <w:abstractNumId w:val="67"/>
  </w:num>
  <w:num w:numId="29">
    <w:abstractNumId w:val="26"/>
  </w:num>
  <w:num w:numId="30">
    <w:abstractNumId w:val="11"/>
  </w:num>
  <w:num w:numId="31">
    <w:abstractNumId w:val="33"/>
  </w:num>
  <w:num w:numId="32">
    <w:abstractNumId w:val="32"/>
  </w:num>
  <w:num w:numId="33">
    <w:abstractNumId w:val="58"/>
  </w:num>
  <w:num w:numId="34">
    <w:abstractNumId w:val="36"/>
  </w:num>
  <w:num w:numId="35">
    <w:abstractNumId w:val="23"/>
  </w:num>
  <w:num w:numId="36">
    <w:abstractNumId w:val="29"/>
  </w:num>
  <w:num w:numId="37">
    <w:abstractNumId w:val="7"/>
  </w:num>
  <w:num w:numId="38">
    <w:abstractNumId w:val="79"/>
  </w:num>
  <w:num w:numId="39">
    <w:abstractNumId w:val="62"/>
  </w:num>
  <w:num w:numId="40">
    <w:abstractNumId w:val="28"/>
  </w:num>
  <w:num w:numId="41">
    <w:abstractNumId w:val="21"/>
  </w:num>
  <w:num w:numId="42">
    <w:abstractNumId w:val="38"/>
  </w:num>
  <w:num w:numId="43">
    <w:abstractNumId w:val="50"/>
  </w:num>
  <w:num w:numId="44">
    <w:abstractNumId w:val="51"/>
  </w:num>
  <w:num w:numId="45">
    <w:abstractNumId w:val="22"/>
  </w:num>
  <w:num w:numId="46">
    <w:abstractNumId w:val="77"/>
  </w:num>
  <w:num w:numId="47">
    <w:abstractNumId w:val="55"/>
  </w:num>
  <w:num w:numId="48">
    <w:abstractNumId w:val="65"/>
  </w:num>
  <w:num w:numId="49">
    <w:abstractNumId w:val="53"/>
  </w:num>
  <w:num w:numId="50">
    <w:abstractNumId w:val="30"/>
  </w:num>
  <w:num w:numId="51">
    <w:abstractNumId w:val="73"/>
  </w:num>
  <w:num w:numId="52">
    <w:abstractNumId w:val="39"/>
  </w:num>
  <w:num w:numId="53">
    <w:abstractNumId w:val="75"/>
  </w:num>
  <w:num w:numId="54">
    <w:abstractNumId w:val="2"/>
  </w:num>
  <w:num w:numId="55">
    <w:abstractNumId w:val="47"/>
  </w:num>
  <w:num w:numId="56">
    <w:abstractNumId w:val="52"/>
  </w:num>
  <w:num w:numId="57">
    <w:abstractNumId w:val="59"/>
  </w:num>
  <w:num w:numId="58">
    <w:abstractNumId w:val="70"/>
  </w:num>
  <w:num w:numId="59">
    <w:abstractNumId w:val="16"/>
  </w:num>
  <w:num w:numId="60">
    <w:abstractNumId w:val="64"/>
  </w:num>
  <w:num w:numId="61">
    <w:abstractNumId w:val="71"/>
  </w:num>
  <w:num w:numId="62">
    <w:abstractNumId w:val="69"/>
  </w:num>
  <w:num w:numId="63">
    <w:abstractNumId w:val="15"/>
  </w:num>
  <w:num w:numId="64">
    <w:abstractNumId w:val="8"/>
  </w:num>
  <w:num w:numId="65">
    <w:abstractNumId w:val="10"/>
  </w:num>
  <w:num w:numId="66">
    <w:abstractNumId w:val="18"/>
  </w:num>
  <w:num w:numId="67">
    <w:abstractNumId w:val="54"/>
  </w:num>
  <w:num w:numId="68">
    <w:abstractNumId w:val="9"/>
  </w:num>
  <w:num w:numId="69">
    <w:abstractNumId w:val="37"/>
  </w:num>
  <w:num w:numId="70">
    <w:abstractNumId w:val="13"/>
  </w:num>
  <w:num w:numId="71">
    <w:abstractNumId w:val="82"/>
  </w:num>
  <w:num w:numId="72">
    <w:abstractNumId w:val="35"/>
  </w:num>
  <w:num w:numId="73">
    <w:abstractNumId w:val="42"/>
  </w:num>
  <w:num w:numId="74">
    <w:abstractNumId w:val="19"/>
  </w:num>
  <w:num w:numId="75">
    <w:abstractNumId w:val="31"/>
  </w:num>
  <w:num w:numId="76">
    <w:abstractNumId w:val="27"/>
  </w:num>
  <w:num w:numId="77">
    <w:abstractNumId w:val="68"/>
  </w:num>
  <w:num w:numId="78">
    <w:abstractNumId w:val="5"/>
  </w:num>
  <w:num w:numId="79">
    <w:abstractNumId w:val="14"/>
  </w:num>
  <w:num w:numId="80">
    <w:abstractNumId w:val="25"/>
  </w:num>
  <w:num w:numId="81">
    <w:abstractNumId w:val="80"/>
  </w:num>
  <w:num w:numId="82">
    <w:abstractNumId w:val="45"/>
  </w:num>
  <w:numIdMacAtCleanup w:val="8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4"/>
  <w:hideGrammaticalErrors/>
  <w:proofState w:spelling="clean" w:grammar="clean"/>
  <w:defaultTabStop w:val="708"/>
  <w:hyphenationZone w:val="425"/>
  <w:drawingGridHorizontalSpacing w:val="110"/>
  <w:displayHorizontalDrawingGridEvery w:val="2"/>
  <w:characterSpacingControl w:val="doNotCompress"/>
  <w:hdrShapeDefaults>
    <o:shapedefaults v:ext="edit" spidmax="4097"/>
  </w:hdrShapeDefaults>
  <w:footnotePr>
    <w:footnote w:id="0"/>
    <w:footnote w:id="1"/>
  </w:footnotePr>
  <w:endnotePr>
    <w:endnote w:id="0"/>
    <w:endnote w:id="1"/>
  </w:endnotePr>
  <w:compat>
    <w:useFELayout/>
  </w:compat>
  <w:rsids>
    <w:rsidRoot w:val="00C424AD"/>
    <w:rsid w:val="0000036D"/>
    <w:rsid w:val="000019D1"/>
    <w:rsid w:val="00002317"/>
    <w:rsid w:val="00002F2C"/>
    <w:rsid w:val="00003661"/>
    <w:rsid w:val="000043FB"/>
    <w:rsid w:val="00004846"/>
    <w:rsid w:val="00004AE2"/>
    <w:rsid w:val="00006955"/>
    <w:rsid w:val="00006AB4"/>
    <w:rsid w:val="00006BE4"/>
    <w:rsid w:val="00010754"/>
    <w:rsid w:val="00013820"/>
    <w:rsid w:val="000143A4"/>
    <w:rsid w:val="000144BB"/>
    <w:rsid w:val="0001795C"/>
    <w:rsid w:val="00020387"/>
    <w:rsid w:val="000205C3"/>
    <w:rsid w:val="000213E5"/>
    <w:rsid w:val="000251A5"/>
    <w:rsid w:val="000253DA"/>
    <w:rsid w:val="000255D9"/>
    <w:rsid w:val="0002684E"/>
    <w:rsid w:val="00027395"/>
    <w:rsid w:val="00030920"/>
    <w:rsid w:val="00031AF8"/>
    <w:rsid w:val="00031C00"/>
    <w:rsid w:val="00032220"/>
    <w:rsid w:val="00034123"/>
    <w:rsid w:val="00034AD4"/>
    <w:rsid w:val="00034B94"/>
    <w:rsid w:val="00034E1D"/>
    <w:rsid w:val="000351E9"/>
    <w:rsid w:val="0003574C"/>
    <w:rsid w:val="00035D91"/>
    <w:rsid w:val="00036C0F"/>
    <w:rsid w:val="0003767A"/>
    <w:rsid w:val="0004323B"/>
    <w:rsid w:val="00043CC8"/>
    <w:rsid w:val="00044B50"/>
    <w:rsid w:val="00046A59"/>
    <w:rsid w:val="000502C5"/>
    <w:rsid w:val="00051086"/>
    <w:rsid w:val="000514E8"/>
    <w:rsid w:val="0005186F"/>
    <w:rsid w:val="00053A8B"/>
    <w:rsid w:val="00054B8F"/>
    <w:rsid w:val="00054F2E"/>
    <w:rsid w:val="00055A2D"/>
    <w:rsid w:val="00057D77"/>
    <w:rsid w:val="00062196"/>
    <w:rsid w:val="000659B7"/>
    <w:rsid w:val="000713B2"/>
    <w:rsid w:val="000722AA"/>
    <w:rsid w:val="000735C6"/>
    <w:rsid w:val="00073E86"/>
    <w:rsid w:val="00074458"/>
    <w:rsid w:val="00083423"/>
    <w:rsid w:val="00083842"/>
    <w:rsid w:val="00083976"/>
    <w:rsid w:val="00084A41"/>
    <w:rsid w:val="000860E6"/>
    <w:rsid w:val="000869C8"/>
    <w:rsid w:val="0008707B"/>
    <w:rsid w:val="00087662"/>
    <w:rsid w:val="000877DC"/>
    <w:rsid w:val="00090BB0"/>
    <w:rsid w:val="0009125A"/>
    <w:rsid w:val="000918EC"/>
    <w:rsid w:val="00091C1E"/>
    <w:rsid w:val="00092241"/>
    <w:rsid w:val="000924DC"/>
    <w:rsid w:val="000929C5"/>
    <w:rsid w:val="000939F2"/>
    <w:rsid w:val="00094A31"/>
    <w:rsid w:val="00097669"/>
    <w:rsid w:val="00097D64"/>
    <w:rsid w:val="000A131B"/>
    <w:rsid w:val="000A1D93"/>
    <w:rsid w:val="000A257D"/>
    <w:rsid w:val="000A32F9"/>
    <w:rsid w:val="000A3E21"/>
    <w:rsid w:val="000A5C6D"/>
    <w:rsid w:val="000A5DEB"/>
    <w:rsid w:val="000A5F85"/>
    <w:rsid w:val="000A6912"/>
    <w:rsid w:val="000A6F39"/>
    <w:rsid w:val="000A71CD"/>
    <w:rsid w:val="000A7305"/>
    <w:rsid w:val="000B03EC"/>
    <w:rsid w:val="000B1370"/>
    <w:rsid w:val="000B1CEE"/>
    <w:rsid w:val="000B2551"/>
    <w:rsid w:val="000B2E95"/>
    <w:rsid w:val="000B39FC"/>
    <w:rsid w:val="000B4D89"/>
    <w:rsid w:val="000B5C21"/>
    <w:rsid w:val="000C093B"/>
    <w:rsid w:val="000C1063"/>
    <w:rsid w:val="000C14F1"/>
    <w:rsid w:val="000C28B1"/>
    <w:rsid w:val="000C3262"/>
    <w:rsid w:val="000C54FE"/>
    <w:rsid w:val="000C6559"/>
    <w:rsid w:val="000C680C"/>
    <w:rsid w:val="000C7AE2"/>
    <w:rsid w:val="000D0413"/>
    <w:rsid w:val="000D1A1C"/>
    <w:rsid w:val="000D2846"/>
    <w:rsid w:val="000D2A1A"/>
    <w:rsid w:val="000D4B4C"/>
    <w:rsid w:val="000D6706"/>
    <w:rsid w:val="000D7D83"/>
    <w:rsid w:val="000E0E6C"/>
    <w:rsid w:val="000E50F4"/>
    <w:rsid w:val="000E6D18"/>
    <w:rsid w:val="000E7241"/>
    <w:rsid w:val="000F0168"/>
    <w:rsid w:val="000F080F"/>
    <w:rsid w:val="000F1C56"/>
    <w:rsid w:val="000F4057"/>
    <w:rsid w:val="000F412A"/>
    <w:rsid w:val="000F54FA"/>
    <w:rsid w:val="000F60B6"/>
    <w:rsid w:val="000F6159"/>
    <w:rsid w:val="000F6663"/>
    <w:rsid w:val="000F70D2"/>
    <w:rsid w:val="000F73FF"/>
    <w:rsid w:val="00103D81"/>
    <w:rsid w:val="00105A30"/>
    <w:rsid w:val="00105DAC"/>
    <w:rsid w:val="001071FF"/>
    <w:rsid w:val="00110C2C"/>
    <w:rsid w:val="00111EEC"/>
    <w:rsid w:val="001120BE"/>
    <w:rsid w:val="00113094"/>
    <w:rsid w:val="00114B13"/>
    <w:rsid w:val="00114E8C"/>
    <w:rsid w:val="00117DA3"/>
    <w:rsid w:val="00120E05"/>
    <w:rsid w:val="00121224"/>
    <w:rsid w:val="00122E43"/>
    <w:rsid w:val="0012611D"/>
    <w:rsid w:val="00127811"/>
    <w:rsid w:val="0013238A"/>
    <w:rsid w:val="00133457"/>
    <w:rsid w:val="00133465"/>
    <w:rsid w:val="001334C7"/>
    <w:rsid w:val="0013384F"/>
    <w:rsid w:val="00133C7F"/>
    <w:rsid w:val="00137E1C"/>
    <w:rsid w:val="0014065B"/>
    <w:rsid w:val="0014067E"/>
    <w:rsid w:val="00140A68"/>
    <w:rsid w:val="001436C0"/>
    <w:rsid w:val="00143726"/>
    <w:rsid w:val="001443EF"/>
    <w:rsid w:val="00146017"/>
    <w:rsid w:val="001477D0"/>
    <w:rsid w:val="00147CA9"/>
    <w:rsid w:val="00147F98"/>
    <w:rsid w:val="00151CE5"/>
    <w:rsid w:val="00151E40"/>
    <w:rsid w:val="0015351B"/>
    <w:rsid w:val="00153E42"/>
    <w:rsid w:val="00154D80"/>
    <w:rsid w:val="00155537"/>
    <w:rsid w:val="0015628C"/>
    <w:rsid w:val="00156735"/>
    <w:rsid w:val="00157EC6"/>
    <w:rsid w:val="00161391"/>
    <w:rsid w:val="00161A56"/>
    <w:rsid w:val="001620EA"/>
    <w:rsid w:val="00162AC1"/>
    <w:rsid w:val="00163DE9"/>
    <w:rsid w:val="001643B6"/>
    <w:rsid w:val="001669B9"/>
    <w:rsid w:val="00170FD0"/>
    <w:rsid w:val="0017272D"/>
    <w:rsid w:val="00172921"/>
    <w:rsid w:val="00173D0E"/>
    <w:rsid w:val="00174666"/>
    <w:rsid w:val="001761E9"/>
    <w:rsid w:val="001764E9"/>
    <w:rsid w:val="001771DA"/>
    <w:rsid w:val="00177C57"/>
    <w:rsid w:val="00180CF0"/>
    <w:rsid w:val="0018332D"/>
    <w:rsid w:val="001839AC"/>
    <w:rsid w:val="00183B3D"/>
    <w:rsid w:val="00184F3F"/>
    <w:rsid w:val="001853AC"/>
    <w:rsid w:val="00186467"/>
    <w:rsid w:val="00190244"/>
    <w:rsid w:val="00190B2D"/>
    <w:rsid w:val="001928A5"/>
    <w:rsid w:val="001941A0"/>
    <w:rsid w:val="001943BC"/>
    <w:rsid w:val="00194A5B"/>
    <w:rsid w:val="00194EE0"/>
    <w:rsid w:val="0019796E"/>
    <w:rsid w:val="001A0A61"/>
    <w:rsid w:val="001A0C13"/>
    <w:rsid w:val="001A1006"/>
    <w:rsid w:val="001A3E0C"/>
    <w:rsid w:val="001A5327"/>
    <w:rsid w:val="001A641F"/>
    <w:rsid w:val="001A72C8"/>
    <w:rsid w:val="001A7C93"/>
    <w:rsid w:val="001B0774"/>
    <w:rsid w:val="001B1A5B"/>
    <w:rsid w:val="001B33F0"/>
    <w:rsid w:val="001B4C22"/>
    <w:rsid w:val="001B5DAD"/>
    <w:rsid w:val="001B75DB"/>
    <w:rsid w:val="001B7951"/>
    <w:rsid w:val="001C0E88"/>
    <w:rsid w:val="001C154A"/>
    <w:rsid w:val="001C1CDB"/>
    <w:rsid w:val="001C332B"/>
    <w:rsid w:val="001C701C"/>
    <w:rsid w:val="001D015A"/>
    <w:rsid w:val="001D05E8"/>
    <w:rsid w:val="001D09EF"/>
    <w:rsid w:val="001D0AC1"/>
    <w:rsid w:val="001D10C5"/>
    <w:rsid w:val="001D36F5"/>
    <w:rsid w:val="001D4AE9"/>
    <w:rsid w:val="001D5CC7"/>
    <w:rsid w:val="001D62CB"/>
    <w:rsid w:val="001E1943"/>
    <w:rsid w:val="001E1C43"/>
    <w:rsid w:val="001E2313"/>
    <w:rsid w:val="001E29F1"/>
    <w:rsid w:val="001E47AD"/>
    <w:rsid w:val="001E5C70"/>
    <w:rsid w:val="001E6958"/>
    <w:rsid w:val="001E7BB9"/>
    <w:rsid w:val="001F1C35"/>
    <w:rsid w:val="001F2A9C"/>
    <w:rsid w:val="001F3B3E"/>
    <w:rsid w:val="001F4998"/>
    <w:rsid w:val="001F4B6C"/>
    <w:rsid w:val="001F541F"/>
    <w:rsid w:val="001F5BF7"/>
    <w:rsid w:val="001F74FB"/>
    <w:rsid w:val="001F7A1C"/>
    <w:rsid w:val="00200BC6"/>
    <w:rsid w:val="0020220B"/>
    <w:rsid w:val="0020238E"/>
    <w:rsid w:val="00202656"/>
    <w:rsid w:val="00203C59"/>
    <w:rsid w:val="0020552F"/>
    <w:rsid w:val="00205A21"/>
    <w:rsid w:val="00205BD6"/>
    <w:rsid w:val="00206603"/>
    <w:rsid w:val="00206760"/>
    <w:rsid w:val="00206D4E"/>
    <w:rsid w:val="002070A6"/>
    <w:rsid w:val="00210AE8"/>
    <w:rsid w:val="00210F64"/>
    <w:rsid w:val="00214C42"/>
    <w:rsid w:val="00215154"/>
    <w:rsid w:val="002162D2"/>
    <w:rsid w:val="00220009"/>
    <w:rsid w:val="00220952"/>
    <w:rsid w:val="00220F2B"/>
    <w:rsid w:val="00221EEC"/>
    <w:rsid w:val="0022304C"/>
    <w:rsid w:val="00223A80"/>
    <w:rsid w:val="00223E01"/>
    <w:rsid w:val="00224538"/>
    <w:rsid w:val="00224AC0"/>
    <w:rsid w:val="00226832"/>
    <w:rsid w:val="00227043"/>
    <w:rsid w:val="00230824"/>
    <w:rsid w:val="002331C2"/>
    <w:rsid w:val="002335B4"/>
    <w:rsid w:val="00233B0A"/>
    <w:rsid w:val="00234A8C"/>
    <w:rsid w:val="002359E6"/>
    <w:rsid w:val="00235EE7"/>
    <w:rsid w:val="00236BFF"/>
    <w:rsid w:val="00237879"/>
    <w:rsid w:val="00240458"/>
    <w:rsid w:val="00240955"/>
    <w:rsid w:val="00242EE1"/>
    <w:rsid w:val="002430C7"/>
    <w:rsid w:val="002436D2"/>
    <w:rsid w:val="002442EF"/>
    <w:rsid w:val="00246132"/>
    <w:rsid w:val="00246E95"/>
    <w:rsid w:val="002507FF"/>
    <w:rsid w:val="00251568"/>
    <w:rsid w:val="00251991"/>
    <w:rsid w:val="002519EC"/>
    <w:rsid w:val="0025296D"/>
    <w:rsid w:val="00252CB3"/>
    <w:rsid w:val="00252FB8"/>
    <w:rsid w:val="00253471"/>
    <w:rsid w:val="002560F4"/>
    <w:rsid w:val="00257F05"/>
    <w:rsid w:val="002607D6"/>
    <w:rsid w:val="00263A81"/>
    <w:rsid w:val="002642CA"/>
    <w:rsid w:val="00265F82"/>
    <w:rsid w:val="00266D92"/>
    <w:rsid w:val="00270B2B"/>
    <w:rsid w:val="00272C35"/>
    <w:rsid w:val="00273166"/>
    <w:rsid w:val="0027318C"/>
    <w:rsid w:val="0027480A"/>
    <w:rsid w:val="00274CD0"/>
    <w:rsid w:val="002767CD"/>
    <w:rsid w:val="00280ED4"/>
    <w:rsid w:val="0028398A"/>
    <w:rsid w:val="00286CE2"/>
    <w:rsid w:val="002871F7"/>
    <w:rsid w:val="00287C43"/>
    <w:rsid w:val="002909C9"/>
    <w:rsid w:val="002947AD"/>
    <w:rsid w:val="00294811"/>
    <w:rsid w:val="002A2BB6"/>
    <w:rsid w:val="002A36CA"/>
    <w:rsid w:val="002A3ED0"/>
    <w:rsid w:val="002A5016"/>
    <w:rsid w:val="002A788D"/>
    <w:rsid w:val="002A7A77"/>
    <w:rsid w:val="002B0910"/>
    <w:rsid w:val="002B317A"/>
    <w:rsid w:val="002B38DD"/>
    <w:rsid w:val="002B5208"/>
    <w:rsid w:val="002B63A3"/>
    <w:rsid w:val="002C020F"/>
    <w:rsid w:val="002C0F79"/>
    <w:rsid w:val="002C24A4"/>
    <w:rsid w:val="002C4FA5"/>
    <w:rsid w:val="002C5CDE"/>
    <w:rsid w:val="002C7EB9"/>
    <w:rsid w:val="002D1960"/>
    <w:rsid w:val="002D1994"/>
    <w:rsid w:val="002D24B8"/>
    <w:rsid w:val="002D32C2"/>
    <w:rsid w:val="002D3BC0"/>
    <w:rsid w:val="002D4580"/>
    <w:rsid w:val="002D5B6B"/>
    <w:rsid w:val="002D7EE2"/>
    <w:rsid w:val="002E5046"/>
    <w:rsid w:val="002E5FBC"/>
    <w:rsid w:val="002E6DB6"/>
    <w:rsid w:val="002F3594"/>
    <w:rsid w:val="002F3C16"/>
    <w:rsid w:val="002F4F78"/>
    <w:rsid w:val="002F5229"/>
    <w:rsid w:val="002F6598"/>
    <w:rsid w:val="0030027A"/>
    <w:rsid w:val="0030119B"/>
    <w:rsid w:val="00301596"/>
    <w:rsid w:val="00302FAB"/>
    <w:rsid w:val="00303CFF"/>
    <w:rsid w:val="003047CF"/>
    <w:rsid w:val="00304AA7"/>
    <w:rsid w:val="00305281"/>
    <w:rsid w:val="003116B1"/>
    <w:rsid w:val="00311786"/>
    <w:rsid w:val="00311AFD"/>
    <w:rsid w:val="00311F2C"/>
    <w:rsid w:val="00312C82"/>
    <w:rsid w:val="00314566"/>
    <w:rsid w:val="00314E68"/>
    <w:rsid w:val="003150A7"/>
    <w:rsid w:val="00315F61"/>
    <w:rsid w:val="00316E8A"/>
    <w:rsid w:val="00317B0D"/>
    <w:rsid w:val="00324529"/>
    <w:rsid w:val="0032508D"/>
    <w:rsid w:val="00325B44"/>
    <w:rsid w:val="003305CE"/>
    <w:rsid w:val="00330F30"/>
    <w:rsid w:val="0033118A"/>
    <w:rsid w:val="00331C25"/>
    <w:rsid w:val="00332796"/>
    <w:rsid w:val="003327D5"/>
    <w:rsid w:val="003338E5"/>
    <w:rsid w:val="00333E15"/>
    <w:rsid w:val="00335227"/>
    <w:rsid w:val="00336012"/>
    <w:rsid w:val="003407FE"/>
    <w:rsid w:val="003408D4"/>
    <w:rsid w:val="00342492"/>
    <w:rsid w:val="00343431"/>
    <w:rsid w:val="003448FD"/>
    <w:rsid w:val="00344AC1"/>
    <w:rsid w:val="003456B5"/>
    <w:rsid w:val="00351A65"/>
    <w:rsid w:val="00353402"/>
    <w:rsid w:val="003534A6"/>
    <w:rsid w:val="003547E4"/>
    <w:rsid w:val="003563AE"/>
    <w:rsid w:val="00360907"/>
    <w:rsid w:val="00360909"/>
    <w:rsid w:val="00361A4C"/>
    <w:rsid w:val="00361C5B"/>
    <w:rsid w:val="003629FC"/>
    <w:rsid w:val="00362FE0"/>
    <w:rsid w:val="0036303E"/>
    <w:rsid w:val="00364E79"/>
    <w:rsid w:val="003655FC"/>
    <w:rsid w:val="00365E3E"/>
    <w:rsid w:val="003667D6"/>
    <w:rsid w:val="003672A8"/>
    <w:rsid w:val="003706F2"/>
    <w:rsid w:val="00370A66"/>
    <w:rsid w:val="00370D35"/>
    <w:rsid w:val="0037185C"/>
    <w:rsid w:val="003719D5"/>
    <w:rsid w:val="00371F16"/>
    <w:rsid w:val="00373AC6"/>
    <w:rsid w:val="00374595"/>
    <w:rsid w:val="00377252"/>
    <w:rsid w:val="00377DCE"/>
    <w:rsid w:val="003807B9"/>
    <w:rsid w:val="00380D3A"/>
    <w:rsid w:val="00381C37"/>
    <w:rsid w:val="0038235A"/>
    <w:rsid w:val="0038252F"/>
    <w:rsid w:val="00382E80"/>
    <w:rsid w:val="003836A1"/>
    <w:rsid w:val="00383C47"/>
    <w:rsid w:val="0038508D"/>
    <w:rsid w:val="00385449"/>
    <w:rsid w:val="00385D3B"/>
    <w:rsid w:val="00387304"/>
    <w:rsid w:val="003907E4"/>
    <w:rsid w:val="00390F4F"/>
    <w:rsid w:val="003911F1"/>
    <w:rsid w:val="003915F1"/>
    <w:rsid w:val="00392CBE"/>
    <w:rsid w:val="00393D6C"/>
    <w:rsid w:val="00393EE0"/>
    <w:rsid w:val="00394252"/>
    <w:rsid w:val="00395A8A"/>
    <w:rsid w:val="00396B0E"/>
    <w:rsid w:val="00397679"/>
    <w:rsid w:val="00397911"/>
    <w:rsid w:val="00397A65"/>
    <w:rsid w:val="003A1BA2"/>
    <w:rsid w:val="003A26F6"/>
    <w:rsid w:val="003A42D4"/>
    <w:rsid w:val="003A45A1"/>
    <w:rsid w:val="003A6F5B"/>
    <w:rsid w:val="003A7711"/>
    <w:rsid w:val="003A7F2E"/>
    <w:rsid w:val="003B031C"/>
    <w:rsid w:val="003B173B"/>
    <w:rsid w:val="003B187A"/>
    <w:rsid w:val="003B2D61"/>
    <w:rsid w:val="003B36A6"/>
    <w:rsid w:val="003B4036"/>
    <w:rsid w:val="003B60DF"/>
    <w:rsid w:val="003B775A"/>
    <w:rsid w:val="003C07E6"/>
    <w:rsid w:val="003C325C"/>
    <w:rsid w:val="003C35E8"/>
    <w:rsid w:val="003C4E27"/>
    <w:rsid w:val="003C6A4A"/>
    <w:rsid w:val="003C6FA8"/>
    <w:rsid w:val="003C74EE"/>
    <w:rsid w:val="003C779D"/>
    <w:rsid w:val="003D2432"/>
    <w:rsid w:val="003D2C7D"/>
    <w:rsid w:val="003D31AF"/>
    <w:rsid w:val="003D408E"/>
    <w:rsid w:val="003D47C0"/>
    <w:rsid w:val="003D490B"/>
    <w:rsid w:val="003D4F2E"/>
    <w:rsid w:val="003D5BBC"/>
    <w:rsid w:val="003D64B1"/>
    <w:rsid w:val="003D65E7"/>
    <w:rsid w:val="003D7DE5"/>
    <w:rsid w:val="003E1706"/>
    <w:rsid w:val="003E2D22"/>
    <w:rsid w:val="003E36DE"/>
    <w:rsid w:val="003E37FF"/>
    <w:rsid w:val="003E64C5"/>
    <w:rsid w:val="003E67A6"/>
    <w:rsid w:val="003E7D96"/>
    <w:rsid w:val="003F0EE3"/>
    <w:rsid w:val="003F1DC7"/>
    <w:rsid w:val="003F3001"/>
    <w:rsid w:val="003F314B"/>
    <w:rsid w:val="003F459B"/>
    <w:rsid w:val="003F4907"/>
    <w:rsid w:val="003F5035"/>
    <w:rsid w:val="003F54BE"/>
    <w:rsid w:val="003F6A59"/>
    <w:rsid w:val="003F7857"/>
    <w:rsid w:val="00401968"/>
    <w:rsid w:val="004032A8"/>
    <w:rsid w:val="00404754"/>
    <w:rsid w:val="00405E6C"/>
    <w:rsid w:val="00410778"/>
    <w:rsid w:val="004107D1"/>
    <w:rsid w:val="00411C77"/>
    <w:rsid w:val="004127A2"/>
    <w:rsid w:val="00413450"/>
    <w:rsid w:val="00413A50"/>
    <w:rsid w:val="00413D28"/>
    <w:rsid w:val="00413F14"/>
    <w:rsid w:val="00417C2C"/>
    <w:rsid w:val="00421FB0"/>
    <w:rsid w:val="00423044"/>
    <w:rsid w:val="00423DAD"/>
    <w:rsid w:val="004248F8"/>
    <w:rsid w:val="00425236"/>
    <w:rsid w:val="004267CD"/>
    <w:rsid w:val="0043074B"/>
    <w:rsid w:val="00430D36"/>
    <w:rsid w:val="004310D3"/>
    <w:rsid w:val="00431F5B"/>
    <w:rsid w:val="0043419A"/>
    <w:rsid w:val="00435B37"/>
    <w:rsid w:val="00436A71"/>
    <w:rsid w:val="00437FF9"/>
    <w:rsid w:val="00440CE7"/>
    <w:rsid w:val="00441485"/>
    <w:rsid w:val="00441CB6"/>
    <w:rsid w:val="00442C11"/>
    <w:rsid w:val="00444822"/>
    <w:rsid w:val="0044514A"/>
    <w:rsid w:val="004461AE"/>
    <w:rsid w:val="00446A58"/>
    <w:rsid w:val="00446C9B"/>
    <w:rsid w:val="004504F5"/>
    <w:rsid w:val="00454745"/>
    <w:rsid w:val="00455102"/>
    <w:rsid w:val="004558DB"/>
    <w:rsid w:val="00455A35"/>
    <w:rsid w:val="0045663F"/>
    <w:rsid w:val="004566A7"/>
    <w:rsid w:val="00461064"/>
    <w:rsid w:val="004610E9"/>
    <w:rsid w:val="004646A9"/>
    <w:rsid w:val="00464A6E"/>
    <w:rsid w:val="00465193"/>
    <w:rsid w:val="00465CC1"/>
    <w:rsid w:val="004707DA"/>
    <w:rsid w:val="00470A7C"/>
    <w:rsid w:val="0047147D"/>
    <w:rsid w:val="00473851"/>
    <w:rsid w:val="00475D2C"/>
    <w:rsid w:val="0047750E"/>
    <w:rsid w:val="00480151"/>
    <w:rsid w:val="00480901"/>
    <w:rsid w:val="00481295"/>
    <w:rsid w:val="00482152"/>
    <w:rsid w:val="004855DE"/>
    <w:rsid w:val="00485672"/>
    <w:rsid w:val="00485B8F"/>
    <w:rsid w:val="00487313"/>
    <w:rsid w:val="0049086A"/>
    <w:rsid w:val="004913B3"/>
    <w:rsid w:val="00493163"/>
    <w:rsid w:val="0049373E"/>
    <w:rsid w:val="00493D2F"/>
    <w:rsid w:val="00494E73"/>
    <w:rsid w:val="004957D7"/>
    <w:rsid w:val="004964DC"/>
    <w:rsid w:val="004965C6"/>
    <w:rsid w:val="00496CA3"/>
    <w:rsid w:val="0049731A"/>
    <w:rsid w:val="004A18CB"/>
    <w:rsid w:val="004A2651"/>
    <w:rsid w:val="004A2D13"/>
    <w:rsid w:val="004A3461"/>
    <w:rsid w:val="004A3A0E"/>
    <w:rsid w:val="004A3ED9"/>
    <w:rsid w:val="004A4639"/>
    <w:rsid w:val="004A4C89"/>
    <w:rsid w:val="004A57B4"/>
    <w:rsid w:val="004A5A88"/>
    <w:rsid w:val="004B1ACB"/>
    <w:rsid w:val="004B47E4"/>
    <w:rsid w:val="004B565E"/>
    <w:rsid w:val="004B733B"/>
    <w:rsid w:val="004C1059"/>
    <w:rsid w:val="004C1E2C"/>
    <w:rsid w:val="004C26FD"/>
    <w:rsid w:val="004C2715"/>
    <w:rsid w:val="004C570A"/>
    <w:rsid w:val="004C6911"/>
    <w:rsid w:val="004C7B9F"/>
    <w:rsid w:val="004C7DCE"/>
    <w:rsid w:val="004D05F1"/>
    <w:rsid w:val="004D0A0F"/>
    <w:rsid w:val="004D45E3"/>
    <w:rsid w:val="004D46D7"/>
    <w:rsid w:val="004D5580"/>
    <w:rsid w:val="004E0501"/>
    <w:rsid w:val="004E4A41"/>
    <w:rsid w:val="004E4D3A"/>
    <w:rsid w:val="004E5DD1"/>
    <w:rsid w:val="004E7062"/>
    <w:rsid w:val="004F3991"/>
    <w:rsid w:val="00500E27"/>
    <w:rsid w:val="005015F1"/>
    <w:rsid w:val="00506B64"/>
    <w:rsid w:val="005102F1"/>
    <w:rsid w:val="00510555"/>
    <w:rsid w:val="005119C1"/>
    <w:rsid w:val="005162FD"/>
    <w:rsid w:val="005167AA"/>
    <w:rsid w:val="00517D82"/>
    <w:rsid w:val="00521B1B"/>
    <w:rsid w:val="00521EF3"/>
    <w:rsid w:val="0052236A"/>
    <w:rsid w:val="00522F2F"/>
    <w:rsid w:val="00524363"/>
    <w:rsid w:val="00526462"/>
    <w:rsid w:val="0052685C"/>
    <w:rsid w:val="00526A05"/>
    <w:rsid w:val="00526FCA"/>
    <w:rsid w:val="005271E3"/>
    <w:rsid w:val="005301BF"/>
    <w:rsid w:val="00530520"/>
    <w:rsid w:val="00530638"/>
    <w:rsid w:val="00531F50"/>
    <w:rsid w:val="00532154"/>
    <w:rsid w:val="00533B65"/>
    <w:rsid w:val="00533E15"/>
    <w:rsid w:val="005361B6"/>
    <w:rsid w:val="005369F3"/>
    <w:rsid w:val="00537633"/>
    <w:rsid w:val="005418E2"/>
    <w:rsid w:val="005420B0"/>
    <w:rsid w:val="0054289C"/>
    <w:rsid w:val="0054428D"/>
    <w:rsid w:val="0055158F"/>
    <w:rsid w:val="005521FC"/>
    <w:rsid w:val="0055416F"/>
    <w:rsid w:val="00555652"/>
    <w:rsid w:val="00556848"/>
    <w:rsid w:val="00560E37"/>
    <w:rsid w:val="00562E58"/>
    <w:rsid w:val="00564E9E"/>
    <w:rsid w:val="00564F2F"/>
    <w:rsid w:val="00566DC3"/>
    <w:rsid w:val="00566E5A"/>
    <w:rsid w:val="00570DD1"/>
    <w:rsid w:val="00571273"/>
    <w:rsid w:val="00572732"/>
    <w:rsid w:val="00573BC1"/>
    <w:rsid w:val="00574761"/>
    <w:rsid w:val="00576688"/>
    <w:rsid w:val="00577B4F"/>
    <w:rsid w:val="005806CA"/>
    <w:rsid w:val="00581170"/>
    <w:rsid w:val="00583494"/>
    <w:rsid w:val="00584D39"/>
    <w:rsid w:val="0058594B"/>
    <w:rsid w:val="00585CCD"/>
    <w:rsid w:val="005864D6"/>
    <w:rsid w:val="0058693D"/>
    <w:rsid w:val="005876A1"/>
    <w:rsid w:val="00587C1D"/>
    <w:rsid w:val="00590E51"/>
    <w:rsid w:val="00590F4F"/>
    <w:rsid w:val="00592847"/>
    <w:rsid w:val="00592EE6"/>
    <w:rsid w:val="005933EB"/>
    <w:rsid w:val="00593604"/>
    <w:rsid w:val="00593839"/>
    <w:rsid w:val="00594395"/>
    <w:rsid w:val="0059570F"/>
    <w:rsid w:val="00595A49"/>
    <w:rsid w:val="00596FCC"/>
    <w:rsid w:val="00597DC9"/>
    <w:rsid w:val="00597FC3"/>
    <w:rsid w:val="005A09F6"/>
    <w:rsid w:val="005A1FCB"/>
    <w:rsid w:val="005A301D"/>
    <w:rsid w:val="005A569C"/>
    <w:rsid w:val="005A6258"/>
    <w:rsid w:val="005B09FB"/>
    <w:rsid w:val="005B0D2D"/>
    <w:rsid w:val="005B3093"/>
    <w:rsid w:val="005B3BC6"/>
    <w:rsid w:val="005B7440"/>
    <w:rsid w:val="005C1CED"/>
    <w:rsid w:val="005C1E75"/>
    <w:rsid w:val="005C361B"/>
    <w:rsid w:val="005C476A"/>
    <w:rsid w:val="005C587F"/>
    <w:rsid w:val="005C7331"/>
    <w:rsid w:val="005D2F84"/>
    <w:rsid w:val="005D2FD8"/>
    <w:rsid w:val="005D3499"/>
    <w:rsid w:val="005D472D"/>
    <w:rsid w:val="005D5A65"/>
    <w:rsid w:val="005D6C3E"/>
    <w:rsid w:val="005D7219"/>
    <w:rsid w:val="005E177F"/>
    <w:rsid w:val="005E20F3"/>
    <w:rsid w:val="005E4F5E"/>
    <w:rsid w:val="005E662E"/>
    <w:rsid w:val="005E6768"/>
    <w:rsid w:val="005E6C6B"/>
    <w:rsid w:val="005E740E"/>
    <w:rsid w:val="005F0C31"/>
    <w:rsid w:val="005F218F"/>
    <w:rsid w:val="005F3931"/>
    <w:rsid w:val="005F3E12"/>
    <w:rsid w:val="005F6420"/>
    <w:rsid w:val="005F6D5B"/>
    <w:rsid w:val="005F780D"/>
    <w:rsid w:val="005F7DE2"/>
    <w:rsid w:val="00600FE4"/>
    <w:rsid w:val="0060146D"/>
    <w:rsid w:val="006018FC"/>
    <w:rsid w:val="00602AF9"/>
    <w:rsid w:val="006034EB"/>
    <w:rsid w:val="0061258F"/>
    <w:rsid w:val="00612D05"/>
    <w:rsid w:val="00613E6F"/>
    <w:rsid w:val="0061456E"/>
    <w:rsid w:val="006172B6"/>
    <w:rsid w:val="006173CB"/>
    <w:rsid w:val="006224AE"/>
    <w:rsid w:val="0062304F"/>
    <w:rsid w:val="0062369E"/>
    <w:rsid w:val="006243B9"/>
    <w:rsid w:val="006248F4"/>
    <w:rsid w:val="00627D59"/>
    <w:rsid w:val="00630613"/>
    <w:rsid w:val="006308A0"/>
    <w:rsid w:val="00631C04"/>
    <w:rsid w:val="00631CAA"/>
    <w:rsid w:val="00631E2F"/>
    <w:rsid w:val="00633848"/>
    <w:rsid w:val="0063480C"/>
    <w:rsid w:val="006352C6"/>
    <w:rsid w:val="00636BB7"/>
    <w:rsid w:val="00642618"/>
    <w:rsid w:val="006435BA"/>
    <w:rsid w:val="00646488"/>
    <w:rsid w:val="00646743"/>
    <w:rsid w:val="00646783"/>
    <w:rsid w:val="00647B0A"/>
    <w:rsid w:val="00651630"/>
    <w:rsid w:val="006519D9"/>
    <w:rsid w:val="00651B2D"/>
    <w:rsid w:val="00653108"/>
    <w:rsid w:val="00653872"/>
    <w:rsid w:val="00653D79"/>
    <w:rsid w:val="006549B6"/>
    <w:rsid w:val="00657A4A"/>
    <w:rsid w:val="0066047A"/>
    <w:rsid w:val="00660AE0"/>
    <w:rsid w:val="0066243A"/>
    <w:rsid w:val="00662B31"/>
    <w:rsid w:val="00663DBF"/>
    <w:rsid w:val="00663EFB"/>
    <w:rsid w:val="00665080"/>
    <w:rsid w:val="0066535E"/>
    <w:rsid w:val="006653AF"/>
    <w:rsid w:val="006672AA"/>
    <w:rsid w:val="00667455"/>
    <w:rsid w:val="00671662"/>
    <w:rsid w:val="00671880"/>
    <w:rsid w:val="00672553"/>
    <w:rsid w:val="0067265E"/>
    <w:rsid w:val="0067409B"/>
    <w:rsid w:val="00674175"/>
    <w:rsid w:val="0067490B"/>
    <w:rsid w:val="006756CC"/>
    <w:rsid w:val="006778EE"/>
    <w:rsid w:val="006803ED"/>
    <w:rsid w:val="00683E1F"/>
    <w:rsid w:val="006849EB"/>
    <w:rsid w:val="00684C7F"/>
    <w:rsid w:val="0068521C"/>
    <w:rsid w:val="00687128"/>
    <w:rsid w:val="00687C88"/>
    <w:rsid w:val="00690C86"/>
    <w:rsid w:val="00691303"/>
    <w:rsid w:val="00691476"/>
    <w:rsid w:val="00691862"/>
    <w:rsid w:val="006920FA"/>
    <w:rsid w:val="00693117"/>
    <w:rsid w:val="006935F1"/>
    <w:rsid w:val="00695281"/>
    <w:rsid w:val="0069618C"/>
    <w:rsid w:val="006979D9"/>
    <w:rsid w:val="00697C21"/>
    <w:rsid w:val="006A041C"/>
    <w:rsid w:val="006A25CF"/>
    <w:rsid w:val="006A2E01"/>
    <w:rsid w:val="006A3F77"/>
    <w:rsid w:val="006A476E"/>
    <w:rsid w:val="006B0DB9"/>
    <w:rsid w:val="006B0F13"/>
    <w:rsid w:val="006B1037"/>
    <w:rsid w:val="006B6E6A"/>
    <w:rsid w:val="006B7451"/>
    <w:rsid w:val="006C1201"/>
    <w:rsid w:val="006C16D3"/>
    <w:rsid w:val="006C20BE"/>
    <w:rsid w:val="006C2838"/>
    <w:rsid w:val="006C44CB"/>
    <w:rsid w:val="006C4891"/>
    <w:rsid w:val="006C4E6A"/>
    <w:rsid w:val="006C69DE"/>
    <w:rsid w:val="006C7E61"/>
    <w:rsid w:val="006D04DB"/>
    <w:rsid w:val="006D0612"/>
    <w:rsid w:val="006D13CE"/>
    <w:rsid w:val="006D1D18"/>
    <w:rsid w:val="006D1FC0"/>
    <w:rsid w:val="006D21D9"/>
    <w:rsid w:val="006D3FB9"/>
    <w:rsid w:val="006D4565"/>
    <w:rsid w:val="006D475B"/>
    <w:rsid w:val="006D4C3E"/>
    <w:rsid w:val="006D4C98"/>
    <w:rsid w:val="006D593F"/>
    <w:rsid w:val="006D7953"/>
    <w:rsid w:val="006E1C81"/>
    <w:rsid w:val="006E1DE2"/>
    <w:rsid w:val="006E33F9"/>
    <w:rsid w:val="006E3EEB"/>
    <w:rsid w:val="006E43F2"/>
    <w:rsid w:val="006E4707"/>
    <w:rsid w:val="006E5D55"/>
    <w:rsid w:val="006E6576"/>
    <w:rsid w:val="006E6A23"/>
    <w:rsid w:val="006E6D71"/>
    <w:rsid w:val="006E6FDC"/>
    <w:rsid w:val="006E7E23"/>
    <w:rsid w:val="006F0F4B"/>
    <w:rsid w:val="006F0FA8"/>
    <w:rsid w:val="006F12C1"/>
    <w:rsid w:val="006F1A6A"/>
    <w:rsid w:val="006F249B"/>
    <w:rsid w:val="006F4074"/>
    <w:rsid w:val="006F522B"/>
    <w:rsid w:val="006F57AF"/>
    <w:rsid w:val="006F5CA8"/>
    <w:rsid w:val="007022AD"/>
    <w:rsid w:val="00702544"/>
    <w:rsid w:val="0070318B"/>
    <w:rsid w:val="007066A7"/>
    <w:rsid w:val="0071140B"/>
    <w:rsid w:val="00711F7C"/>
    <w:rsid w:val="00712810"/>
    <w:rsid w:val="00712B2C"/>
    <w:rsid w:val="00712F4E"/>
    <w:rsid w:val="0071307E"/>
    <w:rsid w:val="00714BDE"/>
    <w:rsid w:val="0071525D"/>
    <w:rsid w:val="00715930"/>
    <w:rsid w:val="00715A7D"/>
    <w:rsid w:val="00715D6A"/>
    <w:rsid w:val="00716389"/>
    <w:rsid w:val="00716663"/>
    <w:rsid w:val="00716B04"/>
    <w:rsid w:val="0071715F"/>
    <w:rsid w:val="00720765"/>
    <w:rsid w:val="00721FEA"/>
    <w:rsid w:val="00722936"/>
    <w:rsid w:val="0072503A"/>
    <w:rsid w:val="0072561B"/>
    <w:rsid w:val="00725E4E"/>
    <w:rsid w:val="00730AB9"/>
    <w:rsid w:val="00733A14"/>
    <w:rsid w:val="00734BF7"/>
    <w:rsid w:val="0073735B"/>
    <w:rsid w:val="00737623"/>
    <w:rsid w:val="00737A3C"/>
    <w:rsid w:val="0074139A"/>
    <w:rsid w:val="00741AD1"/>
    <w:rsid w:val="0074296F"/>
    <w:rsid w:val="007454F6"/>
    <w:rsid w:val="00745689"/>
    <w:rsid w:val="00745F37"/>
    <w:rsid w:val="00746C5C"/>
    <w:rsid w:val="007473C5"/>
    <w:rsid w:val="0074766A"/>
    <w:rsid w:val="00747F08"/>
    <w:rsid w:val="00750709"/>
    <w:rsid w:val="007520A2"/>
    <w:rsid w:val="007539AF"/>
    <w:rsid w:val="00754484"/>
    <w:rsid w:val="00761C23"/>
    <w:rsid w:val="007665DC"/>
    <w:rsid w:val="00766AB2"/>
    <w:rsid w:val="00767165"/>
    <w:rsid w:val="00770994"/>
    <w:rsid w:val="00773C0C"/>
    <w:rsid w:val="0077451B"/>
    <w:rsid w:val="007750AA"/>
    <w:rsid w:val="00775246"/>
    <w:rsid w:val="007757BC"/>
    <w:rsid w:val="007758BC"/>
    <w:rsid w:val="00776220"/>
    <w:rsid w:val="00777A02"/>
    <w:rsid w:val="00777D77"/>
    <w:rsid w:val="00781F76"/>
    <w:rsid w:val="007829F2"/>
    <w:rsid w:val="00784B39"/>
    <w:rsid w:val="00785D64"/>
    <w:rsid w:val="00785FA0"/>
    <w:rsid w:val="007873A8"/>
    <w:rsid w:val="00787C85"/>
    <w:rsid w:val="007906A5"/>
    <w:rsid w:val="0079391E"/>
    <w:rsid w:val="00794BB4"/>
    <w:rsid w:val="00796C78"/>
    <w:rsid w:val="00797361"/>
    <w:rsid w:val="007A0B0B"/>
    <w:rsid w:val="007A19F9"/>
    <w:rsid w:val="007A2331"/>
    <w:rsid w:val="007A3DA9"/>
    <w:rsid w:val="007A4654"/>
    <w:rsid w:val="007B15B1"/>
    <w:rsid w:val="007B2A99"/>
    <w:rsid w:val="007B417D"/>
    <w:rsid w:val="007B6350"/>
    <w:rsid w:val="007B7BD3"/>
    <w:rsid w:val="007B7CC3"/>
    <w:rsid w:val="007C0947"/>
    <w:rsid w:val="007C0D11"/>
    <w:rsid w:val="007C0DE6"/>
    <w:rsid w:val="007C322A"/>
    <w:rsid w:val="007C6A81"/>
    <w:rsid w:val="007C79E0"/>
    <w:rsid w:val="007D007A"/>
    <w:rsid w:val="007D0189"/>
    <w:rsid w:val="007D1105"/>
    <w:rsid w:val="007D2647"/>
    <w:rsid w:val="007D7215"/>
    <w:rsid w:val="007E0B57"/>
    <w:rsid w:val="007E1330"/>
    <w:rsid w:val="007E36DA"/>
    <w:rsid w:val="007E489D"/>
    <w:rsid w:val="007E56E0"/>
    <w:rsid w:val="007E5E41"/>
    <w:rsid w:val="007E69DF"/>
    <w:rsid w:val="007E7773"/>
    <w:rsid w:val="007E7896"/>
    <w:rsid w:val="007E7E93"/>
    <w:rsid w:val="007F196C"/>
    <w:rsid w:val="007F21BC"/>
    <w:rsid w:val="007F5B25"/>
    <w:rsid w:val="007F5B5B"/>
    <w:rsid w:val="007F6E41"/>
    <w:rsid w:val="0080229A"/>
    <w:rsid w:val="00803372"/>
    <w:rsid w:val="008040E3"/>
    <w:rsid w:val="008073D8"/>
    <w:rsid w:val="0081061F"/>
    <w:rsid w:val="008115EC"/>
    <w:rsid w:val="008126E4"/>
    <w:rsid w:val="008137CE"/>
    <w:rsid w:val="00813CF0"/>
    <w:rsid w:val="00814AEA"/>
    <w:rsid w:val="00816D43"/>
    <w:rsid w:val="0081712F"/>
    <w:rsid w:val="008177B4"/>
    <w:rsid w:val="0082008A"/>
    <w:rsid w:val="008204F5"/>
    <w:rsid w:val="00820542"/>
    <w:rsid w:val="008206C3"/>
    <w:rsid w:val="0082134F"/>
    <w:rsid w:val="00821356"/>
    <w:rsid w:val="00821EF4"/>
    <w:rsid w:val="0082222C"/>
    <w:rsid w:val="00822357"/>
    <w:rsid w:val="00824771"/>
    <w:rsid w:val="00824F99"/>
    <w:rsid w:val="0082607A"/>
    <w:rsid w:val="0082679B"/>
    <w:rsid w:val="00826A37"/>
    <w:rsid w:val="00826A64"/>
    <w:rsid w:val="00826AE8"/>
    <w:rsid w:val="00827F6C"/>
    <w:rsid w:val="00830E68"/>
    <w:rsid w:val="0083251A"/>
    <w:rsid w:val="00833038"/>
    <w:rsid w:val="008333DE"/>
    <w:rsid w:val="00833DAC"/>
    <w:rsid w:val="00835260"/>
    <w:rsid w:val="00836B2A"/>
    <w:rsid w:val="00840D0E"/>
    <w:rsid w:val="0084462D"/>
    <w:rsid w:val="008447D6"/>
    <w:rsid w:val="00844F58"/>
    <w:rsid w:val="00846176"/>
    <w:rsid w:val="00846E76"/>
    <w:rsid w:val="00847153"/>
    <w:rsid w:val="00847AE4"/>
    <w:rsid w:val="00847B01"/>
    <w:rsid w:val="00850F36"/>
    <w:rsid w:val="00853A2F"/>
    <w:rsid w:val="00853C76"/>
    <w:rsid w:val="00854331"/>
    <w:rsid w:val="00854706"/>
    <w:rsid w:val="008547B3"/>
    <w:rsid w:val="008551A7"/>
    <w:rsid w:val="008553AB"/>
    <w:rsid w:val="00855B93"/>
    <w:rsid w:val="008566A2"/>
    <w:rsid w:val="0085723B"/>
    <w:rsid w:val="008576B2"/>
    <w:rsid w:val="00860665"/>
    <w:rsid w:val="00860EC7"/>
    <w:rsid w:val="008611B8"/>
    <w:rsid w:val="008616D1"/>
    <w:rsid w:val="00861AD2"/>
    <w:rsid w:val="008623AB"/>
    <w:rsid w:val="008649AC"/>
    <w:rsid w:val="008650C2"/>
    <w:rsid w:val="00865256"/>
    <w:rsid w:val="008660F7"/>
    <w:rsid w:val="00867833"/>
    <w:rsid w:val="00871CA2"/>
    <w:rsid w:val="008720C6"/>
    <w:rsid w:val="008729BE"/>
    <w:rsid w:val="0087368C"/>
    <w:rsid w:val="0087462E"/>
    <w:rsid w:val="0088055D"/>
    <w:rsid w:val="0088109A"/>
    <w:rsid w:val="00881403"/>
    <w:rsid w:val="00881E86"/>
    <w:rsid w:val="0088291A"/>
    <w:rsid w:val="00883302"/>
    <w:rsid w:val="008858A8"/>
    <w:rsid w:val="0088746C"/>
    <w:rsid w:val="00890E0C"/>
    <w:rsid w:val="00894AFF"/>
    <w:rsid w:val="008954CC"/>
    <w:rsid w:val="00896164"/>
    <w:rsid w:val="0089682F"/>
    <w:rsid w:val="0089769C"/>
    <w:rsid w:val="00897BD9"/>
    <w:rsid w:val="00897D36"/>
    <w:rsid w:val="008A250F"/>
    <w:rsid w:val="008A2C85"/>
    <w:rsid w:val="008A3DA2"/>
    <w:rsid w:val="008A3E63"/>
    <w:rsid w:val="008A3FB5"/>
    <w:rsid w:val="008A3FE0"/>
    <w:rsid w:val="008A69E6"/>
    <w:rsid w:val="008A6A9E"/>
    <w:rsid w:val="008A7691"/>
    <w:rsid w:val="008A7ACC"/>
    <w:rsid w:val="008B1461"/>
    <w:rsid w:val="008B2DDF"/>
    <w:rsid w:val="008B343E"/>
    <w:rsid w:val="008B510C"/>
    <w:rsid w:val="008B51BC"/>
    <w:rsid w:val="008C16D1"/>
    <w:rsid w:val="008C2EBF"/>
    <w:rsid w:val="008C3B1F"/>
    <w:rsid w:val="008C564C"/>
    <w:rsid w:val="008C5772"/>
    <w:rsid w:val="008C6ABB"/>
    <w:rsid w:val="008C76C2"/>
    <w:rsid w:val="008C7D6E"/>
    <w:rsid w:val="008D04E8"/>
    <w:rsid w:val="008D063C"/>
    <w:rsid w:val="008D0FF2"/>
    <w:rsid w:val="008D11E7"/>
    <w:rsid w:val="008D27A5"/>
    <w:rsid w:val="008D5733"/>
    <w:rsid w:val="008D5D78"/>
    <w:rsid w:val="008D7E49"/>
    <w:rsid w:val="008E0B90"/>
    <w:rsid w:val="008E1752"/>
    <w:rsid w:val="008E18B8"/>
    <w:rsid w:val="008E51EE"/>
    <w:rsid w:val="008E7270"/>
    <w:rsid w:val="008F1566"/>
    <w:rsid w:val="008F16C1"/>
    <w:rsid w:val="008F20BD"/>
    <w:rsid w:val="008F26BE"/>
    <w:rsid w:val="008F3029"/>
    <w:rsid w:val="008F4098"/>
    <w:rsid w:val="008F4D03"/>
    <w:rsid w:val="008F5006"/>
    <w:rsid w:val="008F51D9"/>
    <w:rsid w:val="009014C4"/>
    <w:rsid w:val="00910EBA"/>
    <w:rsid w:val="009121F6"/>
    <w:rsid w:val="00912A8A"/>
    <w:rsid w:val="00912A9F"/>
    <w:rsid w:val="00912CB5"/>
    <w:rsid w:val="0091326F"/>
    <w:rsid w:val="0091550A"/>
    <w:rsid w:val="00915744"/>
    <w:rsid w:val="0091630C"/>
    <w:rsid w:val="009174A3"/>
    <w:rsid w:val="00920ABF"/>
    <w:rsid w:val="0092220A"/>
    <w:rsid w:val="009227A2"/>
    <w:rsid w:val="00923B0B"/>
    <w:rsid w:val="00925F2B"/>
    <w:rsid w:val="00925F77"/>
    <w:rsid w:val="0092700F"/>
    <w:rsid w:val="00927DC4"/>
    <w:rsid w:val="0093045E"/>
    <w:rsid w:val="00934B81"/>
    <w:rsid w:val="00934F54"/>
    <w:rsid w:val="009415E4"/>
    <w:rsid w:val="00943CCA"/>
    <w:rsid w:val="00945248"/>
    <w:rsid w:val="00945D02"/>
    <w:rsid w:val="00947568"/>
    <w:rsid w:val="00947E79"/>
    <w:rsid w:val="009511DE"/>
    <w:rsid w:val="009514DD"/>
    <w:rsid w:val="00952719"/>
    <w:rsid w:val="00954DBE"/>
    <w:rsid w:val="00957B01"/>
    <w:rsid w:val="00961CEB"/>
    <w:rsid w:val="00962433"/>
    <w:rsid w:val="00962999"/>
    <w:rsid w:val="0096598F"/>
    <w:rsid w:val="0096619E"/>
    <w:rsid w:val="0096622A"/>
    <w:rsid w:val="00966AEF"/>
    <w:rsid w:val="009674A6"/>
    <w:rsid w:val="00967A28"/>
    <w:rsid w:val="00971C5E"/>
    <w:rsid w:val="0097290E"/>
    <w:rsid w:val="00973393"/>
    <w:rsid w:val="00973FCD"/>
    <w:rsid w:val="0097433B"/>
    <w:rsid w:val="0097457E"/>
    <w:rsid w:val="0097471C"/>
    <w:rsid w:val="00976449"/>
    <w:rsid w:val="0097682E"/>
    <w:rsid w:val="009808D4"/>
    <w:rsid w:val="0098142E"/>
    <w:rsid w:val="009837B4"/>
    <w:rsid w:val="00983CB7"/>
    <w:rsid w:val="0098506D"/>
    <w:rsid w:val="00985535"/>
    <w:rsid w:val="009875EE"/>
    <w:rsid w:val="009939E7"/>
    <w:rsid w:val="009A096D"/>
    <w:rsid w:val="009A35A8"/>
    <w:rsid w:val="009A39BF"/>
    <w:rsid w:val="009A49DA"/>
    <w:rsid w:val="009A620F"/>
    <w:rsid w:val="009A68BF"/>
    <w:rsid w:val="009A6B01"/>
    <w:rsid w:val="009A7EFF"/>
    <w:rsid w:val="009B03C4"/>
    <w:rsid w:val="009B07FD"/>
    <w:rsid w:val="009B32A0"/>
    <w:rsid w:val="009B407C"/>
    <w:rsid w:val="009B4DD7"/>
    <w:rsid w:val="009B6287"/>
    <w:rsid w:val="009B7377"/>
    <w:rsid w:val="009B7CC7"/>
    <w:rsid w:val="009C0492"/>
    <w:rsid w:val="009C25D2"/>
    <w:rsid w:val="009C2DB6"/>
    <w:rsid w:val="009C33D1"/>
    <w:rsid w:val="009C3595"/>
    <w:rsid w:val="009C35B0"/>
    <w:rsid w:val="009C3BCA"/>
    <w:rsid w:val="009C43E6"/>
    <w:rsid w:val="009C4D33"/>
    <w:rsid w:val="009C5550"/>
    <w:rsid w:val="009C6172"/>
    <w:rsid w:val="009C6C8F"/>
    <w:rsid w:val="009C7FA9"/>
    <w:rsid w:val="009D0412"/>
    <w:rsid w:val="009D072C"/>
    <w:rsid w:val="009D08DF"/>
    <w:rsid w:val="009D1A94"/>
    <w:rsid w:val="009D2DC9"/>
    <w:rsid w:val="009D31B9"/>
    <w:rsid w:val="009D3B78"/>
    <w:rsid w:val="009D3D32"/>
    <w:rsid w:val="009D4179"/>
    <w:rsid w:val="009D42F4"/>
    <w:rsid w:val="009D4E57"/>
    <w:rsid w:val="009D5444"/>
    <w:rsid w:val="009D577E"/>
    <w:rsid w:val="009D6285"/>
    <w:rsid w:val="009D6DD8"/>
    <w:rsid w:val="009E0BC5"/>
    <w:rsid w:val="009E1DA7"/>
    <w:rsid w:val="009E2432"/>
    <w:rsid w:val="009E2C07"/>
    <w:rsid w:val="009E42F8"/>
    <w:rsid w:val="009E4470"/>
    <w:rsid w:val="009E44E0"/>
    <w:rsid w:val="009E4EAE"/>
    <w:rsid w:val="009E5213"/>
    <w:rsid w:val="009E67C6"/>
    <w:rsid w:val="009E708D"/>
    <w:rsid w:val="009E715B"/>
    <w:rsid w:val="009E7EFD"/>
    <w:rsid w:val="009F0F44"/>
    <w:rsid w:val="009F14E5"/>
    <w:rsid w:val="009F1B46"/>
    <w:rsid w:val="009F25D7"/>
    <w:rsid w:val="009F4EF3"/>
    <w:rsid w:val="009F65FB"/>
    <w:rsid w:val="009F6932"/>
    <w:rsid w:val="009F6B3E"/>
    <w:rsid w:val="00A00344"/>
    <w:rsid w:val="00A023F2"/>
    <w:rsid w:val="00A02ED7"/>
    <w:rsid w:val="00A05441"/>
    <w:rsid w:val="00A05914"/>
    <w:rsid w:val="00A05A8D"/>
    <w:rsid w:val="00A060B4"/>
    <w:rsid w:val="00A067AE"/>
    <w:rsid w:val="00A06F7A"/>
    <w:rsid w:val="00A11115"/>
    <w:rsid w:val="00A1167A"/>
    <w:rsid w:val="00A11723"/>
    <w:rsid w:val="00A1199F"/>
    <w:rsid w:val="00A13095"/>
    <w:rsid w:val="00A135F8"/>
    <w:rsid w:val="00A1415C"/>
    <w:rsid w:val="00A147F3"/>
    <w:rsid w:val="00A15C2E"/>
    <w:rsid w:val="00A16015"/>
    <w:rsid w:val="00A16505"/>
    <w:rsid w:val="00A17079"/>
    <w:rsid w:val="00A20F89"/>
    <w:rsid w:val="00A22CCA"/>
    <w:rsid w:val="00A2331E"/>
    <w:rsid w:val="00A266E2"/>
    <w:rsid w:val="00A31929"/>
    <w:rsid w:val="00A32D9C"/>
    <w:rsid w:val="00A32E50"/>
    <w:rsid w:val="00A33DDE"/>
    <w:rsid w:val="00A34390"/>
    <w:rsid w:val="00A34C01"/>
    <w:rsid w:val="00A37BB3"/>
    <w:rsid w:val="00A41892"/>
    <w:rsid w:val="00A431EE"/>
    <w:rsid w:val="00A43705"/>
    <w:rsid w:val="00A43C9D"/>
    <w:rsid w:val="00A43FB1"/>
    <w:rsid w:val="00A44A13"/>
    <w:rsid w:val="00A512D5"/>
    <w:rsid w:val="00A550E6"/>
    <w:rsid w:val="00A57831"/>
    <w:rsid w:val="00A578FB"/>
    <w:rsid w:val="00A6265F"/>
    <w:rsid w:val="00A653D2"/>
    <w:rsid w:val="00A65B21"/>
    <w:rsid w:val="00A65F1A"/>
    <w:rsid w:val="00A7014C"/>
    <w:rsid w:val="00A71451"/>
    <w:rsid w:val="00A71D3C"/>
    <w:rsid w:val="00A72D04"/>
    <w:rsid w:val="00A73981"/>
    <w:rsid w:val="00A73CAC"/>
    <w:rsid w:val="00A741D5"/>
    <w:rsid w:val="00A74245"/>
    <w:rsid w:val="00A75CD5"/>
    <w:rsid w:val="00A76BFE"/>
    <w:rsid w:val="00A7798C"/>
    <w:rsid w:val="00A8061D"/>
    <w:rsid w:val="00A827FC"/>
    <w:rsid w:val="00A855DC"/>
    <w:rsid w:val="00A85606"/>
    <w:rsid w:val="00A86A04"/>
    <w:rsid w:val="00A86D70"/>
    <w:rsid w:val="00A87328"/>
    <w:rsid w:val="00A9007E"/>
    <w:rsid w:val="00A910C5"/>
    <w:rsid w:val="00A917DF"/>
    <w:rsid w:val="00A92748"/>
    <w:rsid w:val="00A93A71"/>
    <w:rsid w:val="00A95172"/>
    <w:rsid w:val="00AA0166"/>
    <w:rsid w:val="00AA1785"/>
    <w:rsid w:val="00AA1B48"/>
    <w:rsid w:val="00AA2717"/>
    <w:rsid w:val="00AA2985"/>
    <w:rsid w:val="00AA4A94"/>
    <w:rsid w:val="00AA4F07"/>
    <w:rsid w:val="00AA6409"/>
    <w:rsid w:val="00AA791D"/>
    <w:rsid w:val="00AB0354"/>
    <w:rsid w:val="00AB1536"/>
    <w:rsid w:val="00AB16C2"/>
    <w:rsid w:val="00AB17A8"/>
    <w:rsid w:val="00AB2984"/>
    <w:rsid w:val="00AB5C45"/>
    <w:rsid w:val="00AB7A2B"/>
    <w:rsid w:val="00AC07AC"/>
    <w:rsid w:val="00AC199D"/>
    <w:rsid w:val="00AC4B9B"/>
    <w:rsid w:val="00AD200C"/>
    <w:rsid w:val="00AD2E61"/>
    <w:rsid w:val="00AD6186"/>
    <w:rsid w:val="00AD7E17"/>
    <w:rsid w:val="00AE0663"/>
    <w:rsid w:val="00AE1D8C"/>
    <w:rsid w:val="00AE205C"/>
    <w:rsid w:val="00AE2BD1"/>
    <w:rsid w:val="00AE4514"/>
    <w:rsid w:val="00AE4929"/>
    <w:rsid w:val="00AE5349"/>
    <w:rsid w:val="00AE5632"/>
    <w:rsid w:val="00AE5CF0"/>
    <w:rsid w:val="00AE6028"/>
    <w:rsid w:val="00AF11DD"/>
    <w:rsid w:val="00AF1685"/>
    <w:rsid w:val="00AF4FB5"/>
    <w:rsid w:val="00AF56E9"/>
    <w:rsid w:val="00AF64BA"/>
    <w:rsid w:val="00AF65EF"/>
    <w:rsid w:val="00AF6BBB"/>
    <w:rsid w:val="00AF7C15"/>
    <w:rsid w:val="00B00896"/>
    <w:rsid w:val="00B00932"/>
    <w:rsid w:val="00B023B9"/>
    <w:rsid w:val="00B0445B"/>
    <w:rsid w:val="00B05460"/>
    <w:rsid w:val="00B054CF"/>
    <w:rsid w:val="00B06B7D"/>
    <w:rsid w:val="00B07131"/>
    <w:rsid w:val="00B106A7"/>
    <w:rsid w:val="00B10F33"/>
    <w:rsid w:val="00B137BC"/>
    <w:rsid w:val="00B175A4"/>
    <w:rsid w:val="00B1787A"/>
    <w:rsid w:val="00B2249B"/>
    <w:rsid w:val="00B2293E"/>
    <w:rsid w:val="00B257A2"/>
    <w:rsid w:val="00B26738"/>
    <w:rsid w:val="00B30D76"/>
    <w:rsid w:val="00B30DC3"/>
    <w:rsid w:val="00B310A7"/>
    <w:rsid w:val="00B31234"/>
    <w:rsid w:val="00B32952"/>
    <w:rsid w:val="00B32B68"/>
    <w:rsid w:val="00B33E38"/>
    <w:rsid w:val="00B341B4"/>
    <w:rsid w:val="00B34327"/>
    <w:rsid w:val="00B34DD3"/>
    <w:rsid w:val="00B34E1E"/>
    <w:rsid w:val="00B356A5"/>
    <w:rsid w:val="00B36559"/>
    <w:rsid w:val="00B370E9"/>
    <w:rsid w:val="00B3738B"/>
    <w:rsid w:val="00B40586"/>
    <w:rsid w:val="00B41D2D"/>
    <w:rsid w:val="00B44BB0"/>
    <w:rsid w:val="00B456BF"/>
    <w:rsid w:val="00B45D0B"/>
    <w:rsid w:val="00B46706"/>
    <w:rsid w:val="00B46784"/>
    <w:rsid w:val="00B47252"/>
    <w:rsid w:val="00B50012"/>
    <w:rsid w:val="00B505AE"/>
    <w:rsid w:val="00B506B5"/>
    <w:rsid w:val="00B50922"/>
    <w:rsid w:val="00B52031"/>
    <w:rsid w:val="00B536C0"/>
    <w:rsid w:val="00B57539"/>
    <w:rsid w:val="00B57AC6"/>
    <w:rsid w:val="00B57DD9"/>
    <w:rsid w:val="00B6348F"/>
    <w:rsid w:val="00B64880"/>
    <w:rsid w:val="00B66071"/>
    <w:rsid w:val="00B673B3"/>
    <w:rsid w:val="00B7015E"/>
    <w:rsid w:val="00B7019C"/>
    <w:rsid w:val="00B71C35"/>
    <w:rsid w:val="00B720A6"/>
    <w:rsid w:val="00B72EF2"/>
    <w:rsid w:val="00B73A83"/>
    <w:rsid w:val="00B74009"/>
    <w:rsid w:val="00B7498C"/>
    <w:rsid w:val="00B750A7"/>
    <w:rsid w:val="00B759AA"/>
    <w:rsid w:val="00B76216"/>
    <w:rsid w:val="00B76219"/>
    <w:rsid w:val="00B76BD3"/>
    <w:rsid w:val="00B818FD"/>
    <w:rsid w:val="00B84177"/>
    <w:rsid w:val="00B859ED"/>
    <w:rsid w:val="00B92370"/>
    <w:rsid w:val="00B930FA"/>
    <w:rsid w:val="00B9330E"/>
    <w:rsid w:val="00B934DF"/>
    <w:rsid w:val="00B93543"/>
    <w:rsid w:val="00B93D26"/>
    <w:rsid w:val="00B94822"/>
    <w:rsid w:val="00B956B2"/>
    <w:rsid w:val="00B95FFF"/>
    <w:rsid w:val="00B96D28"/>
    <w:rsid w:val="00BA1F85"/>
    <w:rsid w:val="00BA3576"/>
    <w:rsid w:val="00BA5014"/>
    <w:rsid w:val="00BA61FF"/>
    <w:rsid w:val="00BA662A"/>
    <w:rsid w:val="00BA66EB"/>
    <w:rsid w:val="00BB268E"/>
    <w:rsid w:val="00BB30CF"/>
    <w:rsid w:val="00BB45E9"/>
    <w:rsid w:val="00BB4B5A"/>
    <w:rsid w:val="00BB65BC"/>
    <w:rsid w:val="00BB6ABC"/>
    <w:rsid w:val="00BB7517"/>
    <w:rsid w:val="00BB7D59"/>
    <w:rsid w:val="00BC0E68"/>
    <w:rsid w:val="00BC123C"/>
    <w:rsid w:val="00BC1552"/>
    <w:rsid w:val="00BC18C2"/>
    <w:rsid w:val="00BC1BF3"/>
    <w:rsid w:val="00BC2654"/>
    <w:rsid w:val="00BC2D8F"/>
    <w:rsid w:val="00BC79B3"/>
    <w:rsid w:val="00BD1F74"/>
    <w:rsid w:val="00BD2901"/>
    <w:rsid w:val="00BD3688"/>
    <w:rsid w:val="00BD3C77"/>
    <w:rsid w:val="00BD4823"/>
    <w:rsid w:val="00BD5108"/>
    <w:rsid w:val="00BD55B6"/>
    <w:rsid w:val="00BD5694"/>
    <w:rsid w:val="00BD5962"/>
    <w:rsid w:val="00BD6B65"/>
    <w:rsid w:val="00BD6FF5"/>
    <w:rsid w:val="00BD7346"/>
    <w:rsid w:val="00BE0ABC"/>
    <w:rsid w:val="00BE2DDE"/>
    <w:rsid w:val="00BE42B0"/>
    <w:rsid w:val="00BE4F53"/>
    <w:rsid w:val="00BE57F2"/>
    <w:rsid w:val="00BE740E"/>
    <w:rsid w:val="00BE7F1C"/>
    <w:rsid w:val="00BE7FC2"/>
    <w:rsid w:val="00BF0AA7"/>
    <w:rsid w:val="00BF0F26"/>
    <w:rsid w:val="00BF2770"/>
    <w:rsid w:val="00BF2D0E"/>
    <w:rsid w:val="00BF2D4F"/>
    <w:rsid w:val="00BF3F0A"/>
    <w:rsid w:val="00BF4036"/>
    <w:rsid w:val="00BF607A"/>
    <w:rsid w:val="00BF71C3"/>
    <w:rsid w:val="00BF77EC"/>
    <w:rsid w:val="00C009D6"/>
    <w:rsid w:val="00C011DB"/>
    <w:rsid w:val="00C02D82"/>
    <w:rsid w:val="00C03D1F"/>
    <w:rsid w:val="00C04396"/>
    <w:rsid w:val="00C0546B"/>
    <w:rsid w:val="00C079FF"/>
    <w:rsid w:val="00C07D12"/>
    <w:rsid w:val="00C10364"/>
    <w:rsid w:val="00C10B77"/>
    <w:rsid w:val="00C110B4"/>
    <w:rsid w:val="00C12E9A"/>
    <w:rsid w:val="00C162EE"/>
    <w:rsid w:val="00C173C9"/>
    <w:rsid w:val="00C2081E"/>
    <w:rsid w:val="00C20827"/>
    <w:rsid w:val="00C208FF"/>
    <w:rsid w:val="00C21E78"/>
    <w:rsid w:val="00C22D2D"/>
    <w:rsid w:val="00C237B9"/>
    <w:rsid w:val="00C23947"/>
    <w:rsid w:val="00C23DD8"/>
    <w:rsid w:val="00C250BC"/>
    <w:rsid w:val="00C25AD9"/>
    <w:rsid w:val="00C25D03"/>
    <w:rsid w:val="00C3000F"/>
    <w:rsid w:val="00C309D7"/>
    <w:rsid w:val="00C32DB8"/>
    <w:rsid w:val="00C34D50"/>
    <w:rsid w:val="00C35785"/>
    <w:rsid w:val="00C3593D"/>
    <w:rsid w:val="00C3698B"/>
    <w:rsid w:val="00C37232"/>
    <w:rsid w:val="00C37853"/>
    <w:rsid w:val="00C40FBC"/>
    <w:rsid w:val="00C40FC7"/>
    <w:rsid w:val="00C412E6"/>
    <w:rsid w:val="00C412F7"/>
    <w:rsid w:val="00C424AD"/>
    <w:rsid w:val="00C42DFB"/>
    <w:rsid w:val="00C43333"/>
    <w:rsid w:val="00C53248"/>
    <w:rsid w:val="00C570D6"/>
    <w:rsid w:val="00C6177F"/>
    <w:rsid w:val="00C621AD"/>
    <w:rsid w:val="00C63FDB"/>
    <w:rsid w:val="00C64478"/>
    <w:rsid w:val="00C661EB"/>
    <w:rsid w:val="00C666B4"/>
    <w:rsid w:val="00C66906"/>
    <w:rsid w:val="00C66B1D"/>
    <w:rsid w:val="00C66C85"/>
    <w:rsid w:val="00C70418"/>
    <w:rsid w:val="00C71008"/>
    <w:rsid w:val="00C713F1"/>
    <w:rsid w:val="00C724F1"/>
    <w:rsid w:val="00C7426B"/>
    <w:rsid w:val="00C7473F"/>
    <w:rsid w:val="00C76893"/>
    <w:rsid w:val="00C76AC2"/>
    <w:rsid w:val="00C803E2"/>
    <w:rsid w:val="00C80C17"/>
    <w:rsid w:val="00C80DB3"/>
    <w:rsid w:val="00C82300"/>
    <w:rsid w:val="00C83055"/>
    <w:rsid w:val="00C83104"/>
    <w:rsid w:val="00C83862"/>
    <w:rsid w:val="00C85376"/>
    <w:rsid w:val="00C85587"/>
    <w:rsid w:val="00C868F6"/>
    <w:rsid w:val="00C876E2"/>
    <w:rsid w:val="00C90387"/>
    <w:rsid w:val="00C9114A"/>
    <w:rsid w:val="00C92B60"/>
    <w:rsid w:val="00C9784E"/>
    <w:rsid w:val="00C97E7F"/>
    <w:rsid w:val="00CA40AD"/>
    <w:rsid w:val="00CA52AA"/>
    <w:rsid w:val="00CA5F5B"/>
    <w:rsid w:val="00CA72BF"/>
    <w:rsid w:val="00CA761E"/>
    <w:rsid w:val="00CB03E0"/>
    <w:rsid w:val="00CB16C9"/>
    <w:rsid w:val="00CB433E"/>
    <w:rsid w:val="00CB720B"/>
    <w:rsid w:val="00CC0322"/>
    <w:rsid w:val="00CC2040"/>
    <w:rsid w:val="00CC207D"/>
    <w:rsid w:val="00CC36D7"/>
    <w:rsid w:val="00CC396C"/>
    <w:rsid w:val="00CC44D3"/>
    <w:rsid w:val="00CC512B"/>
    <w:rsid w:val="00CC76D4"/>
    <w:rsid w:val="00CD12A9"/>
    <w:rsid w:val="00CD1302"/>
    <w:rsid w:val="00CD145B"/>
    <w:rsid w:val="00CD2157"/>
    <w:rsid w:val="00CD30D8"/>
    <w:rsid w:val="00CD38B3"/>
    <w:rsid w:val="00CD3930"/>
    <w:rsid w:val="00CD44C0"/>
    <w:rsid w:val="00CD58A9"/>
    <w:rsid w:val="00CD7379"/>
    <w:rsid w:val="00CD79B1"/>
    <w:rsid w:val="00CE0B44"/>
    <w:rsid w:val="00CE0C39"/>
    <w:rsid w:val="00CE4CEF"/>
    <w:rsid w:val="00CE6533"/>
    <w:rsid w:val="00CE65E1"/>
    <w:rsid w:val="00CE7A09"/>
    <w:rsid w:val="00CF0F79"/>
    <w:rsid w:val="00CF1404"/>
    <w:rsid w:val="00CF2CFD"/>
    <w:rsid w:val="00CF2D01"/>
    <w:rsid w:val="00CF3A8A"/>
    <w:rsid w:val="00CF3DA5"/>
    <w:rsid w:val="00CF505D"/>
    <w:rsid w:val="00CF5D91"/>
    <w:rsid w:val="00CF6566"/>
    <w:rsid w:val="00CF70FA"/>
    <w:rsid w:val="00CF7DFF"/>
    <w:rsid w:val="00D007D9"/>
    <w:rsid w:val="00D008E4"/>
    <w:rsid w:val="00D02D85"/>
    <w:rsid w:val="00D05C04"/>
    <w:rsid w:val="00D10A31"/>
    <w:rsid w:val="00D10F5B"/>
    <w:rsid w:val="00D11AC4"/>
    <w:rsid w:val="00D11C82"/>
    <w:rsid w:val="00D121AB"/>
    <w:rsid w:val="00D16687"/>
    <w:rsid w:val="00D215E7"/>
    <w:rsid w:val="00D230EE"/>
    <w:rsid w:val="00D24BC3"/>
    <w:rsid w:val="00D2557F"/>
    <w:rsid w:val="00D268FA"/>
    <w:rsid w:val="00D2705C"/>
    <w:rsid w:val="00D279AE"/>
    <w:rsid w:val="00D27DFF"/>
    <w:rsid w:val="00D30480"/>
    <w:rsid w:val="00D3054E"/>
    <w:rsid w:val="00D3161C"/>
    <w:rsid w:val="00D3175F"/>
    <w:rsid w:val="00D31FA3"/>
    <w:rsid w:val="00D33942"/>
    <w:rsid w:val="00D33C64"/>
    <w:rsid w:val="00D342A0"/>
    <w:rsid w:val="00D344C0"/>
    <w:rsid w:val="00D347E1"/>
    <w:rsid w:val="00D34AA0"/>
    <w:rsid w:val="00D36461"/>
    <w:rsid w:val="00D37622"/>
    <w:rsid w:val="00D4165B"/>
    <w:rsid w:val="00D42708"/>
    <w:rsid w:val="00D43580"/>
    <w:rsid w:val="00D43B6E"/>
    <w:rsid w:val="00D43D54"/>
    <w:rsid w:val="00D43DAF"/>
    <w:rsid w:val="00D44C76"/>
    <w:rsid w:val="00D44FD2"/>
    <w:rsid w:val="00D455E0"/>
    <w:rsid w:val="00D45C8F"/>
    <w:rsid w:val="00D46358"/>
    <w:rsid w:val="00D47608"/>
    <w:rsid w:val="00D50C34"/>
    <w:rsid w:val="00D53DD9"/>
    <w:rsid w:val="00D609DE"/>
    <w:rsid w:val="00D611A5"/>
    <w:rsid w:val="00D6150D"/>
    <w:rsid w:val="00D620AC"/>
    <w:rsid w:val="00D62330"/>
    <w:rsid w:val="00D6278D"/>
    <w:rsid w:val="00D6300D"/>
    <w:rsid w:val="00D63340"/>
    <w:rsid w:val="00D636A8"/>
    <w:rsid w:val="00D640E6"/>
    <w:rsid w:val="00D64628"/>
    <w:rsid w:val="00D64664"/>
    <w:rsid w:val="00D64A28"/>
    <w:rsid w:val="00D66B70"/>
    <w:rsid w:val="00D713C7"/>
    <w:rsid w:val="00D72B6A"/>
    <w:rsid w:val="00D73366"/>
    <w:rsid w:val="00D739E8"/>
    <w:rsid w:val="00D7429E"/>
    <w:rsid w:val="00D74CF4"/>
    <w:rsid w:val="00D76992"/>
    <w:rsid w:val="00D779C5"/>
    <w:rsid w:val="00D77B23"/>
    <w:rsid w:val="00D82673"/>
    <w:rsid w:val="00D840BB"/>
    <w:rsid w:val="00D84D09"/>
    <w:rsid w:val="00D86352"/>
    <w:rsid w:val="00D866B9"/>
    <w:rsid w:val="00D86DCC"/>
    <w:rsid w:val="00D87CA1"/>
    <w:rsid w:val="00D90D0A"/>
    <w:rsid w:val="00D9279B"/>
    <w:rsid w:val="00D937E9"/>
    <w:rsid w:val="00D95DCF"/>
    <w:rsid w:val="00D95EB2"/>
    <w:rsid w:val="00DA0714"/>
    <w:rsid w:val="00DA1305"/>
    <w:rsid w:val="00DA2F6B"/>
    <w:rsid w:val="00DA3CA8"/>
    <w:rsid w:val="00DA531E"/>
    <w:rsid w:val="00DB0160"/>
    <w:rsid w:val="00DB0F3D"/>
    <w:rsid w:val="00DB1E8B"/>
    <w:rsid w:val="00DB22AD"/>
    <w:rsid w:val="00DB39CF"/>
    <w:rsid w:val="00DB424A"/>
    <w:rsid w:val="00DB4BA4"/>
    <w:rsid w:val="00DB50AB"/>
    <w:rsid w:val="00DB7313"/>
    <w:rsid w:val="00DC020B"/>
    <w:rsid w:val="00DC0528"/>
    <w:rsid w:val="00DC148E"/>
    <w:rsid w:val="00DC2784"/>
    <w:rsid w:val="00DC332F"/>
    <w:rsid w:val="00DC41AC"/>
    <w:rsid w:val="00DC7320"/>
    <w:rsid w:val="00DD04F5"/>
    <w:rsid w:val="00DD398B"/>
    <w:rsid w:val="00DD4FE7"/>
    <w:rsid w:val="00DD5751"/>
    <w:rsid w:val="00DD656B"/>
    <w:rsid w:val="00DE24B6"/>
    <w:rsid w:val="00DE39A7"/>
    <w:rsid w:val="00DE63D1"/>
    <w:rsid w:val="00DE6538"/>
    <w:rsid w:val="00DE6F8D"/>
    <w:rsid w:val="00DE7827"/>
    <w:rsid w:val="00DF124E"/>
    <w:rsid w:val="00DF18BB"/>
    <w:rsid w:val="00DF3405"/>
    <w:rsid w:val="00DF50D8"/>
    <w:rsid w:val="00DF5331"/>
    <w:rsid w:val="00DF6938"/>
    <w:rsid w:val="00DF6C0D"/>
    <w:rsid w:val="00E00048"/>
    <w:rsid w:val="00E01079"/>
    <w:rsid w:val="00E01F25"/>
    <w:rsid w:val="00E02165"/>
    <w:rsid w:val="00E0253F"/>
    <w:rsid w:val="00E02F44"/>
    <w:rsid w:val="00E03666"/>
    <w:rsid w:val="00E038DE"/>
    <w:rsid w:val="00E04B41"/>
    <w:rsid w:val="00E04EB9"/>
    <w:rsid w:val="00E0590B"/>
    <w:rsid w:val="00E06334"/>
    <w:rsid w:val="00E0656F"/>
    <w:rsid w:val="00E0720E"/>
    <w:rsid w:val="00E12045"/>
    <w:rsid w:val="00E120A8"/>
    <w:rsid w:val="00E13899"/>
    <w:rsid w:val="00E1400F"/>
    <w:rsid w:val="00E14A6E"/>
    <w:rsid w:val="00E163F7"/>
    <w:rsid w:val="00E164BD"/>
    <w:rsid w:val="00E16D67"/>
    <w:rsid w:val="00E2124E"/>
    <w:rsid w:val="00E242B7"/>
    <w:rsid w:val="00E24F68"/>
    <w:rsid w:val="00E26773"/>
    <w:rsid w:val="00E26C1E"/>
    <w:rsid w:val="00E2705B"/>
    <w:rsid w:val="00E2779B"/>
    <w:rsid w:val="00E3088A"/>
    <w:rsid w:val="00E30CFB"/>
    <w:rsid w:val="00E313F1"/>
    <w:rsid w:val="00E36487"/>
    <w:rsid w:val="00E370FE"/>
    <w:rsid w:val="00E409A8"/>
    <w:rsid w:val="00E41185"/>
    <w:rsid w:val="00E42329"/>
    <w:rsid w:val="00E43D17"/>
    <w:rsid w:val="00E45B2B"/>
    <w:rsid w:val="00E45B7B"/>
    <w:rsid w:val="00E466CF"/>
    <w:rsid w:val="00E54D23"/>
    <w:rsid w:val="00E573B7"/>
    <w:rsid w:val="00E6014C"/>
    <w:rsid w:val="00E63716"/>
    <w:rsid w:val="00E63F12"/>
    <w:rsid w:val="00E64F7A"/>
    <w:rsid w:val="00E6687E"/>
    <w:rsid w:val="00E713D2"/>
    <w:rsid w:val="00E726E9"/>
    <w:rsid w:val="00E72B08"/>
    <w:rsid w:val="00E72C97"/>
    <w:rsid w:val="00E72DA9"/>
    <w:rsid w:val="00E73875"/>
    <w:rsid w:val="00E73D2A"/>
    <w:rsid w:val="00E74204"/>
    <w:rsid w:val="00E749D4"/>
    <w:rsid w:val="00E75BF2"/>
    <w:rsid w:val="00E75F3F"/>
    <w:rsid w:val="00E761E4"/>
    <w:rsid w:val="00E7720A"/>
    <w:rsid w:val="00E80583"/>
    <w:rsid w:val="00E80CC2"/>
    <w:rsid w:val="00E82163"/>
    <w:rsid w:val="00E837D6"/>
    <w:rsid w:val="00E83B64"/>
    <w:rsid w:val="00E840D5"/>
    <w:rsid w:val="00E8421E"/>
    <w:rsid w:val="00E850DB"/>
    <w:rsid w:val="00E8578C"/>
    <w:rsid w:val="00E858A5"/>
    <w:rsid w:val="00E867DE"/>
    <w:rsid w:val="00E86B07"/>
    <w:rsid w:val="00E90909"/>
    <w:rsid w:val="00E92BFF"/>
    <w:rsid w:val="00E92CD5"/>
    <w:rsid w:val="00EA0450"/>
    <w:rsid w:val="00EA0625"/>
    <w:rsid w:val="00EA0B31"/>
    <w:rsid w:val="00EA271F"/>
    <w:rsid w:val="00EA49CC"/>
    <w:rsid w:val="00EA52CA"/>
    <w:rsid w:val="00EA580A"/>
    <w:rsid w:val="00EA7482"/>
    <w:rsid w:val="00EB0CD0"/>
    <w:rsid w:val="00EB0F7F"/>
    <w:rsid w:val="00EB183C"/>
    <w:rsid w:val="00EB2540"/>
    <w:rsid w:val="00EB296B"/>
    <w:rsid w:val="00EB2BC9"/>
    <w:rsid w:val="00EB2E40"/>
    <w:rsid w:val="00EB4C8D"/>
    <w:rsid w:val="00EB54D6"/>
    <w:rsid w:val="00EB5954"/>
    <w:rsid w:val="00EB599E"/>
    <w:rsid w:val="00EB5EE1"/>
    <w:rsid w:val="00EB7149"/>
    <w:rsid w:val="00EB7FA0"/>
    <w:rsid w:val="00EC0FB8"/>
    <w:rsid w:val="00EC185E"/>
    <w:rsid w:val="00EC243D"/>
    <w:rsid w:val="00EC313D"/>
    <w:rsid w:val="00EC3955"/>
    <w:rsid w:val="00EC643C"/>
    <w:rsid w:val="00ED0ADD"/>
    <w:rsid w:val="00ED367C"/>
    <w:rsid w:val="00ED51F9"/>
    <w:rsid w:val="00EE12D4"/>
    <w:rsid w:val="00EE1F2B"/>
    <w:rsid w:val="00EE2B13"/>
    <w:rsid w:val="00EE4043"/>
    <w:rsid w:val="00EE57B3"/>
    <w:rsid w:val="00EE6384"/>
    <w:rsid w:val="00EE6822"/>
    <w:rsid w:val="00EF63E1"/>
    <w:rsid w:val="00EF7577"/>
    <w:rsid w:val="00EF79D2"/>
    <w:rsid w:val="00F00A20"/>
    <w:rsid w:val="00F016C8"/>
    <w:rsid w:val="00F03BD0"/>
    <w:rsid w:val="00F04468"/>
    <w:rsid w:val="00F053DC"/>
    <w:rsid w:val="00F057DC"/>
    <w:rsid w:val="00F06695"/>
    <w:rsid w:val="00F07DA1"/>
    <w:rsid w:val="00F11D15"/>
    <w:rsid w:val="00F11E58"/>
    <w:rsid w:val="00F12D82"/>
    <w:rsid w:val="00F12F5B"/>
    <w:rsid w:val="00F16556"/>
    <w:rsid w:val="00F170CD"/>
    <w:rsid w:val="00F17C88"/>
    <w:rsid w:val="00F22CE5"/>
    <w:rsid w:val="00F247B6"/>
    <w:rsid w:val="00F24FF3"/>
    <w:rsid w:val="00F26923"/>
    <w:rsid w:val="00F27C46"/>
    <w:rsid w:val="00F302DE"/>
    <w:rsid w:val="00F303F1"/>
    <w:rsid w:val="00F3074F"/>
    <w:rsid w:val="00F30F79"/>
    <w:rsid w:val="00F317AC"/>
    <w:rsid w:val="00F317CF"/>
    <w:rsid w:val="00F32839"/>
    <w:rsid w:val="00F32CD1"/>
    <w:rsid w:val="00F33D9D"/>
    <w:rsid w:val="00F33E30"/>
    <w:rsid w:val="00F349C0"/>
    <w:rsid w:val="00F35847"/>
    <w:rsid w:val="00F35905"/>
    <w:rsid w:val="00F35F5E"/>
    <w:rsid w:val="00F36B7C"/>
    <w:rsid w:val="00F37B12"/>
    <w:rsid w:val="00F37F01"/>
    <w:rsid w:val="00F41E28"/>
    <w:rsid w:val="00F41E38"/>
    <w:rsid w:val="00F47A92"/>
    <w:rsid w:val="00F47D7A"/>
    <w:rsid w:val="00F50FA4"/>
    <w:rsid w:val="00F5106C"/>
    <w:rsid w:val="00F536CE"/>
    <w:rsid w:val="00F53AF1"/>
    <w:rsid w:val="00F560B8"/>
    <w:rsid w:val="00F61594"/>
    <w:rsid w:val="00F62421"/>
    <w:rsid w:val="00F62478"/>
    <w:rsid w:val="00F6267E"/>
    <w:rsid w:val="00F6292B"/>
    <w:rsid w:val="00F63E19"/>
    <w:rsid w:val="00F63F9C"/>
    <w:rsid w:val="00F64406"/>
    <w:rsid w:val="00F6632D"/>
    <w:rsid w:val="00F66DC4"/>
    <w:rsid w:val="00F70EAC"/>
    <w:rsid w:val="00F71400"/>
    <w:rsid w:val="00F7153D"/>
    <w:rsid w:val="00F71637"/>
    <w:rsid w:val="00F7281D"/>
    <w:rsid w:val="00F73ED7"/>
    <w:rsid w:val="00F766B9"/>
    <w:rsid w:val="00F77A07"/>
    <w:rsid w:val="00F81970"/>
    <w:rsid w:val="00F830C7"/>
    <w:rsid w:val="00F83779"/>
    <w:rsid w:val="00F848EC"/>
    <w:rsid w:val="00F8569C"/>
    <w:rsid w:val="00F85934"/>
    <w:rsid w:val="00F86EAB"/>
    <w:rsid w:val="00F871B9"/>
    <w:rsid w:val="00F901FF"/>
    <w:rsid w:val="00F9140F"/>
    <w:rsid w:val="00F922DD"/>
    <w:rsid w:val="00F923F5"/>
    <w:rsid w:val="00F928FD"/>
    <w:rsid w:val="00F93799"/>
    <w:rsid w:val="00F95491"/>
    <w:rsid w:val="00F95941"/>
    <w:rsid w:val="00F975A1"/>
    <w:rsid w:val="00F97B94"/>
    <w:rsid w:val="00FA2DE0"/>
    <w:rsid w:val="00FA5227"/>
    <w:rsid w:val="00FA56FF"/>
    <w:rsid w:val="00FA5A25"/>
    <w:rsid w:val="00FA79C7"/>
    <w:rsid w:val="00FB0FFE"/>
    <w:rsid w:val="00FB141D"/>
    <w:rsid w:val="00FB655A"/>
    <w:rsid w:val="00FB69D9"/>
    <w:rsid w:val="00FB73D7"/>
    <w:rsid w:val="00FB7FC4"/>
    <w:rsid w:val="00FC0A90"/>
    <w:rsid w:val="00FC110E"/>
    <w:rsid w:val="00FC120F"/>
    <w:rsid w:val="00FC22AC"/>
    <w:rsid w:val="00FC3345"/>
    <w:rsid w:val="00FC4358"/>
    <w:rsid w:val="00FC5217"/>
    <w:rsid w:val="00FC5406"/>
    <w:rsid w:val="00FC6F6A"/>
    <w:rsid w:val="00FD0A2D"/>
    <w:rsid w:val="00FD0D79"/>
    <w:rsid w:val="00FD2257"/>
    <w:rsid w:val="00FD2D00"/>
    <w:rsid w:val="00FD4874"/>
    <w:rsid w:val="00FD5B84"/>
    <w:rsid w:val="00FD72C9"/>
    <w:rsid w:val="00FD7909"/>
    <w:rsid w:val="00FE08CB"/>
    <w:rsid w:val="00FE25E1"/>
    <w:rsid w:val="00FE2630"/>
    <w:rsid w:val="00FE33DE"/>
    <w:rsid w:val="00FE4104"/>
    <w:rsid w:val="00FE5921"/>
    <w:rsid w:val="00FE620D"/>
    <w:rsid w:val="00FE66DB"/>
    <w:rsid w:val="00FE79FD"/>
    <w:rsid w:val="00FF1703"/>
    <w:rsid w:val="00FF1BE6"/>
    <w:rsid w:val="00FF25AF"/>
    <w:rsid w:val="00FF488F"/>
    <w:rsid w:val="00FF5EDF"/>
    <w:rsid w:val="00FF6216"/>
    <w:rsid w:val="00FF776C"/>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7"/>
    <o:shapelayout v:ext="edit">
      <o:idmap v:ext="edit" data="1"/>
      <o:rules v:ext="edit">
        <o:r id="V:Rule1" type="connector" idref="#Прямая со стрелкой 9"/>
        <o:r id="V:Rule2" type="connector" idref="#Прямая со стрелкой 18"/>
        <o:r id="V:Rule3" type="connector" idref="#Прямая со стрелкой 19"/>
        <o:r id="V:Rule4" type="connector" idref="#Прямая со стрелкой 30"/>
        <o:r id="V:Rule5" type="connector" idref="#Прямая со стрелкой 34"/>
        <o:r id="V:Rule6" type="connector" idref="#Прямая со стрелкой 50"/>
        <o:r id="V:Rule7" type="connector" idref="#Прямая со стрелкой 51"/>
        <o:r id="V:Rule8" type="connector" idref="#Прямая со стрелкой 55"/>
        <o:r id="V:Rule9" type="connector" idref="#Прямая со стрелкой 56"/>
        <o:r id="V:Rule10" type="connector" idref="#Прямая со стрелкой 57"/>
        <o:r id="V:Rule11" type="connector" idref="#Прямая со стрелкой 60"/>
        <o:r id="V:Rule12" type="connector" idref="#Прямая со стрелкой 6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uiPriority="35" w:qFormat="1"/>
    <w:lsdException w:name="Title" w:semiHidden="0" w:unhideWhenUsed="0" w:qFormat="1"/>
    <w:lsdException w:name="Default Paragraph Font" w:uiPriority="1"/>
    <w:lsdException w:name="Body Text Indent" w:qFormat="1"/>
    <w:lsdException w:name="Subtitle" w:semiHidden="0"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TOC Heading" w:qFormat="1"/>
  </w:latentStyles>
  <w:style w:type="paragraph" w:default="1" w:styleId="a1">
    <w:name w:val="Normal"/>
    <w:qFormat/>
    <w:rsid w:val="00DC332F"/>
  </w:style>
  <w:style w:type="paragraph" w:styleId="1">
    <w:name w:val="heading 1"/>
    <w:basedOn w:val="a1"/>
    <w:next w:val="a1"/>
    <w:link w:val="10"/>
    <w:uiPriority w:val="9"/>
    <w:qFormat/>
    <w:rsid w:val="00C666B4"/>
    <w:pPr>
      <w:keepNext/>
      <w:keepLines/>
      <w:spacing w:before="480" w:after="0"/>
      <w:outlineLvl w:val="0"/>
    </w:pPr>
    <w:rPr>
      <w:rFonts w:ascii="Times New Roman" w:eastAsiaTheme="majorEastAsia" w:hAnsi="Times New Roman" w:cstheme="majorBidi"/>
      <w:b/>
      <w:bCs/>
      <w:sz w:val="28"/>
      <w:szCs w:val="28"/>
    </w:rPr>
  </w:style>
  <w:style w:type="paragraph" w:styleId="21">
    <w:name w:val="heading 2"/>
    <w:basedOn w:val="a1"/>
    <w:next w:val="a1"/>
    <w:link w:val="22"/>
    <w:uiPriority w:val="9"/>
    <w:unhideWhenUsed/>
    <w:qFormat/>
    <w:rsid w:val="00796C78"/>
    <w:pPr>
      <w:keepNext/>
      <w:keepLines/>
      <w:spacing w:before="200" w:after="0"/>
      <w:outlineLvl w:val="1"/>
    </w:pPr>
    <w:rPr>
      <w:rFonts w:ascii="Times New Roman" w:eastAsiaTheme="majorEastAsia" w:hAnsi="Times New Roman" w:cstheme="majorBidi"/>
      <w:b/>
      <w:bCs/>
      <w:sz w:val="28"/>
      <w:szCs w:val="26"/>
    </w:rPr>
  </w:style>
  <w:style w:type="paragraph" w:styleId="31">
    <w:name w:val="heading 3"/>
    <w:basedOn w:val="a1"/>
    <w:next w:val="a1"/>
    <w:link w:val="32"/>
    <w:uiPriority w:val="9"/>
    <w:unhideWhenUsed/>
    <w:qFormat/>
    <w:rsid w:val="00796C78"/>
    <w:pPr>
      <w:keepNext/>
      <w:keepLines/>
      <w:spacing w:before="200" w:after="0"/>
      <w:outlineLvl w:val="2"/>
    </w:pPr>
    <w:rPr>
      <w:rFonts w:ascii="Times New Roman" w:eastAsiaTheme="majorEastAsia" w:hAnsi="Times New Roman" w:cstheme="majorBidi"/>
      <w:b/>
      <w:bCs/>
      <w:color w:val="000000" w:themeColor="text1"/>
      <w:sz w:val="28"/>
    </w:rPr>
  </w:style>
  <w:style w:type="paragraph" w:styleId="41">
    <w:name w:val="heading 4"/>
    <w:basedOn w:val="a1"/>
    <w:next w:val="a1"/>
    <w:link w:val="42"/>
    <w:uiPriority w:val="99"/>
    <w:unhideWhenUsed/>
    <w:qFormat/>
    <w:rsid w:val="00796C78"/>
    <w:pPr>
      <w:keepNext/>
      <w:keepLines/>
      <w:spacing w:before="200" w:after="0"/>
      <w:outlineLvl w:val="3"/>
    </w:pPr>
    <w:rPr>
      <w:rFonts w:asciiTheme="majorHAnsi" w:eastAsiaTheme="majorEastAsia" w:hAnsiTheme="majorHAnsi" w:cstheme="majorBidi"/>
      <w:b/>
      <w:bCs/>
      <w:i/>
      <w:iCs/>
      <w:color w:val="5B9BD5" w:themeColor="accent1"/>
    </w:rPr>
  </w:style>
  <w:style w:type="paragraph" w:styleId="51">
    <w:name w:val="heading 5"/>
    <w:basedOn w:val="a1"/>
    <w:next w:val="a1"/>
    <w:link w:val="52"/>
    <w:uiPriority w:val="99"/>
    <w:unhideWhenUsed/>
    <w:qFormat/>
    <w:rsid w:val="00796C78"/>
    <w:pPr>
      <w:keepNext/>
      <w:keepLines/>
      <w:spacing w:before="200" w:after="0"/>
      <w:outlineLvl w:val="4"/>
    </w:pPr>
    <w:rPr>
      <w:rFonts w:asciiTheme="majorHAnsi" w:eastAsiaTheme="majorEastAsia" w:hAnsiTheme="majorHAnsi" w:cstheme="majorBidi"/>
      <w:color w:val="1F4D78" w:themeColor="accent1" w:themeShade="7F"/>
    </w:rPr>
  </w:style>
  <w:style w:type="paragraph" w:styleId="6">
    <w:name w:val="heading 6"/>
    <w:basedOn w:val="a1"/>
    <w:next w:val="a1"/>
    <w:link w:val="60"/>
    <w:uiPriority w:val="99"/>
    <w:unhideWhenUsed/>
    <w:qFormat/>
    <w:rsid w:val="00796C78"/>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
    <w:name w:val="heading 7"/>
    <w:basedOn w:val="a1"/>
    <w:next w:val="a1"/>
    <w:link w:val="70"/>
    <w:uiPriority w:val="99"/>
    <w:unhideWhenUsed/>
    <w:qFormat/>
    <w:rsid w:val="00796C78"/>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9"/>
    <w:unhideWhenUsed/>
    <w:qFormat/>
    <w:rsid w:val="00796C78"/>
    <w:pPr>
      <w:keepNext/>
      <w:keepLines/>
      <w:spacing w:before="200" w:after="0"/>
      <w:outlineLvl w:val="7"/>
    </w:pPr>
    <w:rPr>
      <w:rFonts w:asciiTheme="majorHAnsi" w:eastAsiaTheme="majorEastAsia" w:hAnsiTheme="majorHAnsi" w:cstheme="majorBidi"/>
      <w:color w:val="5B9BD5" w:themeColor="accent1"/>
      <w:sz w:val="20"/>
      <w:szCs w:val="20"/>
    </w:rPr>
  </w:style>
  <w:style w:type="paragraph" w:styleId="9">
    <w:name w:val="heading 9"/>
    <w:basedOn w:val="a1"/>
    <w:next w:val="a1"/>
    <w:link w:val="90"/>
    <w:uiPriority w:val="99"/>
    <w:unhideWhenUsed/>
    <w:qFormat/>
    <w:rsid w:val="00796C78"/>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rsid w:val="00C666B4"/>
    <w:rPr>
      <w:rFonts w:ascii="Times New Roman" w:eastAsiaTheme="majorEastAsia" w:hAnsi="Times New Roman" w:cstheme="majorBidi"/>
      <w:b/>
      <w:bCs/>
      <w:sz w:val="28"/>
      <w:szCs w:val="28"/>
    </w:rPr>
  </w:style>
  <w:style w:type="character" w:customStyle="1" w:styleId="22">
    <w:name w:val="Заголовок 2 Знак"/>
    <w:basedOn w:val="a2"/>
    <w:link w:val="21"/>
    <w:uiPriority w:val="9"/>
    <w:rsid w:val="00796C78"/>
    <w:rPr>
      <w:rFonts w:ascii="Times New Roman" w:eastAsiaTheme="majorEastAsia" w:hAnsi="Times New Roman" w:cstheme="majorBidi"/>
      <w:b/>
      <w:bCs/>
      <w:sz w:val="28"/>
      <w:szCs w:val="26"/>
    </w:rPr>
  </w:style>
  <w:style w:type="character" w:customStyle="1" w:styleId="32">
    <w:name w:val="Заголовок 3 Знак"/>
    <w:basedOn w:val="a2"/>
    <w:link w:val="31"/>
    <w:uiPriority w:val="9"/>
    <w:rsid w:val="00796C78"/>
    <w:rPr>
      <w:rFonts w:ascii="Times New Roman" w:eastAsiaTheme="majorEastAsia" w:hAnsi="Times New Roman" w:cstheme="majorBidi"/>
      <w:b/>
      <w:bCs/>
      <w:color w:val="000000" w:themeColor="text1"/>
      <w:sz w:val="28"/>
    </w:rPr>
  </w:style>
  <w:style w:type="character" w:customStyle="1" w:styleId="42">
    <w:name w:val="Заголовок 4 Знак"/>
    <w:basedOn w:val="a2"/>
    <w:link w:val="41"/>
    <w:uiPriority w:val="99"/>
    <w:rsid w:val="00796C78"/>
    <w:rPr>
      <w:rFonts w:asciiTheme="majorHAnsi" w:eastAsiaTheme="majorEastAsia" w:hAnsiTheme="majorHAnsi" w:cstheme="majorBidi"/>
      <w:b/>
      <w:bCs/>
      <w:i/>
      <w:iCs/>
      <w:color w:val="5B9BD5" w:themeColor="accent1"/>
    </w:rPr>
  </w:style>
  <w:style w:type="character" w:customStyle="1" w:styleId="52">
    <w:name w:val="Заголовок 5 Знак"/>
    <w:basedOn w:val="a2"/>
    <w:link w:val="51"/>
    <w:uiPriority w:val="99"/>
    <w:rsid w:val="00796C78"/>
    <w:rPr>
      <w:rFonts w:asciiTheme="majorHAnsi" w:eastAsiaTheme="majorEastAsia" w:hAnsiTheme="majorHAnsi" w:cstheme="majorBidi"/>
      <w:color w:val="1F4D78" w:themeColor="accent1" w:themeShade="7F"/>
    </w:rPr>
  </w:style>
  <w:style w:type="character" w:customStyle="1" w:styleId="60">
    <w:name w:val="Заголовок 6 Знак"/>
    <w:basedOn w:val="a2"/>
    <w:link w:val="6"/>
    <w:uiPriority w:val="99"/>
    <w:rsid w:val="00796C78"/>
    <w:rPr>
      <w:rFonts w:asciiTheme="majorHAnsi" w:eastAsiaTheme="majorEastAsia" w:hAnsiTheme="majorHAnsi" w:cstheme="majorBidi"/>
      <w:i/>
      <w:iCs/>
      <w:color w:val="1F4D78" w:themeColor="accent1" w:themeShade="7F"/>
    </w:rPr>
  </w:style>
  <w:style w:type="character" w:customStyle="1" w:styleId="70">
    <w:name w:val="Заголовок 7 Знак"/>
    <w:basedOn w:val="a2"/>
    <w:link w:val="7"/>
    <w:uiPriority w:val="99"/>
    <w:rsid w:val="00796C78"/>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9"/>
    <w:rsid w:val="00796C78"/>
    <w:rPr>
      <w:rFonts w:asciiTheme="majorHAnsi" w:eastAsiaTheme="majorEastAsia" w:hAnsiTheme="majorHAnsi" w:cstheme="majorBidi"/>
      <w:color w:val="5B9BD5" w:themeColor="accent1"/>
      <w:sz w:val="20"/>
      <w:szCs w:val="20"/>
    </w:rPr>
  </w:style>
  <w:style w:type="character" w:customStyle="1" w:styleId="90">
    <w:name w:val="Заголовок 9 Знак"/>
    <w:basedOn w:val="a2"/>
    <w:link w:val="9"/>
    <w:uiPriority w:val="99"/>
    <w:rsid w:val="00796C78"/>
    <w:rPr>
      <w:rFonts w:asciiTheme="majorHAnsi" w:eastAsiaTheme="majorEastAsia" w:hAnsiTheme="majorHAnsi" w:cstheme="majorBidi"/>
      <w:i/>
      <w:iCs/>
      <w:color w:val="404040" w:themeColor="text1" w:themeTint="BF"/>
      <w:sz w:val="20"/>
      <w:szCs w:val="20"/>
    </w:rPr>
  </w:style>
  <w:style w:type="character" w:styleId="a5">
    <w:name w:val="Hyperlink"/>
    <w:basedOn w:val="a2"/>
    <w:uiPriority w:val="99"/>
    <w:rsid w:val="00127811"/>
    <w:rPr>
      <w:color w:val="0563C1"/>
      <w:u w:val="single"/>
    </w:rPr>
  </w:style>
  <w:style w:type="paragraph" w:styleId="11">
    <w:name w:val="toc 1"/>
    <w:basedOn w:val="a1"/>
    <w:uiPriority w:val="39"/>
    <w:rsid w:val="00127811"/>
    <w:pPr>
      <w:spacing w:after="100"/>
    </w:pPr>
    <w:rPr>
      <w:rFonts w:ascii="Times New Roman"/>
      <w:sz w:val="28"/>
    </w:rPr>
  </w:style>
  <w:style w:type="character" w:customStyle="1" w:styleId="a6">
    <w:name w:val="Без интервала Знак"/>
    <w:basedOn w:val="a2"/>
    <w:link w:val="a7"/>
    <w:uiPriority w:val="99"/>
    <w:rsid w:val="00127811"/>
  </w:style>
  <w:style w:type="paragraph" w:styleId="a7">
    <w:name w:val="No Spacing"/>
    <w:link w:val="a6"/>
    <w:uiPriority w:val="99"/>
    <w:qFormat/>
    <w:rsid w:val="00796C78"/>
    <w:pPr>
      <w:spacing w:after="0" w:line="240" w:lineRule="auto"/>
    </w:pPr>
  </w:style>
  <w:style w:type="paragraph" w:styleId="a8">
    <w:name w:val="List Paragraph"/>
    <w:basedOn w:val="a1"/>
    <w:uiPriority w:val="34"/>
    <w:qFormat/>
    <w:rsid w:val="00796C78"/>
    <w:pPr>
      <w:ind w:left="720"/>
      <w:contextualSpacing/>
    </w:pPr>
  </w:style>
  <w:style w:type="table" w:styleId="a9">
    <w:name w:val="Table Grid"/>
    <w:basedOn w:val="a3"/>
    <w:uiPriority w:val="59"/>
    <w:rsid w:val="001278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basedOn w:val="a2"/>
    <w:uiPriority w:val="99"/>
    <w:qFormat/>
    <w:rsid w:val="00796C78"/>
    <w:rPr>
      <w:b/>
      <w:bCs/>
    </w:rPr>
  </w:style>
  <w:style w:type="paragraph" w:styleId="ab">
    <w:name w:val="Bibliography"/>
    <w:basedOn w:val="a1"/>
    <w:link w:val="ac"/>
    <w:uiPriority w:val="99"/>
    <w:rsid w:val="00127811"/>
  </w:style>
  <w:style w:type="character" w:customStyle="1" w:styleId="ac">
    <w:name w:val="Список литературы Знак"/>
    <w:basedOn w:val="a2"/>
    <w:link w:val="ab"/>
    <w:uiPriority w:val="99"/>
    <w:rsid w:val="00127811"/>
    <w:rPr>
      <w:lang w:val="uk-UA"/>
    </w:rPr>
  </w:style>
  <w:style w:type="character" w:customStyle="1" w:styleId="ad">
    <w:name w:val="Список літератури Знак"/>
    <w:basedOn w:val="ac"/>
    <w:link w:val="ae"/>
    <w:uiPriority w:val="99"/>
    <w:rsid w:val="00127811"/>
    <w:rPr>
      <w:rFonts w:ascii="Times New Roman" w:hAnsi="Times New Roman" w:cs="Times New Roman"/>
      <w:sz w:val="28"/>
      <w:szCs w:val="28"/>
      <w:lang w:val="uk-UA"/>
    </w:rPr>
  </w:style>
  <w:style w:type="paragraph" w:customStyle="1" w:styleId="ae">
    <w:name w:val="Список літератури"/>
    <w:basedOn w:val="ab"/>
    <w:link w:val="ad"/>
    <w:uiPriority w:val="99"/>
    <w:qFormat/>
    <w:rsid w:val="00127811"/>
    <w:rPr>
      <w:rFonts w:ascii="Times New Roman"/>
      <w:sz w:val="28"/>
      <w:szCs w:val="28"/>
    </w:rPr>
  </w:style>
  <w:style w:type="paragraph" w:styleId="af">
    <w:name w:val="header"/>
    <w:basedOn w:val="a1"/>
    <w:link w:val="af0"/>
    <w:uiPriority w:val="99"/>
    <w:rsid w:val="00127811"/>
    <w:pPr>
      <w:tabs>
        <w:tab w:val="center" w:pos="4677"/>
        <w:tab w:val="right" w:pos="9355"/>
      </w:tabs>
      <w:spacing w:after="0" w:line="240" w:lineRule="auto"/>
    </w:pPr>
  </w:style>
  <w:style w:type="character" w:customStyle="1" w:styleId="af0">
    <w:name w:val="Верхний колонтитул Знак"/>
    <w:basedOn w:val="a2"/>
    <w:link w:val="af"/>
    <w:uiPriority w:val="99"/>
    <w:rsid w:val="00127811"/>
    <w:rPr>
      <w:lang w:val="uk-UA"/>
    </w:rPr>
  </w:style>
  <w:style w:type="paragraph" w:styleId="af1">
    <w:name w:val="footer"/>
    <w:basedOn w:val="a1"/>
    <w:link w:val="af2"/>
    <w:uiPriority w:val="99"/>
    <w:rsid w:val="00127811"/>
    <w:pPr>
      <w:tabs>
        <w:tab w:val="center" w:pos="4677"/>
        <w:tab w:val="right" w:pos="9355"/>
      </w:tabs>
      <w:spacing w:after="0" w:line="240" w:lineRule="auto"/>
    </w:pPr>
  </w:style>
  <w:style w:type="character" w:customStyle="1" w:styleId="af2">
    <w:name w:val="Нижний колонтитул Знак"/>
    <w:basedOn w:val="a2"/>
    <w:link w:val="af1"/>
    <w:uiPriority w:val="99"/>
    <w:rsid w:val="00127811"/>
    <w:rPr>
      <w:lang w:val="uk-UA"/>
    </w:rPr>
  </w:style>
  <w:style w:type="paragraph" w:styleId="af3">
    <w:name w:val="Body Text Indent"/>
    <w:basedOn w:val="a1"/>
    <w:link w:val="af4"/>
    <w:uiPriority w:val="99"/>
    <w:qFormat/>
    <w:rsid w:val="009C25D2"/>
    <w:pPr>
      <w:spacing w:after="0" w:line="240" w:lineRule="auto"/>
      <w:ind w:firstLine="992"/>
      <w:jc w:val="both"/>
    </w:pPr>
    <w:rPr>
      <w:rFonts w:ascii="Times New Roman"/>
      <w:sz w:val="28"/>
      <w:szCs w:val="20"/>
    </w:rPr>
  </w:style>
  <w:style w:type="character" w:customStyle="1" w:styleId="af4">
    <w:name w:val="Основной текст с отступом Знак"/>
    <w:basedOn w:val="a2"/>
    <w:link w:val="af3"/>
    <w:uiPriority w:val="99"/>
    <w:rsid w:val="009C25D2"/>
    <w:rPr>
      <w:rFonts w:ascii="Times New Roman"/>
      <w:sz w:val="28"/>
      <w:szCs w:val="20"/>
      <w:lang w:eastAsia="ru-RU"/>
    </w:rPr>
  </w:style>
  <w:style w:type="paragraph" w:styleId="af5">
    <w:name w:val="Normal (Web)"/>
    <w:basedOn w:val="a1"/>
    <w:uiPriority w:val="99"/>
    <w:rsid w:val="00127811"/>
    <w:pPr>
      <w:spacing w:before="100" w:beforeAutospacing="1" w:after="100" w:afterAutospacing="1" w:line="240" w:lineRule="auto"/>
    </w:pPr>
    <w:rPr>
      <w:rFonts w:ascii="Times New Roman"/>
      <w:sz w:val="24"/>
      <w:szCs w:val="24"/>
    </w:rPr>
  </w:style>
  <w:style w:type="paragraph" w:styleId="HTML">
    <w:name w:val="HTML Preformatted"/>
    <w:basedOn w:val="a1"/>
    <w:link w:val="HTML0"/>
    <w:uiPriority w:val="99"/>
    <w:rsid w:val="00127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2"/>
    <w:link w:val="HTML"/>
    <w:uiPriority w:val="99"/>
    <w:rsid w:val="00127811"/>
    <w:rPr>
      <w:rFonts w:ascii="Courier New" w:eastAsia="Times New Roman" w:hAnsi="Courier New" w:cs="Courier New"/>
      <w:sz w:val="20"/>
      <w:szCs w:val="20"/>
      <w:lang w:eastAsia="ru-RU"/>
    </w:rPr>
  </w:style>
  <w:style w:type="paragraph" w:styleId="23">
    <w:name w:val="toc 2"/>
    <w:basedOn w:val="a1"/>
    <w:uiPriority w:val="39"/>
    <w:rsid w:val="00127811"/>
    <w:pPr>
      <w:spacing w:after="100"/>
      <w:ind w:left="220"/>
    </w:pPr>
  </w:style>
  <w:style w:type="paragraph" w:styleId="af6">
    <w:name w:val="Balloon Text"/>
    <w:basedOn w:val="a1"/>
    <w:link w:val="af7"/>
    <w:uiPriority w:val="99"/>
    <w:rsid w:val="00127811"/>
    <w:pPr>
      <w:spacing w:after="0" w:line="240" w:lineRule="auto"/>
    </w:pPr>
    <w:rPr>
      <w:rFonts w:ascii="Segoe UI" w:hAnsi="Segoe UI" w:cs="Segoe UI"/>
      <w:sz w:val="18"/>
      <w:szCs w:val="18"/>
    </w:rPr>
  </w:style>
  <w:style w:type="character" w:customStyle="1" w:styleId="af7">
    <w:name w:val="Текст выноски Знак"/>
    <w:basedOn w:val="a2"/>
    <w:link w:val="af6"/>
    <w:uiPriority w:val="99"/>
    <w:rsid w:val="00127811"/>
    <w:rPr>
      <w:rFonts w:ascii="Segoe UI" w:hAnsi="Segoe UI" w:cs="Segoe UI"/>
      <w:sz w:val="18"/>
      <w:szCs w:val="18"/>
      <w:lang w:val="uk-UA"/>
    </w:rPr>
  </w:style>
  <w:style w:type="character" w:styleId="af8">
    <w:name w:val="annotation reference"/>
    <w:basedOn w:val="a2"/>
    <w:uiPriority w:val="99"/>
    <w:rsid w:val="00127811"/>
    <w:rPr>
      <w:sz w:val="16"/>
      <w:szCs w:val="16"/>
    </w:rPr>
  </w:style>
  <w:style w:type="paragraph" w:styleId="af9">
    <w:name w:val="annotation text"/>
    <w:basedOn w:val="a1"/>
    <w:link w:val="afa"/>
    <w:uiPriority w:val="99"/>
    <w:rsid w:val="00127811"/>
    <w:pPr>
      <w:spacing w:line="240" w:lineRule="auto"/>
    </w:pPr>
    <w:rPr>
      <w:sz w:val="20"/>
      <w:szCs w:val="20"/>
    </w:rPr>
  </w:style>
  <w:style w:type="character" w:customStyle="1" w:styleId="afa">
    <w:name w:val="Текст примечания Знак"/>
    <w:basedOn w:val="a2"/>
    <w:link w:val="af9"/>
    <w:uiPriority w:val="99"/>
    <w:rsid w:val="00127811"/>
    <w:rPr>
      <w:sz w:val="20"/>
      <w:szCs w:val="20"/>
      <w:lang w:val="uk-UA"/>
    </w:rPr>
  </w:style>
  <w:style w:type="paragraph" w:styleId="afb">
    <w:name w:val="annotation subject"/>
    <w:basedOn w:val="af9"/>
    <w:link w:val="afc"/>
    <w:uiPriority w:val="99"/>
    <w:rsid w:val="00127811"/>
    <w:rPr>
      <w:b/>
    </w:rPr>
  </w:style>
  <w:style w:type="character" w:customStyle="1" w:styleId="afc">
    <w:name w:val="Тема примечания Знак"/>
    <w:basedOn w:val="afa"/>
    <w:link w:val="afb"/>
    <w:uiPriority w:val="99"/>
    <w:rsid w:val="00127811"/>
    <w:rPr>
      <w:b/>
      <w:sz w:val="20"/>
      <w:szCs w:val="20"/>
      <w:lang w:val="uk-UA"/>
    </w:rPr>
  </w:style>
  <w:style w:type="paragraph" w:styleId="afd">
    <w:name w:val="Revision"/>
    <w:uiPriority w:val="99"/>
    <w:rsid w:val="00127811"/>
    <w:pPr>
      <w:spacing w:after="0" w:line="240" w:lineRule="auto"/>
    </w:pPr>
    <w:rPr>
      <w:lang w:val="uk-UA"/>
    </w:rPr>
  </w:style>
  <w:style w:type="paragraph" w:styleId="afe">
    <w:name w:val="footnote text"/>
    <w:basedOn w:val="a1"/>
    <w:link w:val="aff"/>
    <w:uiPriority w:val="99"/>
    <w:rsid w:val="00127811"/>
    <w:pPr>
      <w:spacing w:after="0" w:line="240" w:lineRule="auto"/>
    </w:pPr>
    <w:rPr>
      <w:sz w:val="20"/>
      <w:szCs w:val="20"/>
    </w:rPr>
  </w:style>
  <w:style w:type="character" w:customStyle="1" w:styleId="aff">
    <w:name w:val="Текст сноски Знак"/>
    <w:basedOn w:val="a2"/>
    <w:link w:val="afe"/>
    <w:uiPriority w:val="99"/>
    <w:rsid w:val="00127811"/>
    <w:rPr>
      <w:sz w:val="20"/>
      <w:szCs w:val="20"/>
      <w:lang w:val="uk-UA"/>
    </w:rPr>
  </w:style>
  <w:style w:type="character" w:styleId="aff0">
    <w:name w:val="footnote reference"/>
    <w:basedOn w:val="a2"/>
    <w:uiPriority w:val="99"/>
    <w:rsid w:val="00127811"/>
    <w:rPr>
      <w:vertAlign w:val="superscript"/>
    </w:rPr>
  </w:style>
  <w:style w:type="paragraph" w:styleId="HTML1">
    <w:name w:val="HTML Address"/>
    <w:basedOn w:val="a1"/>
    <w:link w:val="HTML2"/>
    <w:uiPriority w:val="99"/>
    <w:rsid w:val="00127811"/>
    <w:pPr>
      <w:spacing w:after="0" w:line="240" w:lineRule="auto"/>
    </w:pPr>
    <w:rPr>
      <w:i/>
    </w:rPr>
  </w:style>
  <w:style w:type="character" w:customStyle="1" w:styleId="HTML2">
    <w:name w:val="Адрес HTML Знак"/>
    <w:basedOn w:val="a2"/>
    <w:link w:val="HTML1"/>
    <w:uiPriority w:val="99"/>
    <w:rsid w:val="00127811"/>
    <w:rPr>
      <w:i/>
      <w:lang w:val="uk-UA"/>
    </w:rPr>
  </w:style>
  <w:style w:type="paragraph" w:styleId="aff1">
    <w:name w:val="envelope address"/>
    <w:basedOn w:val="a1"/>
    <w:uiPriority w:val="99"/>
    <w:rsid w:val="00127811"/>
    <w:pPr>
      <w:framePr w:w="7920" w:h="1980" w:hRule="exact" w:hSpace="180" w:wrap="auto" w:hAnchor="page" w:xAlign="center" w:yAlign="bottom"/>
      <w:spacing w:after="0" w:line="240" w:lineRule="auto"/>
      <w:ind w:left="2880"/>
    </w:pPr>
    <w:rPr>
      <w:rFonts w:ascii="Calibri Light"/>
      <w:sz w:val="24"/>
      <w:szCs w:val="24"/>
    </w:rPr>
  </w:style>
  <w:style w:type="paragraph" w:styleId="aff2">
    <w:name w:val="Intense Quote"/>
    <w:basedOn w:val="a1"/>
    <w:next w:val="a1"/>
    <w:link w:val="aff3"/>
    <w:uiPriority w:val="99"/>
    <w:qFormat/>
    <w:rsid w:val="00796C78"/>
    <w:pPr>
      <w:pBdr>
        <w:bottom w:val="single" w:sz="4" w:space="4" w:color="5B9BD5" w:themeColor="accent1"/>
      </w:pBdr>
      <w:spacing w:before="200" w:after="280"/>
      <w:ind w:left="936" w:right="936"/>
    </w:pPr>
    <w:rPr>
      <w:b/>
      <w:bCs/>
      <w:i/>
      <w:iCs/>
      <w:color w:val="5B9BD5" w:themeColor="accent1"/>
    </w:rPr>
  </w:style>
  <w:style w:type="character" w:customStyle="1" w:styleId="aff3">
    <w:name w:val="Выделенная цитата Знак"/>
    <w:basedOn w:val="a2"/>
    <w:link w:val="aff2"/>
    <w:uiPriority w:val="99"/>
    <w:rsid w:val="00796C78"/>
    <w:rPr>
      <w:b/>
      <w:bCs/>
      <w:i/>
      <w:iCs/>
      <w:color w:val="5B9BD5" w:themeColor="accent1"/>
    </w:rPr>
  </w:style>
  <w:style w:type="paragraph" w:styleId="aff4">
    <w:name w:val="Date"/>
    <w:basedOn w:val="a1"/>
    <w:link w:val="aff5"/>
    <w:uiPriority w:val="99"/>
    <w:rsid w:val="00127811"/>
  </w:style>
  <w:style w:type="character" w:customStyle="1" w:styleId="aff5">
    <w:name w:val="Дата Знак"/>
    <w:basedOn w:val="a2"/>
    <w:link w:val="aff4"/>
    <w:uiPriority w:val="99"/>
    <w:rsid w:val="00127811"/>
    <w:rPr>
      <w:lang w:val="uk-UA"/>
    </w:rPr>
  </w:style>
  <w:style w:type="paragraph" w:styleId="aff6">
    <w:name w:val="Note Heading"/>
    <w:basedOn w:val="a1"/>
    <w:link w:val="aff7"/>
    <w:uiPriority w:val="99"/>
    <w:rsid w:val="00127811"/>
    <w:pPr>
      <w:spacing w:after="0" w:line="240" w:lineRule="auto"/>
    </w:pPr>
  </w:style>
  <w:style w:type="character" w:customStyle="1" w:styleId="aff7">
    <w:name w:val="Заголовок записки Знак"/>
    <w:basedOn w:val="a2"/>
    <w:link w:val="aff6"/>
    <w:uiPriority w:val="99"/>
    <w:rsid w:val="00127811"/>
    <w:rPr>
      <w:lang w:val="uk-UA"/>
    </w:rPr>
  </w:style>
  <w:style w:type="paragraph" w:styleId="aff8">
    <w:name w:val="TOC Heading"/>
    <w:basedOn w:val="1"/>
    <w:next w:val="a1"/>
    <w:uiPriority w:val="99"/>
    <w:unhideWhenUsed/>
    <w:qFormat/>
    <w:rsid w:val="00796C78"/>
    <w:pPr>
      <w:outlineLvl w:val="9"/>
    </w:pPr>
  </w:style>
  <w:style w:type="paragraph" w:styleId="aff9">
    <w:name w:val="toa heading"/>
    <w:basedOn w:val="a1"/>
    <w:uiPriority w:val="99"/>
    <w:rsid w:val="00127811"/>
    <w:pPr>
      <w:spacing w:before="120"/>
    </w:pPr>
    <w:rPr>
      <w:rFonts w:ascii="Calibri Light"/>
      <w:b/>
      <w:sz w:val="24"/>
      <w:szCs w:val="24"/>
    </w:rPr>
  </w:style>
  <w:style w:type="paragraph" w:styleId="affa">
    <w:name w:val="Body Text"/>
    <w:basedOn w:val="a1"/>
    <w:link w:val="affb"/>
    <w:uiPriority w:val="99"/>
    <w:rsid w:val="00127811"/>
    <w:pPr>
      <w:spacing w:after="120"/>
    </w:pPr>
  </w:style>
  <w:style w:type="character" w:customStyle="1" w:styleId="affb">
    <w:name w:val="Основной текст Знак"/>
    <w:basedOn w:val="a2"/>
    <w:link w:val="affa"/>
    <w:uiPriority w:val="99"/>
    <w:rsid w:val="00127811"/>
    <w:rPr>
      <w:lang w:val="uk-UA"/>
    </w:rPr>
  </w:style>
  <w:style w:type="paragraph" w:styleId="affc">
    <w:name w:val="Body Text First Indent"/>
    <w:basedOn w:val="affa"/>
    <w:link w:val="affd"/>
    <w:uiPriority w:val="99"/>
    <w:rsid w:val="00127811"/>
    <w:pPr>
      <w:spacing w:after="200"/>
      <w:ind w:firstLine="360"/>
    </w:pPr>
  </w:style>
  <w:style w:type="character" w:customStyle="1" w:styleId="affd">
    <w:name w:val="Красная строка Знак"/>
    <w:basedOn w:val="affb"/>
    <w:link w:val="affc"/>
    <w:uiPriority w:val="99"/>
    <w:rsid w:val="00127811"/>
    <w:rPr>
      <w:lang w:val="uk-UA"/>
    </w:rPr>
  </w:style>
  <w:style w:type="paragraph" w:styleId="24">
    <w:name w:val="Body Text First Indent 2"/>
    <w:basedOn w:val="af3"/>
    <w:link w:val="25"/>
    <w:uiPriority w:val="99"/>
    <w:rsid w:val="00127811"/>
    <w:pPr>
      <w:spacing w:after="200" w:line="276" w:lineRule="auto"/>
      <w:ind w:left="360" w:firstLine="360"/>
      <w:jc w:val="left"/>
    </w:pPr>
    <w:rPr>
      <w:rFonts w:ascii="Calibri"/>
      <w:sz w:val="22"/>
      <w:szCs w:val="22"/>
      <w:lang w:val="uk-UA" w:eastAsia="en-US"/>
    </w:rPr>
  </w:style>
  <w:style w:type="character" w:customStyle="1" w:styleId="25">
    <w:name w:val="Красная строка 2 Знак"/>
    <w:basedOn w:val="af4"/>
    <w:link w:val="24"/>
    <w:uiPriority w:val="99"/>
    <w:rsid w:val="00127811"/>
    <w:rPr>
      <w:rFonts w:ascii="Times New Roman" w:eastAsia="Times New Roman" w:hAnsi="Times New Roman" w:cs="Times New Roman"/>
      <w:i w:val="0"/>
      <w:sz w:val="24"/>
      <w:szCs w:val="20"/>
      <w:lang w:val="uk-UA" w:eastAsia="ru-RU"/>
    </w:rPr>
  </w:style>
  <w:style w:type="paragraph" w:styleId="a">
    <w:name w:val="List Bullet"/>
    <w:basedOn w:val="a1"/>
    <w:uiPriority w:val="99"/>
    <w:rsid w:val="00127811"/>
    <w:pPr>
      <w:numPr>
        <w:numId w:val="1"/>
      </w:numPr>
      <w:contextualSpacing/>
    </w:pPr>
  </w:style>
  <w:style w:type="paragraph" w:styleId="2">
    <w:name w:val="List Bullet 2"/>
    <w:basedOn w:val="a1"/>
    <w:uiPriority w:val="99"/>
    <w:rsid w:val="00127811"/>
    <w:pPr>
      <w:numPr>
        <w:numId w:val="2"/>
      </w:numPr>
      <w:contextualSpacing/>
    </w:pPr>
  </w:style>
  <w:style w:type="paragraph" w:styleId="3">
    <w:name w:val="List Bullet 3"/>
    <w:basedOn w:val="a1"/>
    <w:uiPriority w:val="99"/>
    <w:rsid w:val="00127811"/>
    <w:pPr>
      <w:numPr>
        <w:numId w:val="3"/>
      </w:numPr>
      <w:contextualSpacing/>
    </w:pPr>
  </w:style>
  <w:style w:type="paragraph" w:styleId="4">
    <w:name w:val="List Bullet 4"/>
    <w:basedOn w:val="a1"/>
    <w:uiPriority w:val="99"/>
    <w:rsid w:val="00127811"/>
    <w:pPr>
      <w:numPr>
        <w:numId w:val="4"/>
      </w:numPr>
      <w:contextualSpacing/>
    </w:pPr>
  </w:style>
  <w:style w:type="paragraph" w:styleId="50">
    <w:name w:val="List Bullet 5"/>
    <w:basedOn w:val="a1"/>
    <w:uiPriority w:val="99"/>
    <w:rsid w:val="00127811"/>
    <w:pPr>
      <w:numPr>
        <w:numId w:val="5"/>
      </w:numPr>
      <w:contextualSpacing/>
    </w:pPr>
  </w:style>
  <w:style w:type="paragraph" w:styleId="affe">
    <w:name w:val="Title"/>
    <w:basedOn w:val="a1"/>
    <w:next w:val="a1"/>
    <w:link w:val="afff"/>
    <w:uiPriority w:val="99"/>
    <w:qFormat/>
    <w:rsid w:val="00796C78"/>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fff">
    <w:name w:val="Название Знак"/>
    <w:basedOn w:val="a2"/>
    <w:link w:val="affe"/>
    <w:uiPriority w:val="99"/>
    <w:rsid w:val="00796C78"/>
    <w:rPr>
      <w:rFonts w:asciiTheme="majorHAnsi" w:eastAsiaTheme="majorEastAsia" w:hAnsiTheme="majorHAnsi" w:cstheme="majorBidi"/>
      <w:color w:val="323E4F" w:themeColor="text2" w:themeShade="BF"/>
      <w:spacing w:val="5"/>
      <w:kern w:val="28"/>
      <w:sz w:val="52"/>
      <w:szCs w:val="52"/>
    </w:rPr>
  </w:style>
  <w:style w:type="paragraph" w:styleId="afff0">
    <w:name w:val="caption"/>
    <w:basedOn w:val="a1"/>
    <w:next w:val="a1"/>
    <w:uiPriority w:val="35"/>
    <w:unhideWhenUsed/>
    <w:qFormat/>
    <w:rsid w:val="00796C78"/>
    <w:pPr>
      <w:spacing w:line="240" w:lineRule="auto"/>
    </w:pPr>
    <w:rPr>
      <w:b/>
      <w:bCs/>
      <w:color w:val="5B9BD5" w:themeColor="accent1"/>
      <w:sz w:val="18"/>
      <w:szCs w:val="18"/>
    </w:rPr>
  </w:style>
  <w:style w:type="paragraph" w:styleId="a0">
    <w:name w:val="List Number"/>
    <w:basedOn w:val="a1"/>
    <w:uiPriority w:val="99"/>
    <w:rsid w:val="00127811"/>
    <w:pPr>
      <w:numPr>
        <w:numId w:val="6"/>
      </w:numPr>
      <w:contextualSpacing/>
    </w:pPr>
  </w:style>
  <w:style w:type="paragraph" w:styleId="20">
    <w:name w:val="List Number 2"/>
    <w:basedOn w:val="a1"/>
    <w:uiPriority w:val="99"/>
    <w:rsid w:val="00127811"/>
    <w:pPr>
      <w:numPr>
        <w:numId w:val="7"/>
      </w:numPr>
      <w:contextualSpacing/>
    </w:pPr>
  </w:style>
  <w:style w:type="paragraph" w:styleId="30">
    <w:name w:val="List Number 3"/>
    <w:basedOn w:val="a1"/>
    <w:uiPriority w:val="99"/>
    <w:rsid w:val="00127811"/>
    <w:pPr>
      <w:numPr>
        <w:numId w:val="8"/>
      </w:numPr>
      <w:contextualSpacing/>
    </w:pPr>
  </w:style>
  <w:style w:type="paragraph" w:styleId="40">
    <w:name w:val="List Number 4"/>
    <w:basedOn w:val="a1"/>
    <w:uiPriority w:val="99"/>
    <w:rsid w:val="00127811"/>
    <w:pPr>
      <w:numPr>
        <w:numId w:val="9"/>
      </w:numPr>
      <w:contextualSpacing/>
    </w:pPr>
  </w:style>
  <w:style w:type="paragraph" w:styleId="5">
    <w:name w:val="List Number 5"/>
    <w:basedOn w:val="a1"/>
    <w:uiPriority w:val="99"/>
    <w:rsid w:val="00127811"/>
    <w:pPr>
      <w:numPr>
        <w:numId w:val="10"/>
      </w:numPr>
      <w:contextualSpacing/>
    </w:pPr>
  </w:style>
  <w:style w:type="paragraph" w:styleId="26">
    <w:name w:val="envelope return"/>
    <w:basedOn w:val="a1"/>
    <w:uiPriority w:val="99"/>
    <w:rsid w:val="00127811"/>
    <w:pPr>
      <w:spacing w:after="0" w:line="240" w:lineRule="auto"/>
    </w:pPr>
    <w:rPr>
      <w:rFonts w:ascii="Calibri Light"/>
      <w:sz w:val="20"/>
      <w:szCs w:val="20"/>
    </w:rPr>
  </w:style>
  <w:style w:type="paragraph" w:styleId="afff1">
    <w:name w:val="Normal Indent"/>
    <w:basedOn w:val="a1"/>
    <w:uiPriority w:val="99"/>
    <w:rsid w:val="00127811"/>
    <w:pPr>
      <w:ind w:left="708"/>
    </w:pPr>
  </w:style>
  <w:style w:type="paragraph" w:styleId="33">
    <w:name w:val="toc 3"/>
    <w:basedOn w:val="a1"/>
    <w:uiPriority w:val="39"/>
    <w:rsid w:val="00127811"/>
    <w:pPr>
      <w:spacing w:after="100"/>
      <w:ind w:left="440"/>
    </w:pPr>
  </w:style>
  <w:style w:type="paragraph" w:styleId="43">
    <w:name w:val="toc 4"/>
    <w:basedOn w:val="a1"/>
    <w:uiPriority w:val="99"/>
    <w:rsid w:val="00127811"/>
    <w:pPr>
      <w:spacing w:after="100"/>
      <w:ind w:left="660"/>
    </w:pPr>
  </w:style>
  <w:style w:type="paragraph" w:styleId="53">
    <w:name w:val="toc 5"/>
    <w:basedOn w:val="a1"/>
    <w:uiPriority w:val="99"/>
    <w:rsid w:val="00127811"/>
    <w:pPr>
      <w:spacing w:after="100"/>
      <w:ind w:left="880"/>
    </w:pPr>
  </w:style>
  <w:style w:type="paragraph" w:styleId="61">
    <w:name w:val="toc 6"/>
    <w:basedOn w:val="a1"/>
    <w:uiPriority w:val="99"/>
    <w:rsid w:val="00127811"/>
    <w:pPr>
      <w:spacing w:after="100"/>
      <w:ind w:left="1100"/>
    </w:pPr>
  </w:style>
  <w:style w:type="paragraph" w:styleId="71">
    <w:name w:val="toc 7"/>
    <w:basedOn w:val="a1"/>
    <w:uiPriority w:val="99"/>
    <w:rsid w:val="00127811"/>
    <w:pPr>
      <w:spacing w:after="100"/>
      <w:ind w:left="1320"/>
    </w:pPr>
  </w:style>
  <w:style w:type="paragraph" w:styleId="81">
    <w:name w:val="toc 8"/>
    <w:basedOn w:val="a1"/>
    <w:uiPriority w:val="99"/>
    <w:rsid w:val="00127811"/>
    <w:pPr>
      <w:spacing w:after="100"/>
      <w:ind w:left="1540"/>
    </w:pPr>
  </w:style>
  <w:style w:type="paragraph" w:styleId="91">
    <w:name w:val="toc 9"/>
    <w:basedOn w:val="a1"/>
    <w:uiPriority w:val="99"/>
    <w:rsid w:val="00127811"/>
    <w:pPr>
      <w:spacing w:after="100"/>
      <w:ind w:left="1760"/>
    </w:pPr>
  </w:style>
  <w:style w:type="paragraph" w:styleId="27">
    <w:name w:val="Body Text 2"/>
    <w:basedOn w:val="a1"/>
    <w:link w:val="28"/>
    <w:uiPriority w:val="99"/>
    <w:rsid w:val="00127811"/>
    <w:pPr>
      <w:spacing w:after="120" w:line="480" w:lineRule="auto"/>
    </w:pPr>
  </w:style>
  <w:style w:type="character" w:customStyle="1" w:styleId="28">
    <w:name w:val="Основной текст 2 Знак"/>
    <w:basedOn w:val="a2"/>
    <w:link w:val="27"/>
    <w:uiPriority w:val="99"/>
    <w:rsid w:val="00127811"/>
    <w:rPr>
      <w:lang w:val="uk-UA"/>
    </w:rPr>
  </w:style>
  <w:style w:type="paragraph" w:styleId="34">
    <w:name w:val="Body Text 3"/>
    <w:basedOn w:val="a1"/>
    <w:link w:val="35"/>
    <w:uiPriority w:val="99"/>
    <w:rsid w:val="00127811"/>
    <w:pPr>
      <w:spacing w:after="120"/>
    </w:pPr>
    <w:rPr>
      <w:sz w:val="16"/>
      <w:szCs w:val="16"/>
    </w:rPr>
  </w:style>
  <w:style w:type="character" w:customStyle="1" w:styleId="35">
    <w:name w:val="Основной текст 3 Знак"/>
    <w:basedOn w:val="a2"/>
    <w:link w:val="34"/>
    <w:uiPriority w:val="99"/>
    <w:rsid w:val="00127811"/>
    <w:rPr>
      <w:sz w:val="16"/>
      <w:szCs w:val="16"/>
      <w:lang w:val="uk-UA"/>
    </w:rPr>
  </w:style>
  <w:style w:type="paragraph" w:styleId="29">
    <w:name w:val="Body Text Indent 2"/>
    <w:basedOn w:val="a1"/>
    <w:link w:val="2a"/>
    <w:uiPriority w:val="99"/>
    <w:rsid w:val="00127811"/>
    <w:pPr>
      <w:spacing w:after="120" w:line="480" w:lineRule="auto"/>
      <w:ind w:left="283"/>
    </w:pPr>
  </w:style>
  <w:style w:type="character" w:customStyle="1" w:styleId="2a">
    <w:name w:val="Основной текст с отступом 2 Знак"/>
    <w:basedOn w:val="a2"/>
    <w:link w:val="29"/>
    <w:uiPriority w:val="99"/>
    <w:rsid w:val="00127811"/>
    <w:rPr>
      <w:lang w:val="uk-UA"/>
    </w:rPr>
  </w:style>
  <w:style w:type="paragraph" w:styleId="36">
    <w:name w:val="Body Text Indent 3"/>
    <w:basedOn w:val="a1"/>
    <w:link w:val="37"/>
    <w:uiPriority w:val="99"/>
    <w:rsid w:val="00127811"/>
    <w:pPr>
      <w:spacing w:after="120"/>
      <w:ind w:left="283"/>
    </w:pPr>
    <w:rPr>
      <w:sz w:val="16"/>
      <w:szCs w:val="16"/>
    </w:rPr>
  </w:style>
  <w:style w:type="character" w:customStyle="1" w:styleId="37">
    <w:name w:val="Основной текст с отступом 3 Знак"/>
    <w:basedOn w:val="a2"/>
    <w:link w:val="36"/>
    <w:uiPriority w:val="99"/>
    <w:rsid w:val="00127811"/>
    <w:rPr>
      <w:sz w:val="16"/>
      <w:szCs w:val="16"/>
      <w:lang w:val="uk-UA"/>
    </w:rPr>
  </w:style>
  <w:style w:type="paragraph" w:styleId="afff2">
    <w:name w:val="table of figures"/>
    <w:basedOn w:val="a1"/>
    <w:uiPriority w:val="99"/>
    <w:rsid w:val="00127811"/>
    <w:pPr>
      <w:spacing w:after="0"/>
    </w:pPr>
  </w:style>
  <w:style w:type="paragraph" w:styleId="afff3">
    <w:name w:val="Subtitle"/>
    <w:basedOn w:val="a1"/>
    <w:next w:val="a1"/>
    <w:link w:val="afff4"/>
    <w:uiPriority w:val="99"/>
    <w:qFormat/>
    <w:rsid w:val="00796C78"/>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afff4">
    <w:name w:val="Подзаголовок Знак"/>
    <w:basedOn w:val="a2"/>
    <w:link w:val="afff3"/>
    <w:uiPriority w:val="99"/>
    <w:rsid w:val="00796C78"/>
    <w:rPr>
      <w:rFonts w:asciiTheme="majorHAnsi" w:eastAsiaTheme="majorEastAsia" w:hAnsiTheme="majorHAnsi" w:cstheme="majorBidi"/>
      <w:i/>
      <w:iCs/>
      <w:color w:val="5B9BD5" w:themeColor="accent1"/>
      <w:spacing w:val="15"/>
      <w:sz w:val="24"/>
      <w:szCs w:val="24"/>
    </w:rPr>
  </w:style>
  <w:style w:type="paragraph" w:styleId="afff5">
    <w:name w:val="Signature"/>
    <w:basedOn w:val="a1"/>
    <w:link w:val="afff6"/>
    <w:uiPriority w:val="99"/>
    <w:rsid w:val="00127811"/>
    <w:pPr>
      <w:spacing w:after="0" w:line="240" w:lineRule="auto"/>
      <w:ind w:left="4252"/>
    </w:pPr>
  </w:style>
  <w:style w:type="character" w:customStyle="1" w:styleId="afff6">
    <w:name w:val="Подпись Знак"/>
    <w:basedOn w:val="a2"/>
    <w:link w:val="afff5"/>
    <w:uiPriority w:val="99"/>
    <w:rsid w:val="00127811"/>
    <w:rPr>
      <w:lang w:val="uk-UA"/>
    </w:rPr>
  </w:style>
  <w:style w:type="paragraph" w:styleId="afff7">
    <w:name w:val="Salutation"/>
    <w:basedOn w:val="a1"/>
    <w:link w:val="afff8"/>
    <w:uiPriority w:val="99"/>
    <w:rsid w:val="00127811"/>
  </w:style>
  <w:style w:type="character" w:customStyle="1" w:styleId="afff8">
    <w:name w:val="Приветствие Знак"/>
    <w:basedOn w:val="a2"/>
    <w:link w:val="afff7"/>
    <w:uiPriority w:val="99"/>
    <w:rsid w:val="00127811"/>
    <w:rPr>
      <w:lang w:val="uk-UA"/>
    </w:rPr>
  </w:style>
  <w:style w:type="paragraph" w:styleId="afff9">
    <w:name w:val="List Continue"/>
    <w:basedOn w:val="a1"/>
    <w:uiPriority w:val="99"/>
    <w:rsid w:val="00127811"/>
    <w:pPr>
      <w:spacing w:after="120"/>
      <w:ind w:left="283"/>
      <w:contextualSpacing/>
    </w:pPr>
  </w:style>
  <w:style w:type="paragraph" w:styleId="2b">
    <w:name w:val="List Continue 2"/>
    <w:basedOn w:val="a1"/>
    <w:uiPriority w:val="99"/>
    <w:rsid w:val="00127811"/>
    <w:pPr>
      <w:spacing w:after="120"/>
      <w:ind w:left="566"/>
      <w:contextualSpacing/>
    </w:pPr>
  </w:style>
  <w:style w:type="paragraph" w:styleId="38">
    <w:name w:val="List Continue 3"/>
    <w:basedOn w:val="a1"/>
    <w:uiPriority w:val="99"/>
    <w:rsid w:val="00127811"/>
    <w:pPr>
      <w:spacing w:after="120"/>
      <w:ind w:left="849"/>
      <w:contextualSpacing/>
    </w:pPr>
  </w:style>
  <w:style w:type="paragraph" w:styleId="44">
    <w:name w:val="List Continue 4"/>
    <w:basedOn w:val="a1"/>
    <w:uiPriority w:val="99"/>
    <w:rsid w:val="00127811"/>
    <w:pPr>
      <w:spacing w:after="120"/>
      <w:ind w:left="1132"/>
      <w:contextualSpacing/>
    </w:pPr>
  </w:style>
  <w:style w:type="paragraph" w:styleId="54">
    <w:name w:val="List Continue 5"/>
    <w:basedOn w:val="a1"/>
    <w:uiPriority w:val="99"/>
    <w:rsid w:val="00127811"/>
    <w:pPr>
      <w:spacing w:after="120"/>
      <w:ind w:left="1415"/>
      <w:contextualSpacing/>
    </w:pPr>
  </w:style>
  <w:style w:type="paragraph" w:styleId="afffa">
    <w:name w:val="Closing"/>
    <w:basedOn w:val="a1"/>
    <w:link w:val="afffb"/>
    <w:uiPriority w:val="99"/>
    <w:rsid w:val="00127811"/>
    <w:pPr>
      <w:spacing w:after="0" w:line="240" w:lineRule="auto"/>
      <w:ind w:left="4252"/>
    </w:pPr>
  </w:style>
  <w:style w:type="character" w:customStyle="1" w:styleId="afffb">
    <w:name w:val="Прощание Знак"/>
    <w:basedOn w:val="a2"/>
    <w:link w:val="afffa"/>
    <w:uiPriority w:val="99"/>
    <w:rsid w:val="00127811"/>
    <w:rPr>
      <w:lang w:val="uk-UA"/>
    </w:rPr>
  </w:style>
  <w:style w:type="paragraph" w:styleId="afffc">
    <w:name w:val="List"/>
    <w:basedOn w:val="a1"/>
    <w:uiPriority w:val="99"/>
    <w:rsid w:val="00127811"/>
    <w:pPr>
      <w:ind w:left="283" w:hanging="283"/>
      <w:contextualSpacing/>
    </w:pPr>
  </w:style>
  <w:style w:type="paragraph" w:styleId="2c">
    <w:name w:val="List 2"/>
    <w:basedOn w:val="a1"/>
    <w:uiPriority w:val="99"/>
    <w:rsid w:val="00127811"/>
    <w:pPr>
      <w:ind w:left="566" w:hanging="283"/>
      <w:contextualSpacing/>
    </w:pPr>
  </w:style>
  <w:style w:type="paragraph" w:styleId="39">
    <w:name w:val="List 3"/>
    <w:basedOn w:val="a1"/>
    <w:uiPriority w:val="99"/>
    <w:rsid w:val="00127811"/>
    <w:pPr>
      <w:ind w:left="849" w:hanging="283"/>
      <w:contextualSpacing/>
    </w:pPr>
  </w:style>
  <w:style w:type="paragraph" w:styleId="45">
    <w:name w:val="List 4"/>
    <w:basedOn w:val="a1"/>
    <w:uiPriority w:val="99"/>
    <w:rsid w:val="00127811"/>
    <w:pPr>
      <w:ind w:left="1132" w:hanging="283"/>
      <w:contextualSpacing/>
    </w:pPr>
  </w:style>
  <w:style w:type="paragraph" w:styleId="55">
    <w:name w:val="List 5"/>
    <w:basedOn w:val="a1"/>
    <w:uiPriority w:val="99"/>
    <w:rsid w:val="00127811"/>
    <w:pPr>
      <w:ind w:left="1415" w:hanging="283"/>
      <w:contextualSpacing/>
    </w:pPr>
  </w:style>
  <w:style w:type="paragraph" w:styleId="afffd">
    <w:name w:val="Document Map"/>
    <w:basedOn w:val="a1"/>
    <w:link w:val="afffe"/>
    <w:uiPriority w:val="99"/>
    <w:rsid w:val="00127811"/>
    <w:pPr>
      <w:spacing w:after="0" w:line="240" w:lineRule="auto"/>
    </w:pPr>
    <w:rPr>
      <w:rFonts w:ascii="Segoe UI" w:hAnsi="Segoe UI" w:cs="Segoe UI"/>
      <w:sz w:val="16"/>
      <w:szCs w:val="16"/>
    </w:rPr>
  </w:style>
  <w:style w:type="character" w:customStyle="1" w:styleId="afffe">
    <w:name w:val="Схема документа Знак"/>
    <w:basedOn w:val="a2"/>
    <w:link w:val="afffd"/>
    <w:uiPriority w:val="99"/>
    <w:rsid w:val="00127811"/>
    <w:rPr>
      <w:rFonts w:ascii="Segoe UI" w:hAnsi="Segoe UI" w:cs="Segoe UI"/>
      <w:sz w:val="16"/>
      <w:szCs w:val="16"/>
      <w:lang w:val="uk-UA"/>
    </w:rPr>
  </w:style>
  <w:style w:type="paragraph" w:styleId="affff">
    <w:name w:val="table of authorities"/>
    <w:basedOn w:val="a1"/>
    <w:uiPriority w:val="99"/>
    <w:rsid w:val="00127811"/>
    <w:pPr>
      <w:spacing w:after="0"/>
      <w:ind w:left="220" w:hanging="220"/>
    </w:pPr>
  </w:style>
  <w:style w:type="paragraph" w:styleId="affff0">
    <w:name w:val="Plain Text"/>
    <w:basedOn w:val="a1"/>
    <w:link w:val="affff1"/>
    <w:uiPriority w:val="99"/>
    <w:rsid w:val="00127811"/>
    <w:pPr>
      <w:spacing w:after="0" w:line="240" w:lineRule="auto"/>
    </w:pPr>
    <w:rPr>
      <w:rFonts w:ascii="Consolas" w:hAnsi="Consolas" w:cs="Consolas"/>
      <w:sz w:val="21"/>
      <w:szCs w:val="21"/>
    </w:rPr>
  </w:style>
  <w:style w:type="character" w:customStyle="1" w:styleId="affff1">
    <w:name w:val="Текст Знак"/>
    <w:basedOn w:val="a2"/>
    <w:link w:val="affff0"/>
    <w:uiPriority w:val="99"/>
    <w:rsid w:val="00127811"/>
    <w:rPr>
      <w:rFonts w:ascii="Consolas" w:hAnsi="Consolas" w:cs="Consolas"/>
      <w:sz w:val="21"/>
      <w:szCs w:val="21"/>
      <w:lang w:val="uk-UA"/>
    </w:rPr>
  </w:style>
  <w:style w:type="paragraph" w:styleId="affff2">
    <w:name w:val="endnote text"/>
    <w:basedOn w:val="a1"/>
    <w:link w:val="affff3"/>
    <w:uiPriority w:val="99"/>
    <w:rsid w:val="00127811"/>
    <w:pPr>
      <w:spacing w:after="0" w:line="240" w:lineRule="auto"/>
    </w:pPr>
    <w:rPr>
      <w:sz w:val="20"/>
      <w:szCs w:val="20"/>
    </w:rPr>
  </w:style>
  <w:style w:type="character" w:customStyle="1" w:styleId="affff3">
    <w:name w:val="Текст концевой сноски Знак"/>
    <w:basedOn w:val="a2"/>
    <w:link w:val="affff2"/>
    <w:uiPriority w:val="99"/>
    <w:rsid w:val="00127811"/>
    <w:rPr>
      <w:sz w:val="20"/>
      <w:szCs w:val="20"/>
      <w:lang w:val="uk-UA"/>
    </w:rPr>
  </w:style>
  <w:style w:type="paragraph" w:styleId="affff4">
    <w:name w:val="macro"/>
    <w:link w:val="affff5"/>
    <w:uiPriority w:val="99"/>
    <w:rsid w:val="00127811"/>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lang w:val="uk-UA"/>
    </w:rPr>
  </w:style>
  <w:style w:type="character" w:customStyle="1" w:styleId="affff5">
    <w:name w:val="Текст макроса Знак"/>
    <w:basedOn w:val="a2"/>
    <w:link w:val="affff4"/>
    <w:uiPriority w:val="99"/>
    <w:rsid w:val="00127811"/>
    <w:rPr>
      <w:rFonts w:ascii="Consolas" w:hAnsi="Consolas" w:cs="Consolas"/>
      <w:sz w:val="20"/>
      <w:szCs w:val="20"/>
      <w:lang w:val="uk-UA"/>
    </w:rPr>
  </w:style>
  <w:style w:type="paragraph" w:styleId="12">
    <w:name w:val="index 1"/>
    <w:basedOn w:val="a1"/>
    <w:uiPriority w:val="99"/>
    <w:rsid w:val="00127811"/>
    <w:pPr>
      <w:spacing w:after="0" w:line="240" w:lineRule="auto"/>
      <w:ind w:left="220" w:hanging="220"/>
    </w:pPr>
  </w:style>
  <w:style w:type="paragraph" w:styleId="affff6">
    <w:name w:val="index heading"/>
    <w:basedOn w:val="a1"/>
    <w:uiPriority w:val="99"/>
    <w:rsid w:val="00127811"/>
    <w:rPr>
      <w:rFonts w:ascii="Calibri Light"/>
      <w:b/>
    </w:rPr>
  </w:style>
  <w:style w:type="paragraph" w:styleId="2d">
    <w:name w:val="index 2"/>
    <w:basedOn w:val="a1"/>
    <w:uiPriority w:val="99"/>
    <w:rsid w:val="00127811"/>
    <w:pPr>
      <w:spacing w:after="0" w:line="240" w:lineRule="auto"/>
      <w:ind w:left="440" w:hanging="220"/>
    </w:pPr>
  </w:style>
  <w:style w:type="paragraph" w:styleId="3a">
    <w:name w:val="index 3"/>
    <w:basedOn w:val="a1"/>
    <w:uiPriority w:val="99"/>
    <w:rsid w:val="00127811"/>
    <w:pPr>
      <w:spacing w:after="0" w:line="240" w:lineRule="auto"/>
      <w:ind w:left="660" w:hanging="220"/>
    </w:pPr>
  </w:style>
  <w:style w:type="paragraph" w:styleId="46">
    <w:name w:val="index 4"/>
    <w:basedOn w:val="a1"/>
    <w:uiPriority w:val="99"/>
    <w:rsid w:val="00127811"/>
    <w:pPr>
      <w:spacing w:after="0" w:line="240" w:lineRule="auto"/>
      <w:ind w:left="880" w:hanging="220"/>
    </w:pPr>
  </w:style>
  <w:style w:type="paragraph" w:styleId="56">
    <w:name w:val="index 5"/>
    <w:basedOn w:val="a1"/>
    <w:uiPriority w:val="99"/>
    <w:rsid w:val="00127811"/>
    <w:pPr>
      <w:spacing w:after="0" w:line="240" w:lineRule="auto"/>
      <w:ind w:left="1100" w:hanging="220"/>
    </w:pPr>
  </w:style>
  <w:style w:type="paragraph" w:styleId="62">
    <w:name w:val="index 6"/>
    <w:basedOn w:val="a1"/>
    <w:uiPriority w:val="99"/>
    <w:rsid w:val="00127811"/>
    <w:pPr>
      <w:spacing w:after="0" w:line="240" w:lineRule="auto"/>
      <w:ind w:left="1320" w:hanging="220"/>
    </w:pPr>
  </w:style>
  <w:style w:type="paragraph" w:styleId="72">
    <w:name w:val="index 7"/>
    <w:basedOn w:val="a1"/>
    <w:uiPriority w:val="99"/>
    <w:rsid w:val="00127811"/>
    <w:pPr>
      <w:spacing w:after="0" w:line="240" w:lineRule="auto"/>
      <w:ind w:left="1540" w:hanging="220"/>
    </w:pPr>
  </w:style>
  <w:style w:type="paragraph" w:styleId="82">
    <w:name w:val="index 8"/>
    <w:basedOn w:val="a1"/>
    <w:uiPriority w:val="99"/>
    <w:rsid w:val="00127811"/>
    <w:pPr>
      <w:spacing w:after="0" w:line="240" w:lineRule="auto"/>
      <w:ind w:left="1760" w:hanging="220"/>
    </w:pPr>
  </w:style>
  <w:style w:type="paragraph" w:styleId="92">
    <w:name w:val="index 9"/>
    <w:basedOn w:val="a1"/>
    <w:uiPriority w:val="99"/>
    <w:rsid w:val="00127811"/>
    <w:pPr>
      <w:spacing w:after="0" w:line="240" w:lineRule="auto"/>
      <w:ind w:left="1980" w:hanging="220"/>
    </w:pPr>
  </w:style>
  <w:style w:type="paragraph" w:styleId="affff7">
    <w:name w:val="Block Text"/>
    <w:basedOn w:val="a1"/>
    <w:uiPriority w:val="99"/>
    <w:rsid w:val="00127811"/>
    <w:pPr>
      <w:pBdr>
        <w:top w:val="single" w:sz="2" w:space="10" w:color="5B9BD5" w:themeColor="accent1" w:shadow="1"/>
        <w:left w:val="single" w:sz="2" w:space="10" w:color="5B9BD5" w:themeColor="accent1" w:shadow="1"/>
        <w:bottom w:val="single" w:sz="2" w:space="10" w:color="5B9BD5" w:themeColor="accent1" w:shadow="1"/>
        <w:right w:val="single" w:sz="2" w:space="10" w:color="5B9BD5" w:themeColor="accent1" w:shadow="1"/>
      </w:pBdr>
      <w:ind w:left="1152" w:right="1152"/>
    </w:pPr>
    <w:rPr>
      <w:i/>
      <w:color w:val="5B9BD5"/>
    </w:rPr>
  </w:style>
  <w:style w:type="paragraph" w:styleId="2e">
    <w:name w:val="Quote"/>
    <w:basedOn w:val="a1"/>
    <w:next w:val="a1"/>
    <w:link w:val="2f"/>
    <w:uiPriority w:val="99"/>
    <w:qFormat/>
    <w:rsid w:val="00796C78"/>
    <w:rPr>
      <w:i/>
      <w:iCs/>
      <w:color w:val="000000" w:themeColor="text1"/>
    </w:rPr>
  </w:style>
  <w:style w:type="character" w:customStyle="1" w:styleId="2f">
    <w:name w:val="Цитата 2 Знак"/>
    <w:basedOn w:val="a2"/>
    <w:link w:val="2e"/>
    <w:uiPriority w:val="99"/>
    <w:rsid w:val="00796C78"/>
    <w:rPr>
      <w:i/>
      <w:iCs/>
      <w:color w:val="000000" w:themeColor="text1"/>
    </w:rPr>
  </w:style>
  <w:style w:type="paragraph" w:styleId="affff8">
    <w:name w:val="Message Header"/>
    <w:basedOn w:val="a1"/>
    <w:link w:val="affff9"/>
    <w:uiPriority w:val="99"/>
    <w:rsid w:val="00127811"/>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Calibri Light"/>
      <w:sz w:val="24"/>
      <w:szCs w:val="24"/>
    </w:rPr>
  </w:style>
  <w:style w:type="character" w:customStyle="1" w:styleId="affff9">
    <w:name w:val="Шапка Знак"/>
    <w:basedOn w:val="a2"/>
    <w:link w:val="affff8"/>
    <w:uiPriority w:val="99"/>
    <w:rsid w:val="00127811"/>
    <w:rPr>
      <w:rFonts w:ascii="Calibri Light"/>
      <w:sz w:val="24"/>
      <w:szCs w:val="24"/>
      <w:shd w:val="pct20" w:color="auto" w:fill="auto"/>
      <w:lang w:val="uk-UA"/>
    </w:rPr>
  </w:style>
  <w:style w:type="paragraph" w:styleId="affffa">
    <w:name w:val="E-mail Signature"/>
    <w:basedOn w:val="a1"/>
    <w:link w:val="affffb"/>
    <w:uiPriority w:val="99"/>
    <w:rsid w:val="00127811"/>
    <w:pPr>
      <w:spacing w:after="0" w:line="240" w:lineRule="auto"/>
    </w:pPr>
  </w:style>
  <w:style w:type="character" w:customStyle="1" w:styleId="affffb">
    <w:name w:val="Электронная подпись Знак"/>
    <w:basedOn w:val="a2"/>
    <w:link w:val="affffa"/>
    <w:uiPriority w:val="99"/>
    <w:rsid w:val="00127811"/>
    <w:rPr>
      <w:lang w:val="uk-UA"/>
    </w:rPr>
  </w:style>
  <w:style w:type="character" w:styleId="affffc">
    <w:name w:val="FollowedHyperlink"/>
    <w:basedOn w:val="a2"/>
    <w:uiPriority w:val="99"/>
    <w:rsid w:val="00127811"/>
    <w:rPr>
      <w:color w:val="954F72"/>
      <w:u w:val="single"/>
    </w:rPr>
  </w:style>
  <w:style w:type="character" w:customStyle="1" w:styleId="affffd">
    <w:name w:val="Основной текст_"/>
    <w:basedOn w:val="a2"/>
    <w:link w:val="3b"/>
    <w:uiPriority w:val="99"/>
    <w:rsid w:val="00A7014C"/>
    <w:rPr>
      <w:rFonts w:ascii="Arial" w:eastAsia="Arial" w:hAnsi="Arial" w:cs="Arial"/>
      <w:sz w:val="19"/>
      <w:szCs w:val="19"/>
      <w:shd w:val="clear" w:color="auto" w:fill="FFFFFF"/>
    </w:rPr>
  </w:style>
  <w:style w:type="character" w:customStyle="1" w:styleId="57">
    <w:name w:val="Заголовок №5_"/>
    <w:basedOn w:val="a2"/>
    <w:link w:val="58"/>
    <w:uiPriority w:val="99"/>
    <w:rsid w:val="00A7014C"/>
    <w:rPr>
      <w:rFonts w:ascii="Arial" w:eastAsia="Arial" w:hAnsi="Arial" w:cs="Arial"/>
      <w:sz w:val="19"/>
      <w:szCs w:val="19"/>
      <w:shd w:val="clear" w:color="auto" w:fill="FFFFFF"/>
    </w:rPr>
  </w:style>
  <w:style w:type="paragraph" w:customStyle="1" w:styleId="3b">
    <w:name w:val="Основной текст3"/>
    <w:basedOn w:val="a1"/>
    <w:link w:val="affffd"/>
    <w:uiPriority w:val="99"/>
    <w:rsid w:val="00A7014C"/>
    <w:pPr>
      <w:widowControl w:val="0"/>
      <w:shd w:val="clear" w:color="auto" w:fill="FFFFFF"/>
      <w:spacing w:before="360" w:after="60" w:line="259" w:lineRule="exact"/>
      <w:ind w:hanging="1500"/>
    </w:pPr>
    <w:rPr>
      <w:rFonts w:ascii="Arial" w:eastAsia="Arial" w:hAnsi="Arial" w:cs="Arial"/>
      <w:sz w:val="19"/>
      <w:szCs w:val="19"/>
    </w:rPr>
  </w:style>
  <w:style w:type="paragraph" w:customStyle="1" w:styleId="58">
    <w:name w:val="Заголовок №5"/>
    <w:basedOn w:val="a1"/>
    <w:link w:val="57"/>
    <w:uiPriority w:val="99"/>
    <w:rsid w:val="00A7014C"/>
    <w:pPr>
      <w:widowControl w:val="0"/>
      <w:shd w:val="clear" w:color="auto" w:fill="FFFFFF"/>
      <w:spacing w:before="240" w:after="0" w:line="283" w:lineRule="exact"/>
      <w:ind w:hanging="420"/>
      <w:outlineLvl w:val="4"/>
    </w:pPr>
    <w:rPr>
      <w:rFonts w:ascii="Arial" w:eastAsia="Arial" w:hAnsi="Arial" w:cs="Arial"/>
      <w:sz w:val="19"/>
      <w:szCs w:val="19"/>
    </w:rPr>
  </w:style>
  <w:style w:type="character" w:customStyle="1" w:styleId="affffe">
    <w:name w:val="Основной текст + Полужирный"/>
    <w:basedOn w:val="affffd"/>
    <w:uiPriority w:val="99"/>
    <w:rsid w:val="00A7014C"/>
    <w:rPr>
      <w:rFonts w:ascii="Arial" w:eastAsia="Arial" w:hAnsi="Arial" w:cs="Arial"/>
      <w:b/>
      <w:bCs/>
      <w:i w:val="0"/>
      <w:iCs w:val="0"/>
      <w:smallCaps w:val="0"/>
      <w:strike w:val="0"/>
      <w:color w:val="000000"/>
      <w:spacing w:val="0"/>
      <w:w w:val="100"/>
      <w:position w:val="0"/>
      <w:sz w:val="19"/>
      <w:szCs w:val="19"/>
      <w:u w:val="none"/>
      <w:shd w:val="clear" w:color="auto" w:fill="FFFFFF"/>
      <w:lang w:val="uk-UA" w:eastAsia="uk-UA" w:bidi="uk-UA"/>
    </w:rPr>
  </w:style>
  <w:style w:type="character" w:customStyle="1" w:styleId="73">
    <w:name w:val="Основной текст (7)_"/>
    <w:basedOn w:val="a2"/>
    <w:link w:val="74"/>
    <w:uiPriority w:val="99"/>
    <w:rsid w:val="00A7014C"/>
    <w:rPr>
      <w:rFonts w:ascii="Arial" w:eastAsia="Arial" w:hAnsi="Arial" w:cs="Arial"/>
      <w:b/>
      <w:bCs/>
      <w:sz w:val="19"/>
      <w:szCs w:val="19"/>
      <w:shd w:val="clear" w:color="auto" w:fill="FFFFFF"/>
    </w:rPr>
  </w:style>
  <w:style w:type="paragraph" w:customStyle="1" w:styleId="74">
    <w:name w:val="Основной текст (7)"/>
    <w:basedOn w:val="a1"/>
    <w:link w:val="73"/>
    <w:uiPriority w:val="99"/>
    <w:rsid w:val="00A7014C"/>
    <w:pPr>
      <w:widowControl w:val="0"/>
      <w:shd w:val="clear" w:color="auto" w:fill="FFFFFF"/>
      <w:spacing w:after="420" w:line="0" w:lineRule="atLeast"/>
      <w:ind w:hanging="380"/>
      <w:jc w:val="right"/>
    </w:pPr>
    <w:rPr>
      <w:rFonts w:ascii="Arial" w:eastAsia="Arial" w:hAnsi="Arial" w:cs="Arial"/>
      <w:b/>
      <w:bCs/>
      <w:sz w:val="19"/>
      <w:szCs w:val="19"/>
    </w:rPr>
  </w:style>
  <w:style w:type="character" w:customStyle="1" w:styleId="8pt">
    <w:name w:val="Основной текст + 8 pt"/>
    <w:basedOn w:val="affffd"/>
    <w:uiPriority w:val="99"/>
    <w:rsid w:val="00A7014C"/>
    <w:rPr>
      <w:rFonts w:ascii="Arial" w:eastAsia="Arial" w:hAnsi="Arial" w:cs="Arial"/>
      <w:b w:val="0"/>
      <w:bCs w:val="0"/>
      <w:i w:val="0"/>
      <w:iCs w:val="0"/>
      <w:smallCaps w:val="0"/>
      <w:strike w:val="0"/>
      <w:color w:val="000000"/>
      <w:spacing w:val="0"/>
      <w:w w:val="100"/>
      <w:position w:val="0"/>
      <w:sz w:val="16"/>
      <w:szCs w:val="16"/>
      <w:u w:val="none"/>
      <w:shd w:val="clear" w:color="auto" w:fill="FFFFFF"/>
      <w:lang w:val="uk-UA" w:eastAsia="uk-UA" w:bidi="uk-UA"/>
    </w:rPr>
  </w:style>
  <w:style w:type="character" w:styleId="afffff">
    <w:name w:val="page number"/>
    <w:basedOn w:val="a2"/>
    <w:uiPriority w:val="99"/>
    <w:rsid w:val="000860E6"/>
  </w:style>
  <w:style w:type="character" w:customStyle="1" w:styleId="rvts9">
    <w:name w:val="rvts9"/>
    <w:basedOn w:val="a2"/>
    <w:uiPriority w:val="99"/>
    <w:rsid w:val="009875EE"/>
    <w:rPr>
      <w:rFonts w:cs="Times New Roman"/>
    </w:rPr>
  </w:style>
  <w:style w:type="character" w:customStyle="1" w:styleId="rvts23">
    <w:name w:val="rvts23"/>
    <w:basedOn w:val="a2"/>
    <w:uiPriority w:val="99"/>
    <w:rsid w:val="009875EE"/>
    <w:rPr>
      <w:rFonts w:cs="Times New Roman"/>
    </w:rPr>
  </w:style>
  <w:style w:type="character" w:customStyle="1" w:styleId="rvts82">
    <w:name w:val="rvts82"/>
    <w:basedOn w:val="a2"/>
    <w:uiPriority w:val="99"/>
    <w:rsid w:val="009875EE"/>
    <w:rPr>
      <w:rFonts w:cs="Times New Roman"/>
    </w:rPr>
  </w:style>
  <w:style w:type="table" w:customStyle="1" w:styleId="TableNormal">
    <w:name w:val="Table Normal"/>
    <w:uiPriority w:val="2"/>
    <w:semiHidden/>
    <w:unhideWhenUsed/>
    <w:qFormat/>
    <w:rsid w:val="009C25D2"/>
    <w:pPr>
      <w:widowControl w:val="0"/>
      <w:spacing w:after="0" w:line="240" w:lineRule="auto"/>
    </w:pPr>
    <w:rPr>
      <w:rFonts w:eastAsia="Calibri" w:hAnsi="Calibri"/>
      <w:lang w:val="en-US"/>
    </w:rPr>
    <w:tblPr>
      <w:tblInd w:w="0" w:type="dxa"/>
      <w:tblCellMar>
        <w:top w:w="0" w:type="dxa"/>
        <w:left w:w="0" w:type="dxa"/>
        <w:bottom w:w="0" w:type="dxa"/>
        <w:right w:w="0" w:type="dxa"/>
      </w:tblCellMar>
    </w:tblPr>
  </w:style>
  <w:style w:type="table" w:customStyle="1" w:styleId="13">
    <w:name w:val="Сетка таблицы1"/>
    <w:basedOn w:val="a3"/>
    <w:next w:val="a9"/>
    <w:uiPriority w:val="99"/>
    <w:rsid w:val="009C25D2"/>
    <w:pPr>
      <w:widowControl w:val="0"/>
      <w:spacing w:after="0" w:line="240" w:lineRule="auto"/>
    </w:pPr>
    <w:rPr>
      <w:rFonts w:eastAsia="Calibri" w:hAnsi="Calibri"/>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99"/>
    <w:semiHidden/>
    <w:unhideWhenUsed/>
    <w:qFormat/>
    <w:rsid w:val="00E713D2"/>
    <w:pPr>
      <w:widowControl w:val="0"/>
      <w:spacing w:after="0" w:line="240" w:lineRule="auto"/>
    </w:pPr>
    <w:rPr>
      <w:rFonts w:eastAsia="Calibri" w:hAnsi="Calibri"/>
      <w:lang w:val="en-US"/>
    </w:rPr>
    <w:tblPr>
      <w:tblInd w:w="0" w:type="dxa"/>
      <w:tblCellMar>
        <w:top w:w="0" w:type="dxa"/>
        <w:left w:w="0" w:type="dxa"/>
        <w:bottom w:w="0" w:type="dxa"/>
        <w:right w:w="0" w:type="dxa"/>
      </w:tblCellMar>
    </w:tblPr>
  </w:style>
  <w:style w:type="table" w:customStyle="1" w:styleId="2f0">
    <w:name w:val="Сетка таблицы2"/>
    <w:basedOn w:val="a3"/>
    <w:next w:val="a9"/>
    <w:uiPriority w:val="99"/>
    <w:rsid w:val="00E713D2"/>
    <w:pPr>
      <w:widowControl w:val="0"/>
      <w:spacing w:after="0" w:line="240" w:lineRule="auto"/>
    </w:pPr>
    <w:rPr>
      <w:rFonts w:eastAsia="Calibri" w:hAnsi="Calibri"/>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c">
    <w:name w:val="Сетка таблицы3"/>
    <w:basedOn w:val="a3"/>
    <w:next w:val="a9"/>
    <w:uiPriority w:val="99"/>
    <w:rsid w:val="00143726"/>
    <w:pPr>
      <w:spacing w:after="0" w:line="240" w:lineRule="auto"/>
    </w:pPr>
    <w:rPr>
      <w:rFonts w:asci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Сетка таблицы4"/>
    <w:basedOn w:val="a3"/>
    <w:next w:val="a9"/>
    <w:uiPriority w:val="99"/>
    <w:rsid w:val="00767165"/>
    <w:pPr>
      <w:spacing w:after="0" w:line="240" w:lineRule="auto"/>
    </w:pPr>
    <w:rPr>
      <w:rFonts w:asci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етка таблицы5"/>
    <w:basedOn w:val="a3"/>
    <w:next w:val="a9"/>
    <w:uiPriority w:val="99"/>
    <w:rsid w:val="001D5CC7"/>
    <w:pPr>
      <w:spacing w:after="0" w:line="240" w:lineRule="auto"/>
    </w:pPr>
    <w:rPr>
      <w:rFonts w:asci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
    <w:basedOn w:val="a3"/>
    <w:next w:val="a9"/>
    <w:uiPriority w:val="99"/>
    <w:rsid w:val="001D5CC7"/>
    <w:pPr>
      <w:spacing w:after="0" w:line="240" w:lineRule="auto"/>
    </w:pPr>
    <w:rPr>
      <w:rFonts w:asci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
    <w:name w:val="Сетка таблицы7"/>
    <w:basedOn w:val="a3"/>
    <w:next w:val="a9"/>
    <w:uiPriority w:val="99"/>
    <w:rsid w:val="001D5CC7"/>
    <w:pPr>
      <w:spacing w:after="0" w:line="240" w:lineRule="auto"/>
    </w:pPr>
    <w:rPr>
      <w:rFonts w:asci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8"/>
    <w:basedOn w:val="a3"/>
    <w:next w:val="a9"/>
    <w:uiPriority w:val="99"/>
    <w:rsid w:val="00A22CCA"/>
    <w:pPr>
      <w:spacing w:after="0" w:line="240" w:lineRule="auto"/>
    </w:pPr>
    <w:rPr>
      <w:rFonts w:asci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
    <w:basedOn w:val="a3"/>
    <w:next w:val="a9"/>
    <w:uiPriority w:val="99"/>
    <w:rsid w:val="00A22CCA"/>
    <w:pPr>
      <w:spacing w:after="0" w:line="240" w:lineRule="auto"/>
    </w:pPr>
    <w:rPr>
      <w:rFonts w:asci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3"/>
    <w:next w:val="a9"/>
    <w:uiPriority w:val="99"/>
    <w:rsid w:val="00A22CCA"/>
    <w:pPr>
      <w:spacing w:after="0" w:line="240" w:lineRule="auto"/>
    </w:pPr>
    <w:rPr>
      <w:rFonts w:asci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3"/>
    <w:next w:val="a9"/>
    <w:uiPriority w:val="99"/>
    <w:rsid w:val="00A22CCA"/>
    <w:pPr>
      <w:spacing w:after="0" w:line="240" w:lineRule="auto"/>
    </w:pPr>
    <w:rPr>
      <w:rFonts w:asci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3"/>
    <w:next w:val="a9"/>
    <w:uiPriority w:val="99"/>
    <w:rsid w:val="00A22CCA"/>
    <w:pPr>
      <w:spacing w:after="0" w:line="240" w:lineRule="auto"/>
    </w:pPr>
    <w:rPr>
      <w:rFonts w:asci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3"/>
    <w:next w:val="a9"/>
    <w:uiPriority w:val="99"/>
    <w:rsid w:val="00A22CCA"/>
    <w:pPr>
      <w:spacing w:after="0" w:line="240" w:lineRule="auto"/>
    </w:pPr>
    <w:rPr>
      <w:rFonts w:asci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
    <w:name w:val="Сетка таблицы14"/>
    <w:basedOn w:val="a3"/>
    <w:next w:val="a9"/>
    <w:uiPriority w:val="99"/>
    <w:rsid w:val="003D408E"/>
    <w:pPr>
      <w:spacing w:after="0" w:line="240" w:lineRule="auto"/>
    </w:pPr>
    <w:rPr>
      <w:rFonts w:asci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Сетка таблицы15"/>
    <w:basedOn w:val="a3"/>
    <w:next w:val="a9"/>
    <w:uiPriority w:val="99"/>
    <w:rsid w:val="003D408E"/>
    <w:pPr>
      <w:spacing w:after="0" w:line="240" w:lineRule="auto"/>
    </w:pPr>
    <w:rPr>
      <w:rFonts w:asci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Сетка таблицы16"/>
    <w:basedOn w:val="a3"/>
    <w:next w:val="a9"/>
    <w:uiPriority w:val="99"/>
    <w:rsid w:val="003D408E"/>
    <w:pPr>
      <w:spacing w:after="0" w:line="240" w:lineRule="auto"/>
    </w:pPr>
    <w:rPr>
      <w:rFonts w:asci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7"/>
    <w:basedOn w:val="a3"/>
    <w:next w:val="a9"/>
    <w:uiPriority w:val="99"/>
    <w:rsid w:val="003D408E"/>
    <w:pPr>
      <w:spacing w:after="0" w:line="240" w:lineRule="auto"/>
    </w:pPr>
    <w:rPr>
      <w:rFonts w:asci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8"/>
    <w:basedOn w:val="a3"/>
    <w:next w:val="a9"/>
    <w:uiPriority w:val="99"/>
    <w:rsid w:val="00227043"/>
    <w:pPr>
      <w:spacing w:after="0" w:line="240" w:lineRule="auto"/>
    </w:pPr>
    <w:rPr>
      <w:rFonts w:asci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
    <w:name w:val="Сетка таблицы19"/>
    <w:basedOn w:val="a3"/>
    <w:next w:val="a9"/>
    <w:uiPriority w:val="99"/>
    <w:rsid w:val="00227043"/>
    <w:pPr>
      <w:spacing w:after="0" w:line="240" w:lineRule="auto"/>
    </w:pPr>
    <w:rPr>
      <w:rFonts w:asci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auiue">
    <w:name w:val="Iau?iue"/>
    <w:uiPriority w:val="99"/>
    <w:rsid w:val="008C16D1"/>
    <w:pPr>
      <w:spacing w:after="0" w:line="240" w:lineRule="auto"/>
    </w:pPr>
    <w:rPr>
      <w:rFonts w:ascii="Times New Roman"/>
      <w:sz w:val="20"/>
      <w:szCs w:val="20"/>
      <w:lang w:val="en-US"/>
    </w:rPr>
  </w:style>
  <w:style w:type="paragraph" w:customStyle="1" w:styleId="1a">
    <w:name w:val="Обычный (веб)1"/>
    <w:basedOn w:val="a1"/>
    <w:uiPriority w:val="99"/>
    <w:rsid w:val="00596FCC"/>
    <w:pPr>
      <w:suppressAutoHyphens/>
      <w:spacing w:before="100" w:after="100" w:line="100" w:lineRule="atLeast"/>
    </w:pPr>
    <w:rPr>
      <w:rFonts w:ascii="Times New Roman"/>
      <w:sz w:val="24"/>
      <w:szCs w:val="24"/>
      <w:lang w:eastAsia="ar-SA"/>
    </w:rPr>
  </w:style>
  <w:style w:type="character" w:customStyle="1" w:styleId="hps">
    <w:name w:val="hps"/>
    <w:basedOn w:val="a2"/>
    <w:rsid w:val="00C9114A"/>
  </w:style>
  <w:style w:type="character" w:customStyle="1" w:styleId="translation-chunk">
    <w:name w:val="translation-chunk"/>
    <w:basedOn w:val="a2"/>
    <w:uiPriority w:val="99"/>
    <w:rsid w:val="00353402"/>
  </w:style>
  <w:style w:type="character" w:styleId="afffff0">
    <w:name w:val="Subtle Emphasis"/>
    <w:basedOn w:val="a2"/>
    <w:uiPriority w:val="19"/>
    <w:qFormat/>
    <w:rsid w:val="00796C78"/>
    <w:rPr>
      <w:i/>
      <w:iCs/>
      <w:color w:val="808080" w:themeColor="text1" w:themeTint="7F"/>
    </w:rPr>
  </w:style>
  <w:style w:type="character" w:customStyle="1" w:styleId="shorttext">
    <w:name w:val="short_text"/>
    <w:rsid w:val="00F63E19"/>
  </w:style>
  <w:style w:type="character" w:styleId="afffff1">
    <w:name w:val="Emphasis"/>
    <w:basedOn w:val="a2"/>
    <w:uiPriority w:val="20"/>
    <w:qFormat/>
    <w:rsid w:val="00796C78"/>
    <w:rPr>
      <w:i/>
      <w:iCs/>
    </w:rPr>
  </w:style>
  <w:style w:type="character" w:styleId="afffff2">
    <w:name w:val="Intense Emphasis"/>
    <w:basedOn w:val="a2"/>
    <w:uiPriority w:val="21"/>
    <w:qFormat/>
    <w:rsid w:val="00796C78"/>
    <w:rPr>
      <w:b/>
      <w:bCs/>
      <w:i/>
      <w:iCs/>
      <w:color w:val="5B9BD5" w:themeColor="accent1"/>
    </w:rPr>
  </w:style>
  <w:style w:type="character" w:styleId="afffff3">
    <w:name w:val="Subtle Reference"/>
    <w:basedOn w:val="a2"/>
    <w:uiPriority w:val="31"/>
    <w:qFormat/>
    <w:rsid w:val="00796C78"/>
    <w:rPr>
      <w:smallCaps/>
      <w:color w:val="ED7D31" w:themeColor="accent2"/>
      <w:u w:val="single"/>
    </w:rPr>
  </w:style>
  <w:style w:type="character" w:styleId="afffff4">
    <w:name w:val="Intense Reference"/>
    <w:basedOn w:val="a2"/>
    <w:uiPriority w:val="32"/>
    <w:qFormat/>
    <w:rsid w:val="00796C78"/>
    <w:rPr>
      <w:b/>
      <w:bCs/>
      <w:smallCaps/>
      <w:color w:val="ED7D31" w:themeColor="accent2"/>
      <w:spacing w:val="5"/>
      <w:u w:val="single"/>
    </w:rPr>
  </w:style>
  <w:style w:type="character" w:styleId="afffff5">
    <w:name w:val="Book Title"/>
    <w:basedOn w:val="a2"/>
    <w:uiPriority w:val="33"/>
    <w:qFormat/>
    <w:rsid w:val="00796C78"/>
    <w:rPr>
      <w:b/>
      <w:bCs/>
      <w:smallCaps/>
      <w:spacing w:val="5"/>
    </w:rPr>
  </w:style>
  <w:style w:type="table" w:customStyle="1" w:styleId="200">
    <w:name w:val="Сетка таблицы20"/>
    <w:basedOn w:val="a3"/>
    <w:next w:val="a9"/>
    <w:uiPriority w:val="59"/>
    <w:rsid w:val="004267CD"/>
    <w:pPr>
      <w:spacing w:after="0" w:line="240" w:lineRule="auto"/>
    </w:pPr>
    <w:rPr>
      <w:rFonts w:ascii="Calibri"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1">
    <w:name w:val="Абзац списка2"/>
    <w:basedOn w:val="a1"/>
    <w:rsid w:val="000144BB"/>
    <w:pPr>
      <w:spacing w:after="160" w:line="240" w:lineRule="auto"/>
      <w:ind w:left="720"/>
      <w:jc w:val="both"/>
    </w:pPr>
    <w:rPr>
      <w:rFonts w:ascii="Times New Roman" w:eastAsia="Calibri" w:hAnsi="Times New Roman" w:cs="Times New Roman"/>
      <w:sz w:val="20"/>
    </w:rPr>
  </w:style>
  <w:style w:type="numbering" w:customStyle="1" w:styleId="1b">
    <w:name w:val="Нет списка1"/>
    <w:next w:val="a4"/>
    <w:uiPriority w:val="99"/>
    <w:semiHidden/>
    <w:unhideWhenUsed/>
    <w:rsid w:val="0013238A"/>
  </w:style>
  <w:style w:type="table" w:customStyle="1" w:styleId="210">
    <w:name w:val="Сетка таблицы21"/>
    <w:basedOn w:val="a3"/>
    <w:next w:val="a9"/>
    <w:uiPriority w:val="59"/>
    <w:rsid w:val="0013238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2">
    <w:name w:val="Нет списка2"/>
    <w:next w:val="a4"/>
    <w:uiPriority w:val="99"/>
    <w:semiHidden/>
    <w:unhideWhenUsed/>
    <w:rsid w:val="00D342A0"/>
  </w:style>
  <w:style w:type="table" w:customStyle="1" w:styleId="220">
    <w:name w:val="Сетка таблицы22"/>
    <w:basedOn w:val="a3"/>
    <w:next w:val="a9"/>
    <w:uiPriority w:val="59"/>
    <w:rsid w:val="00D342A0"/>
    <w:pPr>
      <w:spacing w:after="0" w:line="240" w:lineRule="auto"/>
    </w:pPr>
    <w:rPr>
      <w:rFonts w:ascii="Calibri"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unhideWhenUsed/>
    <w:qFormat/>
    <w:rsid w:val="00D342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1100">
    <w:name w:val="Сетка таблицы110"/>
    <w:basedOn w:val="a3"/>
    <w:next w:val="a9"/>
    <w:uiPriority w:val="99"/>
    <w:rsid w:val="00D342A0"/>
    <w:pPr>
      <w:widowControl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99"/>
    <w:semiHidden/>
    <w:unhideWhenUsed/>
    <w:qFormat/>
    <w:rsid w:val="00D342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230">
    <w:name w:val="Сетка таблицы23"/>
    <w:basedOn w:val="a3"/>
    <w:next w:val="a9"/>
    <w:uiPriority w:val="99"/>
    <w:rsid w:val="00D342A0"/>
    <w:pPr>
      <w:widowControl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3"/>
    <w:next w:val="a9"/>
    <w:uiPriority w:val="99"/>
    <w:rsid w:val="00D342A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3"/>
    <w:next w:val="a9"/>
    <w:uiPriority w:val="99"/>
    <w:rsid w:val="00D342A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3"/>
    <w:next w:val="a9"/>
    <w:uiPriority w:val="99"/>
    <w:rsid w:val="00D342A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basedOn w:val="a3"/>
    <w:next w:val="a9"/>
    <w:uiPriority w:val="99"/>
    <w:rsid w:val="00D342A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basedOn w:val="a3"/>
    <w:next w:val="a9"/>
    <w:uiPriority w:val="99"/>
    <w:rsid w:val="00D342A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basedOn w:val="a3"/>
    <w:next w:val="a9"/>
    <w:uiPriority w:val="99"/>
    <w:rsid w:val="00D342A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basedOn w:val="a3"/>
    <w:next w:val="a9"/>
    <w:uiPriority w:val="99"/>
    <w:rsid w:val="00D342A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Сетка таблицы101"/>
    <w:basedOn w:val="a3"/>
    <w:next w:val="a9"/>
    <w:uiPriority w:val="99"/>
    <w:rsid w:val="00D342A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1"/>
    <w:basedOn w:val="a3"/>
    <w:next w:val="a9"/>
    <w:uiPriority w:val="99"/>
    <w:rsid w:val="00D342A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1"/>
    <w:basedOn w:val="a3"/>
    <w:next w:val="a9"/>
    <w:uiPriority w:val="99"/>
    <w:rsid w:val="00D342A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1"/>
    <w:basedOn w:val="a3"/>
    <w:next w:val="a9"/>
    <w:uiPriority w:val="99"/>
    <w:rsid w:val="00D342A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Сетка таблицы141"/>
    <w:basedOn w:val="a3"/>
    <w:next w:val="a9"/>
    <w:uiPriority w:val="99"/>
    <w:rsid w:val="00D342A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151"/>
    <w:basedOn w:val="a3"/>
    <w:next w:val="a9"/>
    <w:uiPriority w:val="99"/>
    <w:rsid w:val="00D342A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Сетка таблицы161"/>
    <w:basedOn w:val="a3"/>
    <w:next w:val="a9"/>
    <w:uiPriority w:val="99"/>
    <w:rsid w:val="00D342A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Сетка таблицы171"/>
    <w:basedOn w:val="a3"/>
    <w:next w:val="a9"/>
    <w:uiPriority w:val="99"/>
    <w:rsid w:val="00D342A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Сетка таблицы181"/>
    <w:basedOn w:val="a3"/>
    <w:next w:val="a9"/>
    <w:uiPriority w:val="99"/>
    <w:rsid w:val="00D342A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
    <w:name w:val="Сетка таблицы191"/>
    <w:basedOn w:val="a3"/>
    <w:next w:val="a9"/>
    <w:uiPriority w:val="99"/>
    <w:rsid w:val="00D342A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6">
    <w:name w:val="Placeholder Text"/>
    <w:basedOn w:val="a2"/>
    <w:uiPriority w:val="99"/>
    <w:semiHidden/>
    <w:rsid w:val="008073D8"/>
    <w:rPr>
      <w:color w:val="808080"/>
    </w:rPr>
  </w:style>
  <w:style w:type="table" w:customStyle="1" w:styleId="TableNormal3">
    <w:name w:val="Table Normal3"/>
    <w:uiPriority w:val="2"/>
    <w:semiHidden/>
    <w:unhideWhenUsed/>
    <w:qFormat/>
    <w:rsid w:val="00867833"/>
    <w:pPr>
      <w:widowControl w:val="0"/>
      <w:autoSpaceDE w:val="0"/>
      <w:autoSpaceDN w:val="0"/>
      <w:spacing w:after="0" w:line="240" w:lineRule="auto"/>
    </w:pPr>
    <w:rPr>
      <w:rFonts w:eastAsiaTheme="minorHAnsi"/>
      <w:lang w:val="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uiPriority="35" w:qFormat="1"/>
    <w:lsdException w:name="Title" w:semiHidden="0" w:unhideWhenUsed="0" w:qFormat="1"/>
    <w:lsdException w:name="Default Paragraph Font" w:uiPriority="1"/>
    <w:lsdException w:name="Body Text Indent" w:qFormat="1"/>
    <w:lsdException w:name="Subtitle" w:semiHidden="0"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TOC Heading" w:qFormat="1"/>
  </w:latentStyles>
  <w:style w:type="paragraph" w:default="1" w:styleId="a1">
    <w:name w:val="Normal"/>
    <w:qFormat/>
  </w:style>
  <w:style w:type="paragraph" w:styleId="1">
    <w:name w:val="heading 1"/>
    <w:basedOn w:val="a1"/>
    <w:next w:val="a1"/>
    <w:link w:val="10"/>
    <w:uiPriority w:val="9"/>
    <w:qFormat/>
    <w:rsid w:val="00C666B4"/>
    <w:pPr>
      <w:keepNext/>
      <w:keepLines/>
      <w:spacing w:before="480" w:after="0"/>
      <w:outlineLvl w:val="0"/>
    </w:pPr>
    <w:rPr>
      <w:rFonts w:ascii="Times New Roman" w:eastAsiaTheme="majorEastAsia" w:hAnsi="Times New Roman" w:cstheme="majorBidi"/>
      <w:b/>
      <w:bCs/>
      <w:sz w:val="28"/>
      <w:szCs w:val="28"/>
    </w:rPr>
  </w:style>
  <w:style w:type="paragraph" w:styleId="21">
    <w:name w:val="heading 2"/>
    <w:basedOn w:val="a1"/>
    <w:next w:val="a1"/>
    <w:link w:val="22"/>
    <w:uiPriority w:val="9"/>
    <w:unhideWhenUsed/>
    <w:qFormat/>
    <w:rsid w:val="00796C78"/>
    <w:pPr>
      <w:keepNext/>
      <w:keepLines/>
      <w:spacing w:before="200" w:after="0"/>
      <w:outlineLvl w:val="1"/>
    </w:pPr>
    <w:rPr>
      <w:rFonts w:ascii="Times New Roman" w:eastAsiaTheme="majorEastAsia" w:hAnsi="Times New Roman" w:cstheme="majorBidi"/>
      <w:b/>
      <w:bCs/>
      <w:sz w:val="28"/>
      <w:szCs w:val="26"/>
    </w:rPr>
  </w:style>
  <w:style w:type="paragraph" w:styleId="31">
    <w:name w:val="heading 3"/>
    <w:basedOn w:val="a1"/>
    <w:next w:val="a1"/>
    <w:link w:val="32"/>
    <w:uiPriority w:val="9"/>
    <w:unhideWhenUsed/>
    <w:qFormat/>
    <w:rsid w:val="00796C78"/>
    <w:pPr>
      <w:keepNext/>
      <w:keepLines/>
      <w:spacing w:before="200" w:after="0"/>
      <w:outlineLvl w:val="2"/>
    </w:pPr>
    <w:rPr>
      <w:rFonts w:ascii="Times New Roman" w:eastAsiaTheme="majorEastAsia" w:hAnsi="Times New Roman" w:cstheme="majorBidi"/>
      <w:b/>
      <w:bCs/>
      <w:color w:val="000000" w:themeColor="text1"/>
      <w:sz w:val="28"/>
    </w:rPr>
  </w:style>
  <w:style w:type="paragraph" w:styleId="41">
    <w:name w:val="heading 4"/>
    <w:basedOn w:val="a1"/>
    <w:next w:val="a1"/>
    <w:link w:val="42"/>
    <w:uiPriority w:val="99"/>
    <w:unhideWhenUsed/>
    <w:qFormat/>
    <w:rsid w:val="00796C78"/>
    <w:pPr>
      <w:keepNext/>
      <w:keepLines/>
      <w:spacing w:before="200" w:after="0"/>
      <w:outlineLvl w:val="3"/>
    </w:pPr>
    <w:rPr>
      <w:rFonts w:asciiTheme="majorHAnsi" w:eastAsiaTheme="majorEastAsia" w:hAnsiTheme="majorHAnsi" w:cstheme="majorBidi"/>
      <w:b/>
      <w:bCs/>
      <w:i/>
      <w:iCs/>
      <w:color w:val="5B9BD5" w:themeColor="accent1"/>
    </w:rPr>
  </w:style>
  <w:style w:type="paragraph" w:styleId="51">
    <w:name w:val="heading 5"/>
    <w:basedOn w:val="a1"/>
    <w:next w:val="a1"/>
    <w:link w:val="52"/>
    <w:uiPriority w:val="99"/>
    <w:unhideWhenUsed/>
    <w:qFormat/>
    <w:rsid w:val="00796C78"/>
    <w:pPr>
      <w:keepNext/>
      <w:keepLines/>
      <w:spacing w:before="200" w:after="0"/>
      <w:outlineLvl w:val="4"/>
    </w:pPr>
    <w:rPr>
      <w:rFonts w:asciiTheme="majorHAnsi" w:eastAsiaTheme="majorEastAsia" w:hAnsiTheme="majorHAnsi" w:cstheme="majorBidi"/>
      <w:color w:val="1F4D78" w:themeColor="accent1" w:themeShade="7F"/>
    </w:rPr>
  </w:style>
  <w:style w:type="paragraph" w:styleId="6">
    <w:name w:val="heading 6"/>
    <w:basedOn w:val="a1"/>
    <w:next w:val="a1"/>
    <w:link w:val="60"/>
    <w:uiPriority w:val="99"/>
    <w:unhideWhenUsed/>
    <w:qFormat/>
    <w:rsid w:val="00796C78"/>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
    <w:name w:val="heading 7"/>
    <w:basedOn w:val="a1"/>
    <w:next w:val="a1"/>
    <w:link w:val="70"/>
    <w:uiPriority w:val="99"/>
    <w:unhideWhenUsed/>
    <w:qFormat/>
    <w:rsid w:val="00796C78"/>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9"/>
    <w:unhideWhenUsed/>
    <w:qFormat/>
    <w:rsid w:val="00796C78"/>
    <w:pPr>
      <w:keepNext/>
      <w:keepLines/>
      <w:spacing w:before="200" w:after="0"/>
      <w:outlineLvl w:val="7"/>
    </w:pPr>
    <w:rPr>
      <w:rFonts w:asciiTheme="majorHAnsi" w:eastAsiaTheme="majorEastAsia" w:hAnsiTheme="majorHAnsi" w:cstheme="majorBidi"/>
      <w:color w:val="5B9BD5" w:themeColor="accent1"/>
      <w:sz w:val="20"/>
      <w:szCs w:val="20"/>
    </w:rPr>
  </w:style>
  <w:style w:type="paragraph" w:styleId="9">
    <w:name w:val="heading 9"/>
    <w:basedOn w:val="a1"/>
    <w:next w:val="a1"/>
    <w:link w:val="90"/>
    <w:uiPriority w:val="99"/>
    <w:unhideWhenUsed/>
    <w:qFormat/>
    <w:rsid w:val="00796C78"/>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rsid w:val="00C666B4"/>
    <w:rPr>
      <w:rFonts w:ascii="Times New Roman" w:eastAsiaTheme="majorEastAsia" w:hAnsi="Times New Roman" w:cstheme="majorBidi"/>
      <w:b/>
      <w:bCs/>
      <w:sz w:val="28"/>
      <w:szCs w:val="28"/>
    </w:rPr>
  </w:style>
  <w:style w:type="character" w:customStyle="1" w:styleId="22">
    <w:name w:val="Заголовок 2 Знак"/>
    <w:basedOn w:val="a2"/>
    <w:link w:val="21"/>
    <w:uiPriority w:val="9"/>
    <w:rsid w:val="00796C78"/>
    <w:rPr>
      <w:rFonts w:ascii="Times New Roman" w:eastAsiaTheme="majorEastAsia" w:hAnsi="Times New Roman" w:cstheme="majorBidi"/>
      <w:b/>
      <w:bCs/>
      <w:sz w:val="28"/>
      <w:szCs w:val="26"/>
    </w:rPr>
  </w:style>
  <w:style w:type="character" w:customStyle="1" w:styleId="32">
    <w:name w:val="Заголовок 3 Знак"/>
    <w:basedOn w:val="a2"/>
    <w:link w:val="31"/>
    <w:uiPriority w:val="9"/>
    <w:rsid w:val="00796C78"/>
    <w:rPr>
      <w:rFonts w:ascii="Times New Roman" w:eastAsiaTheme="majorEastAsia" w:hAnsi="Times New Roman" w:cstheme="majorBidi"/>
      <w:b/>
      <w:bCs/>
      <w:color w:val="000000" w:themeColor="text1"/>
      <w:sz w:val="28"/>
    </w:rPr>
  </w:style>
  <w:style w:type="character" w:customStyle="1" w:styleId="42">
    <w:name w:val="Заголовок 4 Знак"/>
    <w:basedOn w:val="a2"/>
    <w:link w:val="41"/>
    <w:uiPriority w:val="99"/>
    <w:rsid w:val="00796C78"/>
    <w:rPr>
      <w:rFonts w:asciiTheme="majorHAnsi" w:eastAsiaTheme="majorEastAsia" w:hAnsiTheme="majorHAnsi" w:cstheme="majorBidi"/>
      <w:b/>
      <w:bCs/>
      <w:i/>
      <w:iCs/>
      <w:color w:val="5B9BD5" w:themeColor="accent1"/>
    </w:rPr>
  </w:style>
  <w:style w:type="character" w:customStyle="1" w:styleId="52">
    <w:name w:val="Заголовок 5 Знак"/>
    <w:basedOn w:val="a2"/>
    <w:link w:val="51"/>
    <w:uiPriority w:val="99"/>
    <w:rsid w:val="00796C78"/>
    <w:rPr>
      <w:rFonts w:asciiTheme="majorHAnsi" w:eastAsiaTheme="majorEastAsia" w:hAnsiTheme="majorHAnsi" w:cstheme="majorBidi"/>
      <w:color w:val="1F4D78" w:themeColor="accent1" w:themeShade="7F"/>
    </w:rPr>
  </w:style>
  <w:style w:type="character" w:customStyle="1" w:styleId="60">
    <w:name w:val="Заголовок 6 Знак"/>
    <w:basedOn w:val="a2"/>
    <w:link w:val="6"/>
    <w:uiPriority w:val="99"/>
    <w:rsid w:val="00796C78"/>
    <w:rPr>
      <w:rFonts w:asciiTheme="majorHAnsi" w:eastAsiaTheme="majorEastAsia" w:hAnsiTheme="majorHAnsi" w:cstheme="majorBidi"/>
      <w:i/>
      <w:iCs/>
      <w:color w:val="1F4D78" w:themeColor="accent1" w:themeShade="7F"/>
    </w:rPr>
  </w:style>
  <w:style w:type="character" w:customStyle="1" w:styleId="70">
    <w:name w:val="Заголовок 7 Знак"/>
    <w:basedOn w:val="a2"/>
    <w:link w:val="7"/>
    <w:uiPriority w:val="99"/>
    <w:rsid w:val="00796C78"/>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9"/>
    <w:rsid w:val="00796C78"/>
    <w:rPr>
      <w:rFonts w:asciiTheme="majorHAnsi" w:eastAsiaTheme="majorEastAsia" w:hAnsiTheme="majorHAnsi" w:cstheme="majorBidi"/>
      <w:color w:val="5B9BD5" w:themeColor="accent1"/>
      <w:sz w:val="20"/>
      <w:szCs w:val="20"/>
    </w:rPr>
  </w:style>
  <w:style w:type="character" w:customStyle="1" w:styleId="90">
    <w:name w:val="Заголовок 9 Знак"/>
    <w:basedOn w:val="a2"/>
    <w:link w:val="9"/>
    <w:uiPriority w:val="99"/>
    <w:rsid w:val="00796C78"/>
    <w:rPr>
      <w:rFonts w:asciiTheme="majorHAnsi" w:eastAsiaTheme="majorEastAsia" w:hAnsiTheme="majorHAnsi" w:cstheme="majorBidi"/>
      <w:i/>
      <w:iCs/>
      <w:color w:val="404040" w:themeColor="text1" w:themeTint="BF"/>
      <w:sz w:val="20"/>
      <w:szCs w:val="20"/>
    </w:rPr>
  </w:style>
  <w:style w:type="character" w:styleId="a5">
    <w:name w:val="Hyperlink"/>
    <w:basedOn w:val="a2"/>
    <w:uiPriority w:val="99"/>
    <w:rsid w:val="00127811"/>
    <w:rPr>
      <w:color w:val="0563C1"/>
      <w:u w:val="single"/>
    </w:rPr>
  </w:style>
  <w:style w:type="paragraph" w:styleId="11">
    <w:name w:val="toc 1"/>
    <w:basedOn w:val="a1"/>
    <w:uiPriority w:val="39"/>
    <w:rsid w:val="00127811"/>
    <w:pPr>
      <w:spacing w:after="100"/>
    </w:pPr>
    <w:rPr>
      <w:rFonts w:ascii="Times New Roman"/>
      <w:sz w:val="28"/>
    </w:rPr>
  </w:style>
  <w:style w:type="character" w:customStyle="1" w:styleId="a6">
    <w:name w:val="Без интервала Знак"/>
    <w:basedOn w:val="a2"/>
    <w:link w:val="a7"/>
    <w:uiPriority w:val="99"/>
    <w:rsid w:val="00127811"/>
  </w:style>
  <w:style w:type="paragraph" w:styleId="a7">
    <w:name w:val="No Spacing"/>
    <w:link w:val="a6"/>
    <w:uiPriority w:val="99"/>
    <w:qFormat/>
    <w:rsid w:val="00796C78"/>
    <w:pPr>
      <w:spacing w:after="0" w:line="240" w:lineRule="auto"/>
    </w:pPr>
  </w:style>
  <w:style w:type="paragraph" w:styleId="a8">
    <w:name w:val="List Paragraph"/>
    <w:basedOn w:val="a1"/>
    <w:uiPriority w:val="34"/>
    <w:qFormat/>
    <w:rsid w:val="00796C78"/>
    <w:pPr>
      <w:ind w:left="720"/>
      <w:contextualSpacing/>
    </w:pPr>
  </w:style>
  <w:style w:type="table" w:styleId="a9">
    <w:name w:val="Table Grid"/>
    <w:basedOn w:val="a3"/>
    <w:uiPriority w:val="59"/>
    <w:rsid w:val="001278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basedOn w:val="a2"/>
    <w:uiPriority w:val="99"/>
    <w:qFormat/>
    <w:rsid w:val="00796C78"/>
    <w:rPr>
      <w:b/>
      <w:bCs/>
    </w:rPr>
  </w:style>
  <w:style w:type="paragraph" w:styleId="ab">
    <w:name w:val="Bibliography"/>
    <w:basedOn w:val="a1"/>
    <w:link w:val="ac"/>
    <w:uiPriority w:val="99"/>
    <w:rsid w:val="00127811"/>
  </w:style>
  <w:style w:type="character" w:customStyle="1" w:styleId="ac">
    <w:name w:val="Список литературы Знак"/>
    <w:basedOn w:val="a2"/>
    <w:link w:val="ab"/>
    <w:uiPriority w:val="99"/>
    <w:rsid w:val="00127811"/>
    <w:rPr>
      <w:lang w:val="uk-UA"/>
    </w:rPr>
  </w:style>
  <w:style w:type="character" w:customStyle="1" w:styleId="ad">
    <w:name w:val="Список літератури Знак"/>
    <w:basedOn w:val="ac"/>
    <w:link w:val="ae"/>
    <w:uiPriority w:val="99"/>
    <w:rsid w:val="00127811"/>
    <w:rPr>
      <w:rFonts w:ascii="Times New Roman" w:hAnsi="Times New Roman" w:cs="Times New Roman"/>
      <w:sz w:val="28"/>
      <w:szCs w:val="28"/>
      <w:lang w:val="uk-UA"/>
    </w:rPr>
  </w:style>
  <w:style w:type="paragraph" w:customStyle="1" w:styleId="ae">
    <w:name w:val="Список літератури"/>
    <w:basedOn w:val="ab"/>
    <w:link w:val="ad"/>
    <w:uiPriority w:val="99"/>
    <w:qFormat/>
    <w:rsid w:val="00127811"/>
    <w:rPr>
      <w:rFonts w:ascii="Times New Roman"/>
      <w:sz w:val="28"/>
      <w:szCs w:val="28"/>
    </w:rPr>
  </w:style>
  <w:style w:type="paragraph" w:styleId="af">
    <w:name w:val="header"/>
    <w:basedOn w:val="a1"/>
    <w:link w:val="af0"/>
    <w:uiPriority w:val="99"/>
    <w:rsid w:val="00127811"/>
    <w:pPr>
      <w:tabs>
        <w:tab w:val="center" w:pos="4677"/>
        <w:tab w:val="right" w:pos="9355"/>
      </w:tabs>
      <w:spacing w:after="0" w:line="240" w:lineRule="auto"/>
    </w:pPr>
  </w:style>
  <w:style w:type="character" w:customStyle="1" w:styleId="af0">
    <w:name w:val="Верхний колонтитул Знак"/>
    <w:basedOn w:val="a2"/>
    <w:link w:val="af"/>
    <w:uiPriority w:val="99"/>
    <w:rsid w:val="00127811"/>
    <w:rPr>
      <w:lang w:val="uk-UA"/>
    </w:rPr>
  </w:style>
  <w:style w:type="paragraph" w:styleId="af1">
    <w:name w:val="footer"/>
    <w:basedOn w:val="a1"/>
    <w:link w:val="af2"/>
    <w:uiPriority w:val="99"/>
    <w:rsid w:val="00127811"/>
    <w:pPr>
      <w:tabs>
        <w:tab w:val="center" w:pos="4677"/>
        <w:tab w:val="right" w:pos="9355"/>
      </w:tabs>
      <w:spacing w:after="0" w:line="240" w:lineRule="auto"/>
    </w:pPr>
  </w:style>
  <w:style w:type="character" w:customStyle="1" w:styleId="af2">
    <w:name w:val="Нижний колонтитул Знак"/>
    <w:basedOn w:val="a2"/>
    <w:link w:val="af1"/>
    <w:uiPriority w:val="99"/>
    <w:rsid w:val="00127811"/>
    <w:rPr>
      <w:lang w:val="uk-UA"/>
    </w:rPr>
  </w:style>
  <w:style w:type="paragraph" w:styleId="af3">
    <w:name w:val="Body Text Indent"/>
    <w:basedOn w:val="a1"/>
    <w:link w:val="af4"/>
    <w:uiPriority w:val="99"/>
    <w:qFormat/>
    <w:rsid w:val="009C25D2"/>
    <w:pPr>
      <w:spacing w:after="0" w:line="240" w:lineRule="auto"/>
      <w:ind w:firstLine="992"/>
      <w:jc w:val="both"/>
    </w:pPr>
    <w:rPr>
      <w:rFonts w:ascii="Times New Roman"/>
      <w:sz w:val="28"/>
      <w:szCs w:val="20"/>
    </w:rPr>
  </w:style>
  <w:style w:type="character" w:customStyle="1" w:styleId="af4">
    <w:name w:val="Основной текст с отступом Знак"/>
    <w:basedOn w:val="a2"/>
    <w:link w:val="af3"/>
    <w:uiPriority w:val="99"/>
    <w:rsid w:val="009C25D2"/>
    <w:rPr>
      <w:rFonts w:ascii="Times New Roman"/>
      <w:sz w:val="28"/>
      <w:szCs w:val="20"/>
      <w:lang w:eastAsia="ru-RU"/>
    </w:rPr>
  </w:style>
  <w:style w:type="paragraph" w:styleId="af5">
    <w:name w:val="Normal (Web)"/>
    <w:basedOn w:val="a1"/>
    <w:uiPriority w:val="99"/>
    <w:rsid w:val="00127811"/>
    <w:pPr>
      <w:spacing w:before="100" w:beforeAutospacing="1" w:after="100" w:afterAutospacing="1" w:line="240" w:lineRule="auto"/>
    </w:pPr>
    <w:rPr>
      <w:rFonts w:ascii="Times New Roman"/>
      <w:sz w:val="24"/>
      <w:szCs w:val="24"/>
    </w:rPr>
  </w:style>
  <w:style w:type="paragraph" w:styleId="HTML">
    <w:name w:val="HTML Preformatted"/>
    <w:basedOn w:val="a1"/>
    <w:link w:val="HTML0"/>
    <w:uiPriority w:val="99"/>
    <w:rsid w:val="00127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2"/>
    <w:link w:val="HTML"/>
    <w:uiPriority w:val="99"/>
    <w:rsid w:val="00127811"/>
    <w:rPr>
      <w:rFonts w:ascii="Courier New" w:eastAsia="Times New Roman" w:hAnsi="Courier New" w:cs="Courier New"/>
      <w:sz w:val="20"/>
      <w:szCs w:val="20"/>
      <w:lang w:eastAsia="ru-RU"/>
    </w:rPr>
  </w:style>
  <w:style w:type="paragraph" w:styleId="23">
    <w:name w:val="toc 2"/>
    <w:basedOn w:val="a1"/>
    <w:uiPriority w:val="39"/>
    <w:rsid w:val="00127811"/>
    <w:pPr>
      <w:spacing w:after="100"/>
      <w:ind w:left="220"/>
    </w:pPr>
  </w:style>
  <w:style w:type="paragraph" w:styleId="af6">
    <w:name w:val="Balloon Text"/>
    <w:basedOn w:val="a1"/>
    <w:link w:val="af7"/>
    <w:uiPriority w:val="99"/>
    <w:rsid w:val="00127811"/>
    <w:pPr>
      <w:spacing w:after="0" w:line="240" w:lineRule="auto"/>
    </w:pPr>
    <w:rPr>
      <w:rFonts w:ascii="Segoe UI" w:hAnsi="Segoe UI" w:cs="Segoe UI"/>
      <w:sz w:val="18"/>
      <w:szCs w:val="18"/>
    </w:rPr>
  </w:style>
  <w:style w:type="character" w:customStyle="1" w:styleId="af7">
    <w:name w:val="Текст выноски Знак"/>
    <w:basedOn w:val="a2"/>
    <w:link w:val="af6"/>
    <w:uiPriority w:val="99"/>
    <w:rsid w:val="00127811"/>
    <w:rPr>
      <w:rFonts w:ascii="Segoe UI" w:hAnsi="Segoe UI" w:cs="Segoe UI"/>
      <w:sz w:val="18"/>
      <w:szCs w:val="18"/>
      <w:lang w:val="uk-UA"/>
    </w:rPr>
  </w:style>
  <w:style w:type="character" w:styleId="af8">
    <w:name w:val="annotation reference"/>
    <w:basedOn w:val="a2"/>
    <w:uiPriority w:val="99"/>
    <w:rsid w:val="00127811"/>
    <w:rPr>
      <w:sz w:val="16"/>
      <w:szCs w:val="16"/>
    </w:rPr>
  </w:style>
  <w:style w:type="paragraph" w:styleId="af9">
    <w:name w:val="annotation text"/>
    <w:basedOn w:val="a1"/>
    <w:link w:val="afa"/>
    <w:uiPriority w:val="99"/>
    <w:rsid w:val="00127811"/>
    <w:pPr>
      <w:spacing w:line="240" w:lineRule="auto"/>
    </w:pPr>
    <w:rPr>
      <w:sz w:val="20"/>
      <w:szCs w:val="20"/>
    </w:rPr>
  </w:style>
  <w:style w:type="character" w:customStyle="1" w:styleId="afa">
    <w:name w:val="Текст примечания Знак"/>
    <w:basedOn w:val="a2"/>
    <w:link w:val="af9"/>
    <w:uiPriority w:val="99"/>
    <w:rsid w:val="00127811"/>
    <w:rPr>
      <w:sz w:val="20"/>
      <w:szCs w:val="20"/>
      <w:lang w:val="uk-UA"/>
    </w:rPr>
  </w:style>
  <w:style w:type="paragraph" w:styleId="afb">
    <w:name w:val="annotation subject"/>
    <w:basedOn w:val="af9"/>
    <w:link w:val="afc"/>
    <w:uiPriority w:val="99"/>
    <w:rsid w:val="00127811"/>
    <w:rPr>
      <w:b/>
    </w:rPr>
  </w:style>
  <w:style w:type="character" w:customStyle="1" w:styleId="afc">
    <w:name w:val="Тема примечания Знак"/>
    <w:basedOn w:val="afa"/>
    <w:link w:val="afb"/>
    <w:uiPriority w:val="99"/>
    <w:rsid w:val="00127811"/>
    <w:rPr>
      <w:b/>
      <w:sz w:val="20"/>
      <w:szCs w:val="20"/>
      <w:lang w:val="uk-UA"/>
    </w:rPr>
  </w:style>
  <w:style w:type="paragraph" w:styleId="afd">
    <w:name w:val="Revision"/>
    <w:uiPriority w:val="99"/>
    <w:rsid w:val="00127811"/>
    <w:pPr>
      <w:spacing w:after="0" w:line="240" w:lineRule="auto"/>
    </w:pPr>
    <w:rPr>
      <w:lang w:val="uk-UA"/>
    </w:rPr>
  </w:style>
  <w:style w:type="paragraph" w:styleId="afe">
    <w:name w:val="footnote text"/>
    <w:basedOn w:val="a1"/>
    <w:link w:val="aff"/>
    <w:uiPriority w:val="99"/>
    <w:rsid w:val="00127811"/>
    <w:pPr>
      <w:spacing w:after="0" w:line="240" w:lineRule="auto"/>
    </w:pPr>
    <w:rPr>
      <w:sz w:val="20"/>
      <w:szCs w:val="20"/>
    </w:rPr>
  </w:style>
  <w:style w:type="character" w:customStyle="1" w:styleId="aff">
    <w:name w:val="Текст сноски Знак"/>
    <w:basedOn w:val="a2"/>
    <w:link w:val="afe"/>
    <w:uiPriority w:val="99"/>
    <w:rsid w:val="00127811"/>
    <w:rPr>
      <w:sz w:val="20"/>
      <w:szCs w:val="20"/>
      <w:lang w:val="uk-UA"/>
    </w:rPr>
  </w:style>
  <w:style w:type="character" w:styleId="aff0">
    <w:name w:val="footnote reference"/>
    <w:basedOn w:val="a2"/>
    <w:uiPriority w:val="99"/>
    <w:rsid w:val="00127811"/>
    <w:rPr>
      <w:vertAlign w:val="superscript"/>
    </w:rPr>
  </w:style>
  <w:style w:type="paragraph" w:styleId="HTML1">
    <w:name w:val="HTML Address"/>
    <w:basedOn w:val="a1"/>
    <w:link w:val="HTML2"/>
    <w:uiPriority w:val="99"/>
    <w:rsid w:val="00127811"/>
    <w:pPr>
      <w:spacing w:after="0" w:line="240" w:lineRule="auto"/>
    </w:pPr>
    <w:rPr>
      <w:i/>
    </w:rPr>
  </w:style>
  <w:style w:type="character" w:customStyle="1" w:styleId="HTML2">
    <w:name w:val="Адрес HTML Знак"/>
    <w:basedOn w:val="a2"/>
    <w:link w:val="HTML1"/>
    <w:uiPriority w:val="99"/>
    <w:rsid w:val="00127811"/>
    <w:rPr>
      <w:i/>
      <w:lang w:val="uk-UA"/>
    </w:rPr>
  </w:style>
  <w:style w:type="paragraph" w:styleId="aff1">
    <w:name w:val="envelope address"/>
    <w:basedOn w:val="a1"/>
    <w:uiPriority w:val="99"/>
    <w:rsid w:val="00127811"/>
    <w:pPr>
      <w:framePr w:w="7920" w:h="1980" w:hRule="exact" w:hSpace="180" w:wrap="auto" w:hAnchor="page" w:xAlign="center" w:yAlign="bottom"/>
      <w:spacing w:after="0" w:line="240" w:lineRule="auto"/>
      <w:ind w:left="2880"/>
    </w:pPr>
    <w:rPr>
      <w:rFonts w:ascii="Calibri Light"/>
      <w:sz w:val="24"/>
      <w:szCs w:val="24"/>
    </w:rPr>
  </w:style>
  <w:style w:type="paragraph" w:styleId="aff2">
    <w:name w:val="Intense Quote"/>
    <w:basedOn w:val="a1"/>
    <w:next w:val="a1"/>
    <w:link w:val="aff3"/>
    <w:uiPriority w:val="99"/>
    <w:qFormat/>
    <w:rsid w:val="00796C78"/>
    <w:pPr>
      <w:pBdr>
        <w:bottom w:val="single" w:sz="4" w:space="4" w:color="5B9BD5" w:themeColor="accent1"/>
      </w:pBdr>
      <w:spacing w:before="200" w:after="280"/>
      <w:ind w:left="936" w:right="936"/>
    </w:pPr>
    <w:rPr>
      <w:b/>
      <w:bCs/>
      <w:i/>
      <w:iCs/>
      <w:color w:val="5B9BD5" w:themeColor="accent1"/>
    </w:rPr>
  </w:style>
  <w:style w:type="character" w:customStyle="1" w:styleId="aff3">
    <w:name w:val="Выделенная цитата Знак"/>
    <w:basedOn w:val="a2"/>
    <w:link w:val="aff2"/>
    <w:uiPriority w:val="99"/>
    <w:rsid w:val="00796C78"/>
    <w:rPr>
      <w:b/>
      <w:bCs/>
      <w:i/>
      <w:iCs/>
      <w:color w:val="5B9BD5" w:themeColor="accent1"/>
    </w:rPr>
  </w:style>
  <w:style w:type="paragraph" w:styleId="aff4">
    <w:name w:val="Date"/>
    <w:basedOn w:val="a1"/>
    <w:link w:val="aff5"/>
    <w:uiPriority w:val="99"/>
    <w:rsid w:val="00127811"/>
  </w:style>
  <w:style w:type="character" w:customStyle="1" w:styleId="aff5">
    <w:name w:val="Дата Знак"/>
    <w:basedOn w:val="a2"/>
    <w:link w:val="aff4"/>
    <w:uiPriority w:val="99"/>
    <w:rsid w:val="00127811"/>
    <w:rPr>
      <w:lang w:val="uk-UA"/>
    </w:rPr>
  </w:style>
  <w:style w:type="paragraph" w:styleId="aff6">
    <w:name w:val="Note Heading"/>
    <w:basedOn w:val="a1"/>
    <w:link w:val="aff7"/>
    <w:uiPriority w:val="99"/>
    <w:rsid w:val="00127811"/>
    <w:pPr>
      <w:spacing w:after="0" w:line="240" w:lineRule="auto"/>
    </w:pPr>
  </w:style>
  <w:style w:type="character" w:customStyle="1" w:styleId="aff7">
    <w:name w:val="Заголовок записки Знак"/>
    <w:basedOn w:val="a2"/>
    <w:link w:val="aff6"/>
    <w:uiPriority w:val="99"/>
    <w:rsid w:val="00127811"/>
    <w:rPr>
      <w:lang w:val="uk-UA"/>
    </w:rPr>
  </w:style>
  <w:style w:type="paragraph" w:styleId="aff8">
    <w:name w:val="TOC Heading"/>
    <w:basedOn w:val="1"/>
    <w:next w:val="a1"/>
    <w:uiPriority w:val="99"/>
    <w:unhideWhenUsed/>
    <w:qFormat/>
    <w:rsid w:val="00796C78"/>
    <w:pPr>
      <w:outlineLvl w:val="9"/>
    </w:pPr>
  </w:style>
  <w:style w:type="paragraph" w:styleId="aff9">
    <w:name w:val="toa heading"/>
    <w:basedOn w:val="a1"/>
    <w:uiPriority w:val="99"/>
    <w:rsid w:val="00127811"/>
    <w:pPr>
      <w:spacing w:before="120"/>
    </w:pPr>
    <w:rPr>
      <w:rFonts w:ascii="Calibri Light"/>
      <w:b/>
      <w:sz w:val="24"/>
      <w:szCs w:val="24"/>
    </w:rPr>
  </w:style>
  <w:style w:type="paragraph" w:styleId="affa">
    <w:name w:val="Body Text"/>
    <w:basedOn w:val="a1"/>
    <w:link w:val="affb"/>
    <w:uiPriority w:val="99"/>
    <w:rsid w:val="00127811"/>
    <w:pPr>
      <w:spacing w:after="120"/>
    </w:pPr>
  </w:style>
  <w:style w:type="character" w:customStyle="1" w:styleId="affb">
    <w:name w:val="Основной текст Знак"/>
    <w:basedOn w:val="a2"/>
    <w:link w:val="affa"/>
    <w:uiPriority w:val="99"/>
    <w:rsid w:val="00127811"/>
    <w:rPr>
      <w:lang w:val="uk-UA"/>
    </w:rPr>
  </w:style>
  <w:style w:type="paragraph" w:styleId="affc">
    <w:name w:val="Body Text First Indent"/>
    <w:basedOn w:val="affa"/>
    <w:link w:val="affd"/>
    <w:uiPriority w:val="99"/>
    <w:rsid w:val="00127811"/>
    <w:pPr>
      <w:spacing w:after="200"/>
      <w:ind w:firstLine="360"/>
    </w:pPr>
  </w:style>
  <w:style w:type="character" w:customStyle="1" w:styleId="affd">
    <w:name w:val="Красная строка Знак"/>
    <w:basedOn w:val="affb"/>
    <w:link w:val="affc"/>
    <w:uiPriority w:val="99"/>
    <w:rsid w:val="00127811"/>
    <w:rPr>
      <w:lang w:val="uk-UA"/>
    </w:rPr>
  </w:style>
  <w:style w:type="paragraph" w:styleId="24">
    <w:name w:val="Body Text First Indent 2"/>
    <w:basedOn w:val="af3"/>
    <w:link w:val="25"/>
    <w:uiPriority w:val="99"/>
    <w:rsid w:val="00127811"/>
    <w:pPr>
      <w:spacing w:after="200" w:line="276" w:lineRule="auto"/>
      <w:ind w:left="360" w:firstLine="360"/>
      <w:jc w:val="left"/>
    </w:pPr>
    <w:rPr>
      <w:rFonts w:ascii="Calibri"/>
      <w:sz w:val="22"/>
      <w:szCs w:val="22"/>
      <w:lang w:val="uk-UA" w:eastAsia="en-US"/>
    </w:rPr>
  </w:style>
  <w:style w:type="character" w:customStyle="1" w:styleId="25">
    <w:name w:val="Красная строка 2 Знак"/>
    <w:basedOn w:val="af4"/>
    <w:link w:val="24"/>
    <w:uiPriority w:val="99"/>
    <w:rsid w:val="00127811"/>
    <w:rPr>
      <w:rFonts w:ascii="Times New Roman" w:eastAsia="Times New Roman" w:hAnsi="Times New Roman" w:cs="Times New Roman"/>
      <w:i w:val="0"/>
      <w:sz w:val="24"/>
      <w:szCs w:val="20"/>
      <w:lang w:val="uk-UA" w:eastAsia="ru-RU"/>
    </w:rPr>
  </w:style>
  <w:style w:type="paragraph" w:styleId="a">
    <w:name w:val="List Bullet"/>
    <w:basedOn w:val="a1"/>
    <w:uiPriority w:val="99"/>
    <w:rsid w:val="00127811"/>
    <w:pPr>
      <w:numPr>
        <w:numId w:val="1"/>
      </w:numPr>
      <w:contextualSpacing/>
    </w:pPr>
  </w:style>
  <w:style w:type="paragraph" w:styleId="2">
    <w:name w:val="List Bullet 2"/>
    <w:basedOn w:val="a1"/>
    <w:uiPriority w:val="99"/>
    <w:rsid w:val="00127811"/>
    <w:pPr>
      <w:numPr>
        <w:numId w:val="2"/>
      </w:numPr>
      <w:contextualSpacing/>
    </w:pPr>
  </w:style>
  <w:style w:type="paragraph" w:styleId="3">
    <w:name w:val="List Bullet 3"/>
    <w:basedOn w:val="a1"/>
    <w:uiPriority w:val="99"/>
    <w:rsid w:val="00127811"/>
    <w:pPr>
      <w:numPr>
        <w:numId w:val="3"/>
      </w:numPr>
      <w:contextualSpacing/>
    </w:pPr>
  </w:style>
  <w:style w:type="paragraph" w:styleId="4">
    <w:name w:val="List Bullet 4"/>
    <w:basedOn w:val="a1"/>
    <w:uiPriority w:val="99"/>
    <w:rsid w:val="00127811"/>
    <w:pPr>
      <w:numPr>
        <w:numId w:val="4"/>
      </w:numPr>
      <w:contextualSpacing/>
    </w:pPr>
  </w:style>
  <w:style w:type="paragraph" w:styleId="50">
    <w:name w:val="List Bullet 5"/>
    <w:basedOn w:val="a1"/>
    <w:uiPriority w:val="99"/>
    <w:rsid w:val="00127811"/>
    <w:pPr>
      <w:numPr>
        <w:numId w:val="5"/>
      </w:numPr>
      <w:contextualSpacing/>
    </w:pPr>
  </w:style>
  <w:style w:type="paragraph" w:styleId="affe">
    <w:name w:val="Title"/>
    <w:basedOn w:val="a1"/>
    <w:next w:val="a1"/>
    <w:link w:val="afff"/>
    <w:uiPriority w:val="99"/>
    <w:qFormat/>
    <w:rsid w:val="00796C78"/>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fff">
    <w:name w:val="Название Знак"/>
    <w:basedOn w:val="a2"/>
    <w:link w:val="affe"/>
    <w:uiPriority w:val="99"/>
    <w:rsid w:val="00796C78"/>
    <w:rPr>
      <w:rFonts w:asciiTheme="majorHAnsi" w:eastAsiaTheme="majorEastAsia" w:hAnsiTheme="majorHAnsi" w:cstheme="majorBidi"/>
      <w:color w:val="323E4F" w:themeColor="text2" w:themeShade="BF"/>
      <w:spacing w:val="5"/>
      <w:kern w:val="28"/>
      <w:sz w:val="52"/>
      <w:szCs w:val="52"/>
    </w:rPr>
  </w:style>
  <w:style w:type="paragraph" w:styleId="afff0">
    <w:name w:val="caption"/>
    <w:basedOn w:val="a1"/>
    <w:next w:val="a1"/>
    <w:uiPriority w:val="35"/>
    <w:unhideWhenUsed/>
    <w:qFormat/>
    <w:rsid w:val="00796C78"/>
    <w:pPr>
      <w:spacing w:line="240" w:lineRule="auto"/>
    </w:pPr>
    <w:rPr>
      <w:b/>
      <w:bCs/>
      <w:color w:val="5B9BD5" w:themeColor="accent1"/>
      <w:sz w:val="18"/>
      <w:szCs w:val="18"/>
    </w:rPr>
  </w:style>
  <w:style w:type="paragraph" w:styleId="a0">
    <w:name w:val="List Number"/>
    <w:basedOn w:val="a1"/>
    <w:uiPriority w:val="99"/>
    <w:rsid w:val="00127811"/>
    <w:pPr>
      <w:numPr>
        <w:numId w:val="6"/>
      </w:numPr>
      <w:contextualSpacing/>
    </w:pPr>
  </w:style>
  <w:style w:type="paragraph" w:styleId="20">
    <w:name w:val="List Number 2"/>
    <w:basedOn w:val="a1"/>
    <w:uiPriority w:val="99"/>
    <w:rsid w:val="00127811"/>
    <w:pPr>
      <w:numPr>
        <w:numId w:val="7"/>
      </w:numPr>
      <w:contextualSpacing/>
    </w:pPr>
  </w:style>
  <w:style w:type="paragraph" w:styleId="30">
    <w:name w:val="List Number 3"/>
    <w:basedOn w:val="a1"/>
    <w:uiPriority w:val="99"/>
    <w:rsid w:val="00127811"/>
    <w:pPr>
      <w:numPr>
        <w:numId w:val="8"/>
      </w:numPr>
      <w:contextualSpacing/>
    </w:pPr>
  </w:style>
  <w:style w:type="paragraph" w:styleId="40">
    <w:name w:val="List Number 4"/>
    <w:basedOn w:val="a1"/>
    <w:uiPriority w:val="99"/>
    <w:rsid w:val="00127811"/>
    <w:pPr>
      <w:numPr>
        <w:numId w:val="9"/>
      </w:numPr>
      <w:contextualSpacing/>
    </w:pPr>
  </w:style>
  <w:style w:type="paragraph" w:styleId="5">
    <w:name w:val="List Number 5"/>
    <w:basedOn w:val="a1"/>
    <w:uiPriority w:val="99"/>
    <w:rsid w:val="00127811"/>
    <w:pPr>
      <w:numPr>
        <w:numId w:val="10"/>
      </w:numPr>
      <w:contextualSpacing/>
    </w:pPr>
  </w:style>
  <w:style w:type="paragraph" w:styleId="26">
    <w:name w:val="envelope return"/>
    <w:basedOn w:val="a1"/>
    <w:uiPriority w:val="99"/>
    <w:rsid w:val="00127811"/>
    <w:pPr>
      <w:spacing w:after="0" w:line="240" w:lineRule="auto"/>
    </w:pPr>
    <w:rPr>
      <w:rFonts w:ascii="Calibri Light"/>
      <w:sz w:val="20"/>
      <w:szCs w:val="20"/>
    </w:rPr>
  </w:style>
  <w:style w:type="paragraph" w:styleId="afff1">
    <w:name w:val="Normal Indent"/>
    <w:basedOn w:val="a1"/>
    <w:uiPriority w:val="99"/>
    <w:rsid w:val="00127811"/>
    <w:pPr>
      <w:ind w:left="708"/>
    </w:pPr>
  </w:style>
  <w:style w:type="paragraph" w:styleId="33">
    <w:name w:val="toc 3"/>
    <w:basedOn w:val="a1"/>
    <w:uiPriority w:val="39"/>
    <w:rsid w:val="00127811"/>
    <w:pPr>
      <w:spacing w:after="100"/>
      <w:ind w:left="440"/>
    </w:pPr>
  </w:style>
  <w:style w:type="paragraph" w:styleId="43">
    <w:name w:val="toc 4"/>
    <w:basedOn w:val="a1"/>
    <w:uiPriority w:val="99"/>
    <w:rsid w:val="00127811"/>
    <w:pPr>
      <w:spacing w:after="100"/>
      <w:ind w:left="660"/>
    </w:pPr>
  </w:style>
  <w:style w:type="paragraph" w:styleId="53">
    <w:name w:val="toc 5"/>
    <w:basedOn w:val="a1"/>
    <w:uiPriority w:val="99"/>
    <w:rsid w:val="00127811"/>
    <w:pPr>
      <w:spacing w:after="100"/>
      <w:ind w:left="880"/>
    </w:pPr>
  </w:style>
  <w:style w:type="paragraph" w:styleId="61">
    <w:name w:val="toc 6"/>
    <w:basedOn w:val="a1"/>
    <w:uiPriority w:val="99"/>
    <w:rsid w:val="00127811"/>
    <w:pPr>
      <w:spacing w:after="100"/>
      <w:ind w:left="1100"/>
    </w:pPr>
  </w:style>
  <w:style w:type="paragraph" w:styleId="71">
    <w:name w:val="toc 7"/>
    <w:basedOn w:val="a1"/>
    <w:uiPriority w:val="99"/>
    <w:rsid w:val="00127811"/>
    <w:pPr>
      <w:spacing w:after="100"/>
      <w:ind w:left="1320"/>
    </w:pPr>
  </w:style>
  <w:style w:type="paragraph" w:styleId="81">
    <w:name w:val="toc 8"/>
    <w:basedOn w:val="a1"/>
    <w:uiPriority w:val="99"/>
    <w:rsid w:val="00127811"/>
    <w:pPr>
      <w:spacing w:after="100"/>
      <w:ind w:left="1540"/>
    </w:pPr>
  </w:style>
  <w:style w:type="paragraph" w:styleId="91">
    <w:name w:val="toc 9"/>
    <w:basedOn w:val="a1"/>
    <w:uiPriority w:val="99"/>
    <w:rsid w:val="00127811"/>
    <w:pPr>
      <w:spacing w:after="100"/>
      <w:ind w:left="1760"/>
    </w:pPr>
  </w:style>
  <w:style w:type="paragraph" w:styleId="27">
    <w:name w:val="Body Text 2"/>
    <w:basedOn w:val="a1"/>
    <w:link w:val="28"/>
    <w:uiPriority w:val="99"/>
    <w:rsid w:val="00127811"/>
    <w:pPr>
      <w:spacing w:after="120" w:line="480" w:lineRule="auto"/>
    </w:pPr>
  </w:style>
  <w:style w:type="character" w:customStyle="1" w:styleId="28">
    <w:name w:val="Основной текст 2 Знак"/>
    <w:basedOn w:val="a2"/>
    <w:link w:val="27"/>
    <w:uiPriority w:val="99"/>
    <w:rsid w:val="00127811"/>
    <w:rPr>
      <w:lang w:val="uk-UA"/>
    </w:rPr>
  </w:style>
  <w:style w:type="paragraph" w:styleId="34">
    <w:name w:val="Body Text 3"/>
    <w:basedOn w:val="a1"/>
    <w:link w:val="35"/>
    <w:uiPriority w:val="99"/>
    <w:rsid w:val="00127811"/>
    <w:pPr>
      <w:spacing w:after="120"/>
    </w:pPr>
    <w:rPr>
      <w:sz w:val="16"/>
      <w:szCs w:val="16"/>
    </w:rPr>
  </w:style>
  <w:style w:type="character" w:customStyle="1" w:styleId="35">
    <w:name w:val="Основной текст 3 Знак"/>
    <w:basedOn w:val="a2"/>
    <w:link w:val="34"/>
    <w:uiPriority w:val="99"/>
    <w:rsid w:val="00127811"/>
    <w:rPr>
      <w:sz w:val="16"/>
      <w:szCs w:val="16"/>
      <w:lang w:val="uk-UA"/>
    </w:rPr>
  </w:style>
  <w:style w:type="paragraph" w:styleId="29">
    <w:name w:val="Body Text Indent 2"/>
    <w:basedOn w:val="a1"/>
    <w:link w:val="2a"/>
    <w:uiPriority w:val="99"/>
    <w:rsid w:val="00127811"/>
    <w:pPr>
      <w:spacing w:after="120" w:line="480" w:lineRule="auto"/>
      <w:ind w:left="283"/>
    </w:pPr>
  </w:style>
  <w:style w:type="character" w:customStyle="1" w:styleId="2a">
    <w:name w:val="Основной текст с отступом 2 Знак"/>
    <w:basedOn w:val="a2"/>
    <w:link w:val="29"/>
    <w:uiPriority w:val="99"/>
    <w:rsid w:val="00127811"/>
    <w:rPr>
      <w:lang w:val="uk-UA"/>
    </w:rPr>
  </w:style>
  <w:style w:type="paragraph" w:styleId="36">
    <w:name w:val="Body Text Indent 3"/>
    <w:basedOn w:val="a1"/>
    <w:link w:val="37"/>
    <w:uiPriority w:val="99"/>
    <w:rsid w:val="00127811"/>
    <w:pPr>
      <w:spacing w:after="120"/>
      <w:ind w:left="283"/>
    </w:pPr>
    <w:rPr>
      <w:sz w:val="16"/>
      <w:szCs w:val="16"/>
    </w:rPr>
  </w:style>
  <w:style w:type="character" w:customStyle="1" w:styleId="37">
    <w:name w:val="Основной текст с отступом 3 Знак"/>
    <w:basedOn w:val="a2"/>
    <w:link w:val="36"/>
    <w:uiPriority w:val="99"/>
    <w:rsid w:val="00127811"/>
    <w:rPr>
      <w:sz w:val="16"/>
      <w:szCs w:val="16"/>
      <w:lang w:val="uk-UA"/>
    </w:rPr>
  </w:style>
  <w:style w:type="paragraph" w:styleId="afff2">
    <w:name w:val="table of figures"/>
    <w:basedOn w:val="a1"/>
    <w:uiPriority w:val="99"/>
    <w:rsid w:val="00127811"/>
    <w:pPr>
      <w:spacing w:after="0"/>
    </w:pPr>
  </w:style>
  <w:style w:type="paragraph" w:styleId="afff3">
    <w:name w:val="Subtitle"/>
    <w:basedOn w:val="a1"/>
    <w:next w:val="a1"/>
    <w:link w:val="afff4"/>
    <w:uiPriority w:val="99"/>
    <w:qFormat/>
    <w:rsid w:val="00796C78"/>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afff4">
    <w:name w:val="Подзаголовок Знак"/>
    <w:basedOn w:val="a2"/>
    <w:link w:val="afff3"/>
    <w:uiPriority w:val="99"/>
    <w:rsid w:val="00796C78"/>
    <w:rPr>
      <w:rFonts w:asciiTheme="majorHAnsi" w:eastAsiaTheme="majorEastAsia" w:hAnsiTheme="majorHAnsi" w:cstheme="majorBidi"/>
      <w:i/>
      <w:iCs/>
      <w:color w:val="5B9BD5" w:themeColor="accent1"/>
      <w:spacing w:val="15"/>
      <w:sz w:val="24"/>
      <w:szCs w:val="24"/>
    </w:rPr>
  </w:style>
  <w:style w:type="paragraph" w:styleId="afff5">
    <w:name w:val="Signature"/>
    <w:basedOn w:val="a1"/>
    <w:link w:val="afff6"/>
    <w:uiPriority w:val="99"/>
    <w:rsid w:val="00127811"/>
    <w:pPr>
      <w:spacing w:after="0" w:line="240" w:lineRule="auto"/>
      <w:ind w:left="4252"/>
    </w:pPr>
  </w:style>
  <w:style w:type="character" w:customStyle="1" w:styleId="afff6">
    <w:name w:val="Подпись Знак"/>
    <w:basedOn w:val="a2"/>
    <w:link w:val="afff5"/>
    <w:uiPriority w:val="99"/>
    <w:rsid w:val="00127811"/>
    <w:rPr>
      <w:lang w:val="uk-UA"/>
    </w:rPr>
  </w:style>
  <w:style w:type="paragraph" w:styleId="afff7">
    <w:name w:val="Salutation"/>
    <w:basedOn w:val="a1"/>
    <w:link w:val="afff8"/>
    <w:uiPriority w:val="99"/>
    <w:rsid w:val="00127811"/>
  </w:style>
  <w:style w:type="character" w:customStyle="1" w:styleId="afff8">
    <w:name w:val="Приветствие Знак"/>
    <w:basedOn w:val="a2"/>
    <w:link w:val="afff7"/>
    <w:uiPriority w:val="99"/>
    <w:rsid w:val="00127811"/>
    <w:rPr>
      <w:lang w:val="uk-UA"/>
    </w:rPr>
  </w:style>
  <w:style w:type="paragraph" w:styleId="afff9">
    <w:name w:val="List Continue"/>
    <w:basedOn w:val="a1"/>
    <w:uiPriority w:val="99"/>
    <w:rsid w:val="00127811"/>
    <w:pPr>
      <w:spacing w:after="120"/>
      <w:ind w:left="283"/>
      <w:contextualSpacing/>
    </w:pPr>
  </w:style>
  <w:style w:type="paragraph" w:styleId="2b">
    <w:name w:val="List Continue 2"/>
    <w:basedOn w:val="a1"/>
    <w:uiPriority w:val="99"/>
    <w:rsid w:val="00127811"/>
    <w:pPr>
      <w:spacing w:after="120"/>
      <w:ind w:left="566"/>
      <w:contextualSpacing/>
    </w:pPr>
  </w:style>
  <w:style w:type="paragraph" w:styleId="38">
    <w:name w:val="List Continue 3"/>
    <w:basedOn w:val="a1"/>
    <w:uiPriority w:val="99"/>
    <w:rsid w:val="00127811"/>
    <w:pPr>
      <w:spacing w:after="120"/>
      <w:ind w:left="849"/>
      <w:contextualSpacing/>
    </w:pPr>
  </w:style>
  <w:style w:type="paragraph" w:styleId="44">
    <w:name w:val="List Continue 4"/>
    <w:basedOn w:val="a1"/>
    <w:uiPriority w:val="99"/>
    <w:rsid w:val="00127811"/>
    <w:pPr>
      <w:spacing w:after="120"/>
      <w:ind w:left="1132"/>
      <w:contextualSpacing/>
    </w:pPr>
  </w:style>
  <w:style w:type="paragraph" w:styleId="54">
    <w:name w:val="List Continue 5"/>
    <w:basedOn w:val="a1"/>
    <w:uiPriority w:val="99"/>
    <w:rsid w:val="00127811"/>
    <w:pPr>
      <w:spacing w:after="120"/>
      <w:ind w:left="1415"/>
      <w:contextualSpacing/>
    </w:pPr>
  </w:style>
  <w:style w:type="paragraph" w:styleId="afffa">
    <w:name w:val="Closing"/>
    <w:basedOn w:val="a1"/>
    <w:link w:val="afffb"/>
    <w:uiPriority w:val="99"/>
    <w:rsid w:val="00127811"/>
    <w:pPr>
      <w:spacing w:after="0" w:line="240" w:lineRule="auto"/>
      <w:ind w:left="4252"/>
    </w:pPr>
  </w:style>
  <w:style w:type="character" w:customStyle="1" w:styleId="afffb">
    <w:name w:val="Прощание Знак"/>
    <w:basedOn w:val="a2"/>
    <w:link w:val="afffa"/>
    <w:uiPriority w:val="99"/>
    <w:rsid w:val="00127811"/>
    <w:rPr>
      <w:lang w:val="uk-UA"/>
    </w:rPr>
  </w:style>
  <w:style w:type="paragraph" w:styleId="afffc">
    <w:name w:val="List"/>
    <w:basedOn w:val="a1"/>
    <w:uiPriority w:val="99"/>
    <w:rsid w:val="00127811"/>
    <w:pPr>
      <w:ind w:left="283" w:hanging="283"/>
      <w:contextualSpacing/>
    </w:pPr>
  </w:style>
  <w:style w:type="paragraph" w:styleId="2c">
    <w:name w:val="List 2"/>
    <w:basedOn w:val="a1"/>
    <w:uiPriority w:val="99"/>
    <w:rsid w:val="00127811"/>
    <w:pPr>
      <w:ind w:left="566" w:hanging="283"/>
      <w:contextualSpacing/>
    </w:pPr>
  </w:style>
  <w:style w:type="paragraph" w:styleId="39">
    <w:name w:val="List 3"/>
    <w:basedOn w:val="a1"/>
    <w:uiPriority w:val="99"/>
    <w:rsid w:val="00127811"/>
    <w:pPr>
      <w:ind w:left="849" w:hanging="283"/>
      <w:contextualSpacing/>
    </w:pPr>
  </w:style>
  <w:style w:type="paragraph" w:styleId="45">
    <w:name w:val="List 4"/>
    <w:basedOn w:val="a1"/>
    <w:uiPriority w:val="99"/>
    <w:rsid w:val="00127811"/>
    <w:pPr>
      <w:ind w:left="1132" w:hanging="283"/>
      <w:contextualSpacing/>
    </w:pPr>
  </w:style>
  <w:style w:type="paragraph" w:styleId="55">
    <w:name w:val="List 5"/>
    <w:basedOn w:val="a1"/>
    <w:uiPriority w:val="99"/>
    <w:rsid w:val="00127811"/>
    <w:pPr>
      <w:ind w:left="1415" w:hanging="283"/>
      <w:contextualSpacing/>
    </w:pPr>
  </w:style>
  <w:style w:type="paragraph" w:styleId="afffd">
    <w:name w:val="Document Map"/>
    <w:basedOn w:val="a1"/>
    <w:link w:val="afffe"/>
    <w:uiPriority w:val="99"/>
    <w:rsid w:val="00127811"/>
    <w:pPr>
      <w:spacing w:after="0" w:line="240" w:lineRule="auto"/>
    </w:pPr>
    <w:rPr>
      <w:rFonts w:ascii="Segoe UI" w:hAnsi="Segoe UI" w:cs="Segoe UI"/>
      <w:sz w:val="16"/>
      <w:szCs w:val="16"/>
    </w:rPr>
  </w:style>
  <w:style w:type="character" w:customStyle="1" w:styleId="afffe">
    <w:name w:val="Схема документа Знак"/>
    <w:basedOn w:val="a2"/>
    <w:link w:val="afffd"/>
    <w:uiPriority w:val="99"/>
    <w:rsid w:val="00127811"/>
    <w:rPr>
      <w:rFonts w:ascii="Segoe UI" w:hAnsi="Segoe UI" w:cs="Segoe UI"/>
      <w:sz w:val="16"/>
      <w:szCs w:val="16"/>
      <w:lang w:val="uk-UA"/>
    </w:rPr>
  </w:style>
  <w:style w:type="paragraph" w:styleId="affff">
    <w:name w:val="table of authorities"/>
    <w:basedOn w:val="a1"/>
    <w:uiPriority w:val="99"/>
    <w:rsid w:val="00127811"/>
    <w:pPr>
      <w:spacing w:after="0"/>
      <w:ind w:left="220" w:hanging="220"/>
    </w:pPr>
  </w:style>
  <w:style w:type="paragraph" w:styleId="affff0">
    <w:name w:val="Plain Text"/>
    <w:basedOn w:val="a1"/>
    <w:link w:val="affff1"/>
    <w:uiPriority w:val="99"/>
    <w:rsid w:val="00127811"/>
    <w:pPr>
      <w:spacing w:after="0" w:line="240" w:lineRule="auto"/>
    </w:pPr>
    <w:rPr>
      <w:rFonts w:ascii="Consolas" w:hAnsi="Consolas" w:cs="Consolas"/>
      <w:sz w:val="21"/>
      <w:szCs w:val="21"/>
    </w:rPr>
  </w:style>
  <w:style w:type="character" w:customStyle="1" w:styleId="affff1">
    <w:name w:val="Текст Знак"/>
    <w:basedOn w:val="a2"/>
    <w:link w:val="affff0"/>
    <w:uiPriority w:val="99"/>
    <w:rsid w:val="00127811"/>
    <w:rPr>
      <w:rFonts w:ascii="Consolas" w:hAnsi="Consolas" w:cs="Consolas"/>
      <w:sz w:val="21"/>
      <w:szCs w:val="21"/>
      <w:lang w:val="uk-UA"/>
    </w:rPr>
  </w:style>
  <w:style w:type="paragraph" w:styleId="affff2">
    <w:name w:val="endnote text"/>
    <w:basedOn w:val="a1"/>
    <w:link w:val="affff3"/>
    <w:uiPriority w:val="99"/>
    <w:rsid w:val="00127811"/>
    <w:pPr>
      <w:spacing w:after="0" w:line="240" w:lineRule="auto"/>
    </w:pPr>
    <w:rPr>
      <w:sz w:val="20"/>
      <w:szCs w:val="20"/>
    </w:rPr>
  </w:style>
  <w:style w:type="character" w:customStyle="1" w:styleId="affff3">
    <w:name w:val="Текст концевой сноски Знак"/>
    <w:basedOn w:val="a2"/>
    <w:link w:val="affff2"/>
    <w:uiPriority w:val="99"/>
    <w:rsid w:val="00127811"/>
    <w:rPr>
      <w:sz w:val="20"/>
      <w:szCs w:val="20"/>
      <w:lang w:val="uk-UA"/>
    </w:rPr>
  </w:style>
  <w:style w:type="paragraph" w:styleId="affff4">
    <w:name w:val="macro"/>
    <w:link w:val="affff5"/>
    <w:uiPriority w:val="99"/>
    <w:rsid w:val="00127811"/>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lang w:val="uk-UA"/>
    </w:rPr>
  </w:style>
  <w:style w:type="character" w:customStyle="1" w:styleId="affff5">
    <w:name w:val="Текст макроса Знак"/>
    <w:basedOn w:val="a2"/>
    <w:link w:val="affff4"/>
    <w:uiPriority w:val="99"/>
    <w:rsid w:val="00127811"/>
    <w:rPr>
      <w:rFonts w:ascii="Consolas" w:hAnsi="Consolas" w:cs="Consolas"/>
      <w:sz w:val="20"/>
      <w:szCs w:val="20"/>
      <w:lang w:val="uk-UA"/>
    </w:rPr>
  </w:style>
  <w:style w:type="paragraph" w:styleId="12">
    <w:name w:val="index 1"/>
    <w:basedOn w:val="a1"/>
    <w:uiPriority w:val="99"/>
    <w:rsid w:val="00127811"/>
    <w:pPr>
      <w:spacing w:after="0" w:line="240" w:lineRule="auto"/>
      <w:ind w:left="220" w:hanging="220"/>
    </w:pPr>
  </w:style>
  <w:style w:type="paragraph" w:styleId="affff6">
    <w:name w:val="index heading"/>
    <w:basedOn w:val="a1"/>
    <w:uiPriority w:val="99"/>
    <w:rsid w:val="00127811"/>
    <w:rPr>
      <w:rFonts w:ascii="Calibri Light"/>
      <w:b/>
    </w:rPr>
  </w:style>
  <w:style w:type="paragraph" w:styleId="2d">
    <w:name w:val="index 2"/>
    <w:basedOn w:val="a1"/>
    <w:uiPriority w:val="99"/>
    <w:rsid w:val="00127811"/>
    <w:pPr>
      <w:spacing w:after="0" w:line="240" w:lineRule="auto"/>
      <w:ind w:left="440" w:hanging="220"/>
    </w:pPr>
  </w:style>
  <w:style w:type="paragraph" w:styleId="3a">
    <w:name w:val="index 3"/>
    <w:basedOn w:val="a1"/>
    <w:uiPriority w:val="99"/>
    <w:rsid w:val="00127811"/>
    <w:pPr>
      <w:spacing w:after="0" w:line="240" w:lineRule="auto"/>
      <w:ind w:left="660" w:hanging="220"/>
    </w:pPr>
  </w:style>
  <w:style w:type="paragraph" w:styleId="46">
    <w:name w:val="index 4"/>
    <w:basedOn w:val="a1"/>
    <w:uiPriority w:val="99"/>
    <w:rsid w:val="00127811"/>
    <w:pPr>
      <w:spacing w:after="0" w:line="240" w:lineRule="auto"/>
      <w:ind w:left="880" w:hanging="220"/>
    </w:pPr>
  </w:style>
  <w:style w:type="paragraph" w:styleId="56">
    <w:name w:val="index 5"/>
    <w:basedOn w:val="a1"/>
    <w:uiPriority w:val="99"/>
    <w:rsid w:val="00127811"/>
    <w:pPr>
      <w:spacing w:after="0" w:line="240" w:lineRule="auto"/>
      <w:ind w:left="1100" w:hanging="220"/>
    </w:pPr>
  </w:style>
  <w:style w:type="paragraph" w:styleId="62">
    <w:name w:val="index 6"/>
    <w:basedOn w:val="a1"/>
    <w:uiPriority w:val="99"/>
    <w:rsid w:val="00127811"/>
    <w:pPr>
      <w:spacing w:after="0" w:line="240" w:lineRule="auto"/>
      <w:ind w:left="1320" w:hanging="220"/>
    </w:pPr>
  </w:style>
  <w:style w:type="paragraph" w:styleId="72">
    <w:name w:val="index 7"/>
    <w:basedOn w:val="a1"/>
    <w:uiPriority w:val="99"/>
    <w:rsid w:val="00127811"/>
    <w:pPr>
      <w:spacing w:after="0" w:line="240" w:lineRule="auto"/>
      <w:ind w:left="1540" w:hanging="220"/>
    </w:pPr>
  </w:style>
  <w:style w:type="paragraph" w:styleId="82">
    <w:name w:val="index 8"/>
    <w:basedOn w:val="a1"/>
    <w:uiPriority w:val="99"/>
    <w:rsid w:val="00127811"/>
    <w:pPr>
      <w:spacing w:after="0" w:line="240" w:lineRule="auto"/>
      <w:ind w:left="1760" w:hanging="220"/>
    </w:pPr>
  </w:style>
  <w:style w:type="paragraph" w:styleId="92">
    <w:name w:val="index 9"/>
    <w:basedOn w:val="a1"/>
    <w:uiPriority w:val="99"/>
    <w:rsid w:val="00127811"/>
    <w:pPr>
      <w:spacing w:after="0" w:line="240" w:lineRule="auto"/>
      <w:ind w:left="1980" w:hanging="220"/>
    </w:pPr>
  </w:style>
  <w:style w:type="paragraph" w:styleId="affff7">
    <w:name w:val="Block Text"/>
    <w:basedOn w:val="a1"/>
    <w:uiPriority w:val="99"/>
    <w:rsid w:val="00127811"/>
    <w:pPr>
      <w:pBdr>
        <w:top w:val="single" w:sz="2" w:space="10" w:color="5B9BD5" w:themeColor="accent1" w:shadow="1"/>
        <w:left w:val="single" w:sz="2" w:space="10" w:color="5B9BD5" w:themeColor="accent1" w:shadow="1"/>
        <w:bottom w:val="single" w:sz="2" w:space="10" w:color="5B9BD5" w:themeColor="accent1" w:shadow="1"/>
        <w:right w:val="single" w:sz="2" w:space="10" w:color="5B9BD5" w:themeColor="accent1" w:shadow="1"/>
      </w:pBdr>
      <w:ind w:left="1152" w:right="1152"/>
    </w:pPr>
    <w:rPr>
      <w:i/>
      <w:color w:val="5B9BD5"/>
    </w:rPr>
  </w:style>
  <w:style w:type="paragraph" w:styleId="2e">
    <w:name w:val="Quote"/>
    <w:basedOn w:val="a1"/>
    <w:next w:val="a1"/>
    <w:link w:val="2f"/>
    <w:uiPriority w:val="99"/>
    <w:qFormat/>
    <w:rsid w:val="00796C78"/>
    <w:rPr>
      <w:i/>
      <w:iCs/>
      <w:color w:val="000000" w:themeColor="text1"/>
    </w:rPr>
  </w:style>
  <w:style w:type="character" w:customStyle="1" w:styleId="2f">
    <w:name w:val="Цитата 2 Знак"/>
    <w:basedOn w:val="a2"/>
    <w:link w:val="2e"/>
    <w:uiPriority w:val="99"/>
    <w:rsid w:val="00796C78"/>
    <w:rPr>
      <w:i/>
      <w:iCs/>
      <w:color w:val="000000" w:themeColor="text1"/>
    </w:rPr>
  </w:style>
  <w:style w:type="paragraph" w:styleId="affff8">
    <w:name w:val="Message Header"/>
    <w:basedOn w:val="a1"/>
    <w:link w:val="affff9"/>
    <w:uiPriority w:val="99"/>
    <w:rsid w:val="00127811"/>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Calibri Light"/>
      <w:sz w:val="24"/>
      <w:szCs w:val="24"/>
    </w:rPr>
  </w:style>
  <w:style w:type="character" w:customStyle="1" w:styleId="affff9">
    <w:name w:val="Шапка Знак"/>
    <w:basedOn w:val="a2"/>
    <w:link w:val="affff8"/>
    <w:uiPriority w:val="99"/>
    <w:rsid w:val="00127811"/>
    <w:rPr>
      <w:rFonts w:ascii="Calibri Light"/>
      <w:sz w:val="24"/>
      <w:szCs w:val="24"/>
      <w:shd w:val="pct20" w:color="auto" w:fill="auto"/>
      <w:lang w:val="uk-UA"/>
    </w:rPr>
  </w:style>
  <w:style w:type="paragraph" w:styleId="affffa">
    <w:name w:val="E-mail Signature"/>
    <w:basedOn w:val="a1"/>
    <w:link w:val="affffb"/>
    <w:uiPriority w:val="99"/>
    <w:rsid w:val="00127811"/>
    <w:pPr>
      <w:spacing w:after="0" w:line="240" w:lineRule="auto"/>
    </w:pPr>
  </w:style>
  <w:style w:type="character" w:customStyle="1" w:styleId="affffb">
    <w:name w:val="Электронная подпись Знак"/>
    <w:basedOn w:val="a2"/>
    <w:link w:val="affffa"/>
    <w:uiPriority w:val="99"/>
    <w:rsid w:val="00127811"/>
    <w:rPr>
      <w:lang w:val="uk-UA"/>
    </w:rPr>
  </w:style>
  <w:style w:type="character" w:styleId="affffc">
    <w:name w:val="FollowedHyperlink"/>
    <w:basedOn w:val="a2"/>
    <w:uiPriority w:val="99"/>
    <w:rsid w:val="00127811"/>
    <w:rPr>
      <w:color w:val="954F72"/>
      <w:u w:val="single"/>
    </w:rPr>
  </w:style>
  <w:style w:type="character" w:customStyle="1" w:styleId="affffd">
    <w:name w:val="Основной текст_"/>
    <w:basedOn w:val="a2"/>
    <w:link w:val="3b"/>
    <w:uiPriority w:val="99"/>
    <w:rsid w:val="00A7014C"/>
    <w:rPr>
      <w:rFonts w:ascii="Arial" w:eastAsia="Arial" w:hAnsi="Arial" w:cs="Arial"/>
      <w:sz w:val="19"/>
      <w:szCs w:val="19"/>
      <w:shd w:val="clear" w:color="auto" w:fill="FFFFFF"/>
    </w:rPr>
  </w:style>
  <w:style w:type="character" w:customStyle="1" w:styleId="57">
    <w:name w:val="Заголовок №5_"/>
    <w:basedOn w:val="a2"/>
    <w:link w:val="58"/>
    <w:uiPriority w:val="99"/>
    <w:rsid w:val="00A7014C"/>
    <w:rPr>
      <w:rFonts w:ascii="Arial" w:eastAsia="Arial" w:hAnsi="Arial" w:cs="Arial"/>
      <w:sz w:val="19"/>
      <w:szCs w:val="19"/>
      <w:shd w:val="clear" w:color="auto" w:fill="FFFFFF"/>
    </w:rPr>
  </w:style>
  <w:style w:type="paragraph" w:customStyle="1" w:styleId="3b">
    <w:name w:val="Основной текст3"/>
    <w:basedOn w:val="a1"/>
    <w:link w:val="affffd"/>
    <w:uiPriority w:val="99"/>
    <w:rsid w:val="00A7014C"/>
    <w:pPr>
      <w:widowControl w:val="0"/>
      <w:shd w:val="clear" w:color="auto" w:fill="FFFFFF"/>
      <w:spacing w:before="360" w:after="60" w:line="259" w:lineRule="exact"/>
      <w:ind w:hanging="1500"/>
    </w:pPr>
    <w:rPr>
      <w:rFonts w:ascii="Arial" w:eastAsia="Arial" w:hAnsi="Arial" w:cs="Arial"/>
      <w:sz w:val="19"/>
      <w:szCs w:val="19"/>
    </w:rPr>
  </w:style>
  <w:style w:type="paragraph" w:customStyle="1" w:styleId="58">
    <w:name w:val="Заголовок №5"/>
    <w:basedOn w:val="a1"/>
    <w:link w:val="57"/>
    <w:uiPriority w:val="99"/>
    <w:rsid w:val="00A7014C"/>
    <w:pPr>
      <w:widowControl w:val="0"/>
      <w:shd w:val="clear" w:color="auto" w:fill="FFFFFF"/>
      <w:spacing w:before="240" w:after="0" w:line="283" w:lineRule="exact"/>
      <w:ind w:hanging="420"/>
      <w:outlineLvl w:val="4"/>
    </w:pPr>
    <w:rPr>
      <w:rFonts w:ascii="Arial" w:eastAsia="Arial" w:hAnsi="Arial" w:cs="Arial"/>
      <w:sz w:val="19"/>
      <w:szCs w:val="19"/>
    </w:rPr>
  </w:style>
  <w:style w:type="character" w:customStyle="1" w:styleId="affffe">
    <w:name w:val="Основной текст + Полужирный"/>
    <w:basedOn w:val="affffd"/>
    <w:uiPriority w:val="99"/>
    <w:rsid w:val="00A7014C"/>
    <w:rPr>
      <w:rFonts w:ascii="Arial" w:eastAsia="Arial" w:hAnsi="Arial" w:cs="Arial"/>
      <w:b/>
      <w:bCs/>
      <w:i w:val="0"/>
      <w:iCs w:val="0"/>
      <w:smallCaps w:val="0"/>
      <w:strike w:val="0"/>
      <w:color w:val="000000"/>
      <w:spacing w:val="0"/>
      <w:w w:val="100"/>
      <w:position w:val="0"/>
      <w:sz w:val="19"/>
      <w:szCs w:val="19"/>
      <w:u w:val="none"/>
      <w:shd w:val="clear" w:color="auto" w:fill="FFFFFF"/>
      <w:lang w:val="uk-UA" w:eastAsia="uk-UA" w:bidi="uk-UA"/>
    </w:rPr>
  </w:style>
  <w:style w:type="character" w:customStyle="1" w:styleId="73">
    <w:name w:val="Основной текст (7)_"/>
    <w:basedOn w:val="a2"/>
    <w:link w:val="74"/>
    <w:uiPriority w:val="99"/>
    <w:rsid w:val="00A7014C"/>
    <w:rPr>
      <w:rFonts w:ascii="Arial" w:eastAsia="Arial" w:hAnsi="Arial" w:cs="Arial"/>
      <w:b/>
      <w:bCs/>
      <w:sz w:val="19"/>
      <w:szCs w:val="19"/>
      <w:shd w:val="clear" w:color="auto" w:fill="FFFFFF"/>
    </w:rPr>
  </w:style>
  <w:style w:type="paragraph" w:customStyle="1" w:styleId="74">
    <w:name w:val="Основной текст (7)"/>
    <w:basedOn w:val="a1"/>
    <w:link w:val="73"/>
    <w:uiPriority w:val="99"/>
    <w:rsid w:val="00A7014C"/>
    <w:pPr>
      <w:widowControl w:val="0"/>
      <w:shd w:val="clear" w:color="auto" w:fill="FFFFFF"/>
      <w:spacing w:after="420" w:line="0" w:lineRule="atLeast"/>
      <w:ind w:hanging="380"/>
      <w:jc w:val="right"/>
    </w:pPr>
    <w:rPr>
      <w:rFonts w:ascii="Arial" w:eastAsia="Arial" w:hAnsi="Arial" w:cs="Arial"/>
      <w:b/>
      <w:bCs/>
      <w:sz w:val="19"/>
      <w:szCs w:val="19"/>
    </w:rPr>
  </w:style>
  <w:style w:type="character" w:customStyle="1" w:styleId="8pt">
    <w:name w:val="Основной текст + 8 pt"/>
    <w:basedOn w:val="affffd"/>
    <w:uiPriority w:val="99"/>
    <w:rsid w:val="00A7014C"/>
    <w:rPr>
      <w:rFonts w:ascii="Arial" w:eastAsia="Arial" w:hAnsi="Arial" w:cs="Arial"/>
      <w:b w:val="0"/>
      <w:bCs w:val="0"/>
      <w:i w:val="0"/>
      <w:iCs w:val="0"/>
      <w:smallCaps w:val="0"/>
      <w:strike w:val="0"/>
      <w:color w:val="000000"/>
      <w:spacing w:val="0"/>
      <w:w w:val="100"/>
      <w:position w:val="0"/>
      <w:sz w:val="16"/>
      <w:szCs w:val="16"/>
      <w:u w:val="none"/>
      <w:shd w:val="clear" w:color="auto" w:fill="FFFFFF"/>
      <w:lang w:val="uk-UA" w:eastAsia="uk-UA" w:bidi="uk-UA"/>
    </w:rPr>
  </w:style>
  <w:style w:type="character" w:styleId="afffff">
    <w:name w:val="page number"/>
    <w:basedOn w:val="a2"/>
    <w:uiPriority w:val="99"/>
    <w:rsid w:val="000860E6"/>
  </w:style>
  <w:style w:type="character" w:customStyle="1" w:styleId="rvts9">
    <w:name w:val="rvts9"/>
    <w:basedOn w:val="a2"/>
    <w:uiPriority w:val="99"/>
    <w:rsid w:val="009875EE"/>
    <w:rPr>
      <w:rFonts w:cs="Times New Roman"/>
    </w:rPr>
  </w:style>
  <w:style w:type="character" w:customStyle="1" w:styleId="rvts23">
    <w:name w:val="rvts23"/>
    <w:basedOn w:val="a2"/>
    <w:uiPriority w:val="99"/>
    <w:rsid w:val="009875EE"/>
    <w:rPr>
      <w:rFonts w:cs="Times New Roman"/>
    </w:rPr>
  </w:style>
  <w:style w:type="character" w:customStyle="1" w:styleId="rvts82">
    <w:name w:val="rvts82"/>
    <w:basedOn w:val="a2"/>
    <w:uiPriority w:val="99"/>
    <w:rsid w:val="009875EE"/>
    <w:rPr>
      <w:rFonts w:cs="Times New Roman"/>
    </w:rPr>
  </w:style>
  <w:style w:type="table" w:customStyle="1" w:styleId="TableNormal">
    <w:name w:val="Table Normal"/>
    <w:uiPriority w:val="2"/>
    <w:semiHidden/>
    <w:unhideWhenUsed/>
    <w:qFormat/>
    <w:rsid w:val="009C25D2"/>
    <w:pPr>
      <w:widowControl w:val="0"/>
      <w:spacing w:after="0" w:line="240" w:lineRule="auto"/>
    </w:pPr>
    <w:rPr>
      <w:rFonts w:eastAsia="Calibri" w:hAnsi="Calibri"/>
      <w:lang w:val="en-US"/>
    </w:rPr>
    <w:tblPr>
      <w:tblInd w:w="0" w:type="dxa"/>
      <w:tblCellMar>
        <w:top w:w="0" w:type="dxa"/>
        <w:left w:w="0" w:type="dxa"/>
        <w:bottom w:w="0" w:type="dxa"/>
        <w:right w:w="0" w:type="dxa"/>
      </w:tblCellMar>
    </w:tblPr>
  </w:style>
  <w:style w:type="table" w:customStyle="1" w:styleId="13">
    <w:name w:val="Сетка таблицы1"/>
    <w:basedOn w:val="a3"/>
    <w:next w:val="a9"/>
    <w:uiPriority w:val="99"/>
    <w:rsid w:val="009C25D2"/>
    <w:pPr>
      <w:widowControl w:val="0"/>
      <w:spacing w:after="0" w:line="240" w:lineRule="auto"/>
    </w:pPr>
    <w:rPr>
      <w:rFonts w:eastAsia="Calibri" w:hAnsi="Calibri"/>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99"/>
    <w:semiHidden/>
    <w:unhideWhenUsed/>
    <w:qFormat/>
    <w:rsid w:val="00E713D2"/>
    <w:pPr>
      <w:widowControl w:val="0"/>
      <w:spacing w:after="0" w:line="240" w:lineRule="auto"/>
    </w:pPr>
    <w:rPr>
      <w:rFonts w:eastAsia="Calibri" w:hAnsi="Calibri"/>
      <w:lang w:val="en-US"/>
    </w:rPr>
    <w:tblPr>
      <w:tblInd w:w="0" w:type="dxa"/>
      <w:tblCellMar>
        <w:top w:w="0" w:type="dxa"/>
        <w:left w:w="0" w:type="dxa"/>
        <w:bottom w:w="0" w:type="dxa"/>
        <w:right w:w="0" w:type="dxa"/>
      </w:tblCellMar>
    </w:tblPr>
  </w:style>
  <w:style w:type="table" w:customStyle="1" w:styleId="2f0">
    <w:name w:val="Сетка таблицы2"/>
    <w:basedOn w:val="a3"/>
    <w:next w:val="a9"/>
    <w:uiPriority w:val="99"/>
    <w:rsid w:val="00E713D2"/>
    <w:pPr>
      <w:widowControl w:val="0"/>
      <w:spacing w:after="0" w:line="240" w:lineRule="auto"/>
    </w:pPr>
    <w:rPr>
      <w:rFonts w:eastAsia="Calibri" w:hAnsi="Calibri"/>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c">
    <w:name w:val="Сетка таблицы3"/>
    <w:basedOn w:val="a3"/>
    <w:next w:val="a9"/>
    <w:uiPriority w:val="99"/>
    <w:rsid w:val="00143726"/>
    <w:pPr>
      <w:spacing w:after="0" w:line="240" w:lineRule="auto"/>
    </w:pPr>
    <w:rPr>
      <w:rFonts w:asci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Сетка таблицы4"/>
    <w:basedOn w:val="a3"/>
    <w:next w:val="a9"/>
    <w:uiPriority w:val="99"/>
    <w:rsid w:val="00767165"/>
    <w:pPr>
      <w:spacing w:after="0" w:line="240" w:lineRule="auto"/>
    </w:pPr>
    <w:rPr>
      <w:rFonts w:asci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етка таблицы5"/>
    <w:basedOn w:val="a3"/>
    <w:next w:val="a9"/>
    <w:uiPriority w:val="99"/>
    <w:rsid w:val="001D5CC7"/>
    <w:pPr>
      <w:spacing w:after="0" w:line="240" w:lineRule="auto"/>
    </w:pPr>
    <w:rPr>
      <w:rFonts w:asci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
    <w:basedOn w:val="a3"/>
    <w:next w:val="a9"/>
    <w:uiPriority w:val="99"/>
    <w:rsid w:val="001D5CC7"/>
    <w:pPr>
      <w:spacing w:after="0" w:line="240" w:lineRule="auto"/>
    </w:pPr>
    <w:rPr>
      <w:rFonts w:asci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
    <w:name w:val="Сетка таблицы7"/>
    <w:basedOn w:val="a3"/>
    <w:next w:val="a9"/>
    <w:uiPriority w:val="99"/>
    <w:rsid w:val="001D5CC7"/>
    <w:pPr>
      <w:spacing w:after="0" w:line="240" w:lineRule="auto"/>
    </w:pPr>
    <w:rPr>
      <w:rFonts w:asci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8"/>
    <w:basedOn w:val="a3"/>
    <w:next w:val="a9"/>
    <w:uiPriority w:val="99"/>
    <w:rsid w:val="00A22CCA"/>
    <w:pPr>
      <w:spacing w:after="0" w:line="240" w:lineRule="auto"/>
    </w:pPr>
    <w:rPr>
      <w:rFonts w:asci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
    <w:basedOn w:val="a3"/>
    <w:next w:val="a9"/>
    <w:uiPriority w:val="99"/>
    <w:rsid w:val="00A22CCA"/>
    <w:pPr>
      <w:spacing w:after="0" w:line="240" w:lineRule="auto"/>
    </w:pPr>
    <w:rPr>
      <w:rFonts w:asci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3"/>
    <w:next w:val="a9"/>
    <w:uiPriority w:val="99"/>
    <w:rsid w:val="00A22CCA"/>
    <w:pPr>
      <w:spacing w:after="0" w:line="240" w:lineRule="auto"/>
    </w:pPr>
    <w:rPr>
      <w:rFonts w:asci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3"/>
    <w:next w:val="a9"/>
    <w:uiPriority w:val="99"/>
    <w:rsid w:val="00A22CCA"/>
    <w:pPr>
      <w:spacing w:after="0" w:line="240" w:lineRule="auto"/>
    </w:pPr>
    <w:rPr>
      <w:rFonts w:asci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3"/>
    <w:next w:val="a9"/>
    <w:uiPriority w:val="99"/>
    <w:rsid w:val="00A22CCA"/>
    <w:pPr>
      <w:spacing w:after="0" w:line="240" w:lineRule="auto"/>
    </w:pPr>
    <w:rPr>
      <w:rFonts w:asci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3"/>
    <w:next w:val="a9"/>
    <w:uiPriority w:val="99"/>
    <w:rsid w:val="00A22CCA"/>
    <w:pPr>
      <w:spacing w:after="0" w:line="240" w:lineRule="auto"/>
    </w:pPr>
    <w:rPr>
      <w:rFonts w:asci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
    <w:name w:val="Сетка таблицы14"/>
    <w:basedOn w:val="a3"/>
    <w:next w:val="a9"/>
    <w:uiPriority w:val="99"/>
    <w:rsid w:val="003D408E"/>
    <w:pPr>
      <w:spacing w:after="0" w:line="240" w:lineRule="auto"/>
    </w:pPr>
    <w:rPr>
      <w:rFonts w:asci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Сетка таблицы15"/>
    <w:basedOn w:val="a3"/>
    <w:next w:val="a9"/>
    <w:uiPriority w:val="99"/>
    <w:rsid w:val="003D408E"/>
    <w:pPr>
      <w:spacing w:after="0" w:line="240" w:lineRule="auto"/>
    </w:pPr>
    <w:rPr>
      <w:rFonts w:asci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Сетка таблицы16"/>
    <w:basedOn w:val="a3"/>
    <w:next w:val="a9"/>
    <w:uiPriority w:val="99"/>
    <w:rsid w:val="003D408E"/>
    <w:pPr>
      <w:spacing w:after="0" w:line="240" w:lineRule="auto"/>
    </w:pPr>
    <w:rPr>
      <w:rFonts w:asci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7"/>
    <w:basedOn w:val="a3"/>
    <w:next w:val="a9"/>
    <w:uiPriority w:val="99"/>
    <w:rsid w:val="003D408E"/>
    <w:pPr>
      <w:spacing w:after="0" w:line="240" w:lineRule="auto"/>
    </w:pPr>
    <w:rPr>
      <w:rFonts w:asci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8"/>
    <w:basedOn w:val="a3"/>
    <w:next w:val="a9"/>
    <w:uiPriority w:val="99"/>
    <w:rsid w:val="00227043"/>
    <w:pPr>
      <w:spacing w:after="0" w:line="240" w:lineRule="auto"/>
    </w:pPr>
    <w:rPr>
      <w:rFonts w:asci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
    <w:name w:val="Сетка таблицы19"/>
    <w:basedOn w:val="a3"/>
    <w:next w:val="a9"/>
    <w:uiPriority w:val="99"/>
    <w:rsid w:val="00227043"/>
    <w:pPr>
      <w:spacing w:after="0" w:line="240" w:lineRule="auto"/>
    </w:pPr>
    <w:rPr>
      <w:rFonts w:asci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auiue">
    <w:name w:val="Iau?iue"/>
    <w:uiPriority w:val="99"/>
    <w:rsid w:val="008C16D1"/>
    <w:pPr>
      <w:spacing w:after="0" w:line="240" w:lineRule="auto"/>
    </w:pPr>
    <w:rPr>
      <w:rFonts w:ascii="Times New Roman"/>
      <w:sz w:val="20"/>
      <w:szCs w:val="20"/>
      <w:lang w:val="en-US"/>
    </w:rPr>
  </w:style>
  <w:style w:type="paragraph" w:customStyle="1" w:styleId="1a">
    <w:name w:val="Обычный (веб)1"/>
    <w:basedOn w:val="a1"/>
    <w:uiPriority w:val="99"/>
    <w:rsid w:val="00596FCC"/>
    <w:pPr>
      <w:suppressAutoHyphens/>
      <w:spacing w:before="100" w:after="100" w:line="100" w:lineRule="atLeast"/>
    </w:pPr>
    <w:rPr>
      <w:rFonts w:ascii="Times New Roman"/>
      <w:sz w:val="24"/>
      <w:szCs w:val="24"/>
      <w:lang w:eastAsia="ar-SA"/>
    </w:rPr>
  </w:style>
  <w:style w:type="character" w:customStyle="1" w:styleId="hps">
    <w:name w:val="hps"/>
    <w:basedOn w:val="a2"/>
    <w:rsid w:val="00C9114A"/>
  </w:style>
  <w:style w:type="character" w:customStyle="1" w:styleId="translation-chunk">
    <w:name w:val="translation-chunk"/>
    <w:basedOn w:val="a2"/>
    <w:uiPriority w:val="99"/>
    <w:rsid w:val="00353402"/>
  </w:style>
  <w:style w:type="character" w:styleId="afffff0">
    <w:name w:val="Subtle Emphasis"/>
    <w:basedOn w:val="a2"/>
    <w:uiPriority w:val="19"/>
    <w:qFormat/>
    <w:rsid w:val="00796C78"/>
    <w:rPr>
      <w:i/>
      <w:iCs/>
      <w:color w:val="808080" w:themeColor="text1" w:themeTint="7F"/>
    </w:rPr>
  </w:style>
  <w:style w:type="character" w:customStyle="1" w:styleId="shorttext">
    <w:name w:val="short_text"/>
    <w:rsid w:val="00F63E19"/>
  </w:style>
  <w:style w:type="character" w:styleId="afffff1">
    <w:name w:val="Emphasis"/>
    <w:basedOn w:val="a2"/>
    <w:uiPriority w:val="20"/>
    <w:qFormat/>
    <w:rsid w:val="00796C78"/>
    <w:rPr>
      <w:i/>
      <w:iCs/>
    </w:rPr>
  </w:style>
  <w:style w:type="character" w:styleId="afffff2">
    <w:name w:val="Intense Emphasis"/>
    <w:basedOn w:val="a2"/>
    <w:uiPriority w:val="21"/>
    <w:qFormat/>
    <w:rsid w:val="00796C78"/>
    <w:rPr>
      <w:b/>
      <w:bCs/>
      <w:i/>
      <w:iCs/>
      <w:color w:val="5B9BD5" w:themeColor="accent1"/>
    </w:rPr>
  </w:style>
  <w:style w:type="character" w:styleId="afffff3">
    <w:name w:val="Subtle Reference"/>
    <w:basedOn w:val="a2"/>
    <w:uiPriority w:val="31"/>
    <w:qFormat/>
    <w:rsid w:val="00796C78"/>
    <w:rPr>
      <w:smallCaps/>
      <w:color w:val="ED7D31" w:themeColor="accent2"/>
      <w:u w:val="single"/>
    </w:rPr>
  </w:style>
  <w:style w:type="character" w:styleId="afffff4">
    <w:name w:val="Intense Reference"/>
    <w:basedOn w:val="a2"/>
    <w:uiPriority w:val="32"/>
    <w:qFormat/>
    <w:rsid w:val="00796C78"/>
    <w:rPr>
      <w:b/>
      <w:bCs/>
      <w:smallCaps/>
      <w:color w:val="ED7D31" w:themeColor="accent2"/>
      <w:spacing w:val="5"/>
      <w:u w:val="single"/>
    </w:rPr>
  </w:style>
  <w:style w:type="character" w:styleId="afffff5">
    <w:name w:val="Book Title"/>
    <w:basedOn w:val="a2"/>
    <w:uiPriority w:val="33"/>
    <w:qFormat/>
    <w:rsid w:val="00796C78"/>
    <w:rPr>
      <w:b/>
      <w:bCs/>
      <w:smallCaps/>
      <w:spacing w:val="5"/>
    </w:rPr>
  </w:style>
  <w:style w:type="table" w:customStyle="1" w:styleId="200">
    <w:name w:val="Сетка таблицы20"/>
    <w:basedOn w:val="a3"/>
    <w:next w:val="a9"/>
    <w:uiPriority w:val="59"/>
    <w:rsid w:val="004267CD"/>
    <w:pPr>
      <w:spacing w:after="0" w:line="240" w:lineRule="auto"/>
    </w:pPr>
    <w:rPr>
      <w:rFonts w:ascii="Calibri"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1">
    <w:name w:val="Абзац списка2"/>
    <w:basedOn w:val="a1"/>
    <w:rsid w:val="000144BB"/>
    <w:pPr>
      <w:spacing w:after="160" w:line="240" w:lineRule="auto"/>
      <w:ind w:left="720"/>
      <w:jc w:val="both"/>
    </w:pPr>
    <w:rPr>
      <w:rFonts w:ascii="Times New Roman" w:eastAsia="Calibri" w:hAnsi="Times New Roman" w:cs="Times New Roman"/>
      <w:sz w:val="20"/>
    </w:rPr>
  </w:style>
  <w:style w:type="numbering" w:customStyle="1" w:styleId="1b">
    <w:name w:val="Нет списка1"/>
    <w:next w:val="a4"/>
    <w:uiPriority w:val="99"/>
    <w:semiHidden/>
    <w:unhideWhenUsed/>
    <w:rsid w:val="0013238A"/>
  </w:style>
  <w:style w:type="table" w:customStyle="1" w:styleId="210">
    <w:name w:val="Сетка таблицы21"/>
    <w:basedOn w:val="a3"/>
    <w:next w:val="a9"/>
    <w:uiPriority w:val="59"/>
    <w:rsid w:val="0013238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2">
    <w:name w:val="Нет списка2"/>
    <w:next w:val="a4"/>
    <w:uiPriority w:val="99"/>
    <w:semiHidden/>
    <w:unhideWhenUsed/>
    <w:rsid w:val="00D342A0"/>
  </w:style>
  <w:style w:type="table" w:customStyle="1" w:styleId="220">
    <w:name w:val="Сетка таблицы22"/>
    <w:basedOn w:val="a3"/>
    <w:next w:val="a9"/>
    <w:uiPriority w:val="59"/>
    <w:rsid w:val="00D342A0"/>
    <w:pPr>
      <w:spacing w:after="0" w:line="240" w:lineRule="auto"/>
    </w:pPr>
    <w:rPr>
      <w:rFonts w:ascii="Calibri"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unhideWhenUsed/>
    <w:qFormat/>
    <w:rsid w:val="00D342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1100">
    <w:name w:val="Сетка таблицы110"/>
    <w:basedOn w:val="a3"/>
    <w:next w:val="a9"/>
    <w:uiPriority w:val="99"/>
    <w:rsid w:val="00D342A0"/>
    <w:pPr>
      <w:widowControl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99"/>
    <w:semiHidden/>
    <w:unhideWhenUsed/>
    <w:qFormat/>
    <w:rsid w:val="00D342A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230">
    <w:name w:val="Сетка таблицы23"/>
    <w:basedOn w:val="a3"/>
    <w:next w:val="a9"/>
    <w:uiPriority w:val="99"/>
    <w:rsid w:val="00D342A0"/>
    <w:pPr>
      <w:widowControl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3"/>
    <w:next w:val="a9"/>
    <w:uiPriority w:val="99"/>
    <w:rsid w:val="00D342A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3"/>
    <w:next w:val="a9"/>
    <w:uiPriority w:val="99"/>
    <w:rsid w:val="00D342A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3"/>
    <w:next w:val="a9"/>
    <w:uiPriority w:val="99"/>
    <w:rsid w:val="00D342A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basedOn w:val="a3"/>
    <w:next w:val="a9"/>
    <w:uiPriority w:val="99"/>
    <w:rsid w:val="00D342A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basedOn w:val="a3"/>
    <w:next w:val="a9"/>
    <w:uiPriority w:val="99"/>
    <w:rsid w:val="00D342A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basedOn w:val="a3"/>
    <w:next w:val="a9"/>
    <w:uiPriority w:val="99"/>
    <w:rsid w:val="00D342A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basedOn w:val="a3"/>
    <w:next w:val="a9"/>
    <w:uiPriority w:val="99"/>
    <w:rsid w:val="00D342A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Сетка таблицы101"/>
    <w:basedOn w:val="a3"/>
    <w:next w:val="a9"/>
    <w:uiPriority w:val="99"/>
    <w:rsid w:val="00D342A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1"/>
    <w:basedOn w:val="a3"/>
    <w:next w:val="a9"/>
    <w:uiPriority w:val="99"/>
    <w:rsid w:val="00D342A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1"/>
    <w:basedOn w:val="a3"/>
    <w:next w:val="a9"/>
    <w:uiPriority w:val="99"/>
    <w:rsid w:val="00D342A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1"/>
    <w:basedOn w:val="a3"/>
    <w:next w:val="a9"/>
    <w:uiPriority w:val="99"/>
    <w:rsid w:val="00D342A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Сетка таблицы141"/>
    <w:basedOn w:val="a3"/>
    <w:next w:val="a9"/>
    <w:uiPriority w:val="99"/>
    <w:rsid w:val="00D342A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151"/>
    <w:basedOn w:val="a3"/>
    <w:next w:val="a9"/>
    <w:uiPriority w:val="99"/>
    <w:rsid w:val="00D342A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Сетка таблицы161"/>
    <w:basedOn w:val="a3"/>
    <w:next w:val="a9"/>
    <w:uiPriority w:val="99"/>
    <w:rsid w:val="00D342A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Сетка таблицы171"/>
    <w:basedOn w:val="a3"/>
    <w:next w:val="a9"/>
    <w:uiPriority w:val="99"/>
    <w:rsid w:val="00D342A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Сетка таблицы181"/>
    <w:basedOn w:val="a3"/>
    <w:next w:val="a9"/>
    <w:uiPriority w:val="99"/>
    <w:rsid w:val="00D342A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
    <w:name w:val="Сетка таблицы191"/>
    <w:basedOn w:val="a3"/>
    <w:next w:val="a9"/>
    <w:uiPriority w:val="99"/>
    <w:rsid w:val="00D342A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6">
    <w:name w:val="Placeholder Text"/>
    <w:basedOn w:val="a2"/>
    <w:uiPriority w:val="99"/>
    <w:semiHidden/>
    <w:rsid w:val="008073D8"/>
    <w:rPr>
      <w:color w:val="808080"/>
    </w:rPr>
  </w:style>
  <w:style w:type="table" w:customStyle="1" w:styleId="TableNormal3">
    <w:name w:val="Table Normal3"/>
    <w:uiPriority w:val="2"/>
    <w:semiHidden/>
    <w:unhideWhenUsed/>
    <w:qFormat/>
    <w:rsid w:val="00867833"/>
    <w:pPr>
      <w:widowControl w:val="0"/>
      <w:autoSpaceDE w:val="0"/>
      <w:autoSpaceDN w:val="0"/>
      <w:spacing w:after="0" w:line="240" w:lineRule="auto"/>
    </w:pPr>
    <w:rPr>
      <w:rFonts w:eastAsiaTheme="minorHAnsi"/>
      <w:lang w:val="en-US"/>
    </w:rPr>
    <w:tblPr>
      <w:tblInd w:w="0" w:type="dxa"/>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divs>
    <w:div w:id="5910261">
      <w:bodyDiv w:val="1"/>
      <w:marLeft w:val="0"/>
      <w:marRight w:val="0"/>
      <w:marTop w:val="0"/>
      <w:marBottom w:val="0"/>
      <w:divBdr>
        <w:top w:val="none" w:sz="0" w:space="0" w:color="auto"/>
        <w:left w:val="none" w:sz="0" w:space="0" w:color="auto"/>
        <w:bottom w:val="none" w:sz="0" w:space="0" w:color="auto"/>
        <w:right w:val="none" w:sz="0" w:space="0" w:color="auto"/>
      </w:divBdr>
    </w:div>
    <w:div w:id="9451244">
      <w:bodyDiv w:val="1"/>
      <w:marLeft w:val="0"/>
      <w:marRight w:val="0"/>
      <w:marTop w:val="0"/>
      <w:marBottom w:val="0"/>
      <w:divBdr>
        <w:top w:val="none" w:sz="0" w:space="0" w:color="auto"/>
        <w:left w:val="none" w:sz="0" w:space="0" w:color="auto"/>
        <w:bottom w:val="none" w:sz="0" w:space="0" w:color="auto"/>
        <w:right w:val="none" w:sz="0" w:space="0" w:color="auto"/>
      </w:divBdr>
    </w:div>
    <w:div w:id="15085392">
      <w:bodyDiv w:val="1"/>
      <w:marLeft w:val="0"/>
      <w:marRight w:val="0"/>
      <w:marTop w:val="0"/>
      <w:marBottom w:val="0"/>
      <w:divBdr>
        <w:top w:val="none" w:sz="0" w:space="0" w:color="auto"/>
        <w:left w:val="none" w:sz="0" w:space="0" w:color="auto"/>
        <w:bottom w:val="none" w:sz="0" w:space="0" w:color="auto"/>
        <w:right w:val="none" w:sz="0" w:space="0" w:color="auto"/>
      </w:divBdr>
    </w:div>
    <w:div w:id="19429455">
      <w:bodyDiv w:val="1"/>
      <w:marLeft w:val="0"/>
      <w:marRight w:val="0"/>
      <w:marTop w:val="0"/>
      <w:marBottom w:val="0"/>
      <w:divBdr>
        <w:top w:val="none" w:sz="0" w:space="0" w:color="auto"/>
        <w:left w:val="none" w:sz="0" w:space="0" w:color="auto"/>
        <w:bottom w:val="none" w:sz="0" w:space="0" w:color="auto"/>
        <w:right w:val="none" w:sz="0" w:space="0" w:color="auto"/>
      </w:divBdr>
    </w:div>
    <w:div w:id="35814307">
      <w:bodyDiv w:val="1"/>
      <w:marLeft w:val="0"/>
      <w:marRight w:val="0"/>
      <w:marTop w:val="0"/>
      <w:marBottom w:val="0"/>
      <w:divBdr>
        <w:top w:val="none" w:sz="0" w:space="0" w:color="auto"/>
        <w:left w:val="none" w:sz="0" w:space="0" w:color="auto"/>
        <w:bottom w:val="none" w:sz="0" w:space="0" w:color="auto"/>
        <w:right w:val="none" w:sz="0" w:space="0" w:color="auto"/>
      </w:divBdr>
    </w:div>
    <w:div w:id="61952982">
      <w:bodyDiv w:val="1"/>
      <w:marLeft w:val="0"/>
      <w:marRight w:val="0"/>
      <w:marTop w:val="0"/>
      <w:marBottom w:val="0"/>
      <w:divBdr>
        <w:top w:val="none" w:sz="0" w:space="0" w:color="auto"/>
        <w:left w:val="none" w:sz="0" w:space="0" w:color="auto"/>
        <w:bottom w:val="none" w:sz="0" w:space="0" w:color="auto"/>
        <w:right w:val="none" w:sz="0" w:space="0" w:color="auto"/>
      </w:divBdr>
    </w:div>
    <w:div w:id="71242486">
      <w:bodyDiv w:val="1"/>
      <w:marLeft w:val="0"/>
      <w:marRight w:val="0"/>
      <w:marTop w:val="0"/>
      <w:marBottom w:val="0"/>
      <w:divBdr>
        <w:top w:val="none" w:sz="0" w:space="0" w:color="auto"/>
        <w:left w:val="none" w:sz="0" w:space="0" w:color="auto"/>
        <w:bottom w:val="none" w:sz="0" w:space="0" w:color="auto"/>
        <w:right w:val="none" w:sz="0" w:space="0" w:color="auto"/>
      </w:divBdr>
    </w:div>
    <w:div w:id="72902170">
      <w:bodyDiv w:val="1"/>
      <w:marLeft w:val="0"/>
      <w:marRight w:val="0"/>
      <w:marTop w:val="0"/>
      <w:marBottom w:val="0"/>
      <w:divBdr>
        <w:top w:val="none" w:sz="0" w:space="0" w:color="auto"/>
        <w:left w:val="none" w:sz="0" w:space="0" w:color="auto"/>
        <w:bottom w:val="none" w:sz="0" w:space="0" w:color="auto"/>
        <w:right w:val="none" w:sz="0" w:space="0" w:color="auto"/>
      </w:divBdr>
    </w:div>
    <w:div w:id="82118640">
      <w:bodyDiv w:val="1"/>
      <w:marLeft w:val="0"/>
      <w:marRight w:val="0"/>
      <w:marTop w:val="0"/>
      <w:marBottom w:val="0"/>
      <w:divBdr>
        <w:top w:val="none" w:sz="0" w:space="0" w:color="auto"/>
        <w:left w:val="none" w:sz="0" w:space="0" w:color="auto"/>
        <w:bottom w:val="none" w:sz="0" w:space="0" w:color="auto"/>
        <w:right w:val="none" w:sz="0" w:space="0" w:color="auto"/>
      </w:divBdr>
    </w:div>
    <w:div w:id="102919190">
      <w:bodyDiv w:val="1"/>
      <w:marLeft w:val="0"/>
      <w:marRight w:val="0"/>
      <w:marTop w:val="0"/>
      <w:marBottom w:val="0"/>
      <w:divBdr>
        <w:top w:val="none" w:sz="0" w:space="0" w:color="auto"/>
        <w:left w:val="none" w:sz="0" w:space="0" w:color="auto"/>
        <w:bottom w:val="none" w:sz="0" w:space="0" w:color="auto"/>
        <w:right w:val="none" w:sz="0" w:space="0" w:color="auto"/>
      </w:divBdr>
    </w:div>
    <w:div w:id="116998015">
      <w:bodyDiv w:val="1"/>
      <w:marLeft w:val="0"/>
      <w:marRight w:val="0"/>
      <w:marTop w:val="0"/>
      <w:marBottom w:val="0"/>
      <w:divBdr>
        <w:top w:val="none" w:sz="0" w:space="0" w:color="auto"/>
        <w:left w:val="none" w:sz="0" w:space="0" w:color="auto"/>
        <w:bottom w:val="none" w:sz="0" w:space="0" w:color="auto"/>
        <w:right w:val="none" w:sz="0" w:space="0" w:color="auto"/>
      </w:divBdr>
    </w:div>
    <w:div w:id="125054678">
      <w:bodyDiv w:val="1"/>
      <w:marLeft w:val="0"/>
      <w:marRight w:val="0"/>
      <w:marTop w:val="0"/>
      <w:marBottom w:val="0"/>
      <w:divBdr>
        <w:top w:val="none" w:sz="0" w:space="0" w:color="auto"/>
        <w:left w:val="none" w:sz="0" w:space="0" w:color="auto"/>
        <w:bottom w:val="none" w:sz="0" w:space="0" w:color="auto"/>
        <w:right w:val="none" w:sz="0" w:space="0" w:color="auto"/>
      </w:divBdr>
    </w:div>
    <w:div w:id="155266852">
      <w:bodyDiv w:val="1"/>
      <w:marLeft w:val="0"/>
      <w:marRight w:val="0"/>
      <w:marTop w:val="0"/>
      <w:marBottom w:val="0"/>
      <w:divBdr>
        <w:top w:val="none" w:sz="0" w:space="0" w:color="auto"/>
        <w:left w:val="none" w:sz="0" w:space="0" w:color="auto"/>
        <w:bottom w:val="none" w:sz="0" w:space="0" w:color="auto"/>
        <w:right w:val="none" w:sz="0" w:space="0" w:color="auto"/>
      </w:divBdr>
    </w:div>
    <w:div w:id="155466015">
      <w:bodyDiv w:val="1"/>
      <w:marLeft w:val="0"/>
      <w:marRight w:val="0"/>
      <w:marTop w:val="0"/>
      <w:marBottom w:val="0"/>
      <w:divBdr>
        <w:top w:val="none" w:sz="0" w:space="0" w:color="auto"/>
        <w:left w:val="none" w:sz="0" w:space="0" w:color="auto"/>
        <w:bottom w:val="none" w:sz="0" w:space="0" w:color="auto"/>
        <w:right w:val="none" w:sz="0" w:space="0" w:color="auto"/>
      </w:divBdr>
    </w:div>
    <w:div w:id="174614348">
      <w:bodyDiv w:val="1"/>
      <w:marLeft w:val="0"/>
      <w:marRight w:val="0"/>
      <w:marTop w:val="0"/>
      <w:marBottom w:val="0"/>
      <w:divBdr>
        <w:top w:val="none" w:sz="0" w:space="0" w:color="auto"/>
        <w:left w:val="none" w:sz="0" w:space="0" w:color="auto"/>
        <w:bottom w:val="none" w:sz="0" w:space="0" w:color="auto"/>
        <w:right w:val="none" w:sz="0" w:space="0" w:color="auto"/>
      </w:divBdr>
    </w:div>
    <w:div w:id="178587039">
      <w:bodyDiv w:val="1"/>
      <w:marLeft w:val="0"/>
      <w:marRight w:val="0"/>
      <w:marTop w:val="0"/>
      <w:marBottom w:val="0"/>
      <w:divBdr>
        <w:top w:val="none" w:sz="0" w:space="0" w:color="auto"/>
        <w:left w:val="none" w:sz="0" w:space="0" w:color="auto"/>
        <w:bottom w:val="none" w:sz="0" w:space="0" w:color="auto"/>
        <w:right w:val="none" w:sz="0" w:space="0" w:color="auto"/>
      </w:divBdr>
    </w:div>
    <w:div w:id="182013610">
      <w:bodyDiv w:val="1"/>
      <w:marLeft w:val="0"/>
      <w:marRight w:val="0"/>
      <w:marTop w:val="0"/>
      <w:marBottom w:val="0"/>
      <w:divBdr>
        <w:top w:val="none" w:sz="0" w:space="0" w:color="auto"/>
        <w:left w:val="none" w:sz="0" w:space="0" w:color="auto"/>
        <w:bottom w:val="none" w:sz="0" w:space="0" w:color="auto"/>
        <w:right w:val="none" w:sz="0" w:space="0" w:color="auto"/>
      </w:divBdr>
    </w:div>
    <w:div w:id="186647873">
      <w:bodyDiv w:val="1"/>
      <w:marLeft w:val="0"/>
      <w:marRight w:val="0"/>
      <w:marTop w:val="0"/>
      <w:marBottom w:val="0"/>
      <w:divBdr>
        <w:top w:val="none" w:sz="0" w:space="0" w:color="auto"/>
        <w:left w:val="none" w:sz="0" w:space="0" w:color="auto"/>
        <w:bottom w:val="none" w:sz="0" w:space="0" w:color="auto"/>
        <w:right w:val="none" w:sz="0" w:space="0" w:color="auto"/>
      </w:divBdr>
    </w:div>
    <w:div w:id="203638570">
      <w:bodyDiv w:val="1"/>
      <w:marLeft w:val="0"/>
      <w:marRight w:val="0"/>
      <w:marTop w:val="0"/>
      <w:marBottom w:val="0"/>
      <w:divBdr>
        <w:top w:val="none" w:sz="0" w:space="0" w:color="auto"/>
        <w:left w:val="none" w:sz="0" w:space="0" w:color="auto"/>
        <w:bottom w:val="none" w:sz="0" w:space="0" w:color="auto"/>
        <w:right w:val="none" w:sz="0" w:space="0" w:color="auto"/>
      </w:divBdr>
    </w:div>
    <w:div w:id="214704170">
      <w:bodyDiv w:val="1"/>
      <w:marLeft w:val="0"/>
      <w:marRight w:val="0"/>
      <w:marTop w:val="0"/>
      <w:marBottom w:val="0"/>
      <w:divBdr>
        <w:top w:val="none" w:sz="0" w:space="0" w:color="auto"/>
        <w:left w:val="none" w:sz="0" w:space="0" w:color="auto"/>
        <w:bottom w:val="none" w:sz="0" w:space="0" w:color="auto"/>
        <w:right w:val="none" w:sz="0" w:space="0" w:color="auto"/>
      </w:divBdr>
    </w:div>
    <w:div w:id="218133618">
      <w:bodyDiv w:val="1"/>
      <w:marLeft w:val="0"/>
      <w:marRight w:val="0"/>
      <w:marTop w:val="0"/>
      <w:marBottom w:val="0"/>
      <w:divBdr>
        <w:top w:val="none" w:sz="0" w:space="0" w:color="auto"/>
        <w:left w:val="none" w:sz="0" w:space="0" w:color="auto"/>
        <w:bottom w:val="none" w:sz="0" w:space="0" w:color="auto"/>
        <w:right w:val="none" w:sz="0" w:space="0" w:color="auto"/>
      </w:divBdr>
    </w:div>
    <w:div w:id="221523697">
      <w:bodyDiv w:val="1"/>
      <w:marLeft w:val="0"/>
      <w:marRight w:val="0"/>
      <w:marTop w:val="0"/>
      <w:marBottom w:val="0"/>
      <w:divBdr>
        <w:top w:val="none" w:sz="0" w:space="0" w:color="auto"/>
        <w:left w:val="none" w:sz="0" w:space="0" w:color="auto"/>
        <w:bottom w:val="none" w:sz="0" w:space="0" w:color="auto"/>
        <w:right w:val="none" w:sz="0" w:space="0" w:color="auto"/>
      </w:divBdr>
    </w:div>
    <w:div w:id="239951701">
      <w:bodyDiv w:val="1"/>
      <w:marLeft w:val="0"/>
      <w:marRight w:val="0"/>
      <w:marTop w:val="0"/>
      <w:marBottom w:val="0"/>
      <w:divBdr>
        <w:top w:val="none" w:sz="0" w:space="0" w:color="auto"/>
        <w:left w:val="none" w:sz="0" w:space="0" w:color="auto"/>
        <w:bottom w:val="none" w:sz="0" w:space="0" w:color="auto"/>
        <w:right w:val="none" w:sz="0" w:space="0" w:color="auto"/>
      </w:divBdr>
    </w:div>
    <w:div w:id="245043851">
      <w:bodyDiv w:val="1"/>
      <w:marLeft w:val="0"/>
      <w:marRight w:val="0"/>
      <w:marTop w:val="0"/>
      <w:marBottom w:val="0"/>
      <w:divBdr>
        <w:top w:val="none" w:sz="0" w:space="0" w:color="auto"/>
        <w:left w:val="none" w:sz="0" w:space="0" w:color="auto"/>
        <w:bottom w:val="none" w:sz="0" w:space="0" w:color="auto"/>
        <w:right w:val="none" w:sz="0" w:space="0" w:color="auto"/>
      </w:divBdr>
    </w:div>
    <w:div w:id="265039421">
      <w:bodyDiv w:val="1"/>
      <w:marLeft w:val="0"/>
      <w:marRight w:val="0"/>
      <w:marTop w:val="0"/>
      <w:marBottom w:val="0"/>
      <w:divBdr>
        <w:top w:val="none" w:sz="0" w:space="0" w:color="auto"/>
        <w:left w:val="none" w:sz="0" w:space="0" w:color="auto"/>
        <w:bottom w:val="none" w:sz="0" w:space="0" w:color="auto"/>
        <w:right w:val="none" w:sz="0" w:space="0" w:color="auto"/>
      </w:divBdr>
    </w:div>
    <w:div w:id="277489569">
      <w:bodyDiv w:val="1"/>
      <w:marLeft w:val="0"/>
      <w:marRight w:val="0"/>
      <w:marTop w:val="0"/>
      <w:marBottom w:val="0"/>
      <w:divBdr>
        <w:top w:val="none" w:sz="0" w:space="0" w:color="auto"/>
        <w:left w:val="none" w:sz="0" w:space="0" w:color="auto"/>
        <w:bottom w:val="none" w:sz="0" w:space="0" w:color="auto"/>
        <w:right w:val="none" w:sz="0" w:space="0" w:color="auto"/>
      </w:divBdr>
    </w:div>
    <w:div w:id="280382146">
      <w:bodyDiv w:val="1"/>
      <w:marLeft w:val="0"/>
      <w:marRight w:val="0"/>
      <w:marTop w:val="0"/>
      <w:marBottom w:val="0"/>
      <w:divBdr>
        <w:top w:val="none" w:sz="0" w:space="0" w:color="auto"/>
        <w:left w:val="none" w:sz="0" w:space="0" w:color="auto"/>
        <w:bottom w:val="none" w:sz="0" w:space="0" w:color="auto"/>
        <w:right w:val="none" w:sz="0" w:space="0" w:color="auto"/>
      </w:divBdr>
    </w:div>
    <w:div w:id="292369999">
      <w:bodyDiv w:val="1"/>
      <w:marLeft w:val="0"/>
      <w:marRight w:val="0"/>
      <w:marTop w:val="0"/>
      <w:marBottom w:val="0"/>
      <w:divBdr>
        <w:top w:val="none" w:sz="0" w:space="0" w:color="auto"/>
        <w:left w:val="none" w:sz="0" w:space="0" w:color="auto"/>
        <w:bottom w:val="none" w:sz="0" w:space="0" w:color="auto"/>
        <w:right w:val="none" w:sz="0" w:space="0" w:color="auto"/>
      </w:divBdr>
    </w:div>
    <w:div w:id="297223275">
      <w:bodyDiv w:val="1"/>
      <w:marLeft w:val="0"/>
      <w:marRight w:val="0"/>
      <w:marTop w:val="0"/>
      <w:marBottom w:val="0"/>
      <w:divBdr>
        <w:top w:val="none" w:sz="0" w:space="0" w:color="auto"/>
        <w:left w:val="none" w:sz="0" w:space="0" w:color="auto"/>
        <w:bottom w:val="none" w:sz="0" w:space="0" w:color="auto"/>
        <w:right w:val="none" w:sz="0" w:space="0" w:color="auto"/>
      </w:divBdr>
    </w:div>
    <w:div w:id="300767352">
      <w:bodyDiv w:val="1"/>
      <w:marLeft w:val="0"/>
      <w:marRight w:val="0"/>
      <w:marTop w:val="0"/>
      <w:marBottom w:val="0"/>
      <w:divBdr>
        <w:top w:val="none" w:sz="0" w:space="0" w:color="auto"/>
        <w:left w:val="none" w:sz="0" w:space="0" w:color="auto"/>
        <w:bottom w:val="none" w:sz="0" w:space="0" w:color="auto"/>
        <w:right w:val="none" w:sz="0" w:space="0" w:color="auto"/>
      </w:divBdr>
    </w:div>
    <w:div w:id="306328648">
      <w:bodyDiv w:val="1"/>
      <w:marLeft w:val="0"/>
      <w:marRight w:val="0"/>
      <w:marTop w:val="0"/>
      <w:marBottom w:val="0"/>
      <w:divBdr>
        <w:top w:val="none" w:sz="0" w:space="0" w:color="auto"/>
        <w:left w:val="none" w:sz="0" w:space="0" w:color="auto"/>
        <w:bottom w:val="none" w:sz="0" w:space="0" w:color="auto"/>
        <w:right w:val="none" w:sz="0" w:space="0" w:color="auto"/>
      </w:divBdr>
    </w:div>
    <w:div w:id="308244341">
      <w:bodyDiv w:val="1"/>
      <w:marLeft w:val="0"/>
      <w:marRight w:val="0"/>
      <w:marTop w:val="0"/>
      <w:marBottom w:val="0"/>
      <w:divBdr>
        <w:top w:val="none" w:sz="0" w:space="0" w:color="auto"/>
        <w:left w:val="none" w:sz="0" w:space="0" w:color="auto"/>
        <w:bottom w:val="none" w:sz="0" w:space="0" w:color="auto"/>
        <w:right w:val="none" w:sz="0" w:space="0" w:color="auto"/>
      </w:divBdr>
    </w:div>
    <w:div w:id="318732860">
      <w:bodyDiv w:val="1"/>
      <w:marLeft w:val="0"/>
      <w:marRight w:val="0"/>
      <w:marTop w:val="0"/>
      <w:marBottom w:val="0"/>
      <w:divBdr>
        <w:top w:val="none" w:sz="0" w:space="0" w:color="auto"/>
        <w:left w:val="none" w:sz="0" w:space="0" w:color="auto"/>
        <w:bottom w:val="none" w:sz="0" w:space="0" w:color="auto"/>
        <w:right w:val="none" w:sz="0" w:space="0" w:color="auto"/>
      </w:divBdr>
    </w:div>
    <w:div w:id="364251601">
      <w:bodyDiv w:val="1"/>
      <w:marLeft w:val="0"/>
      <w:marRight w:val="0"/>
      <w:marTop w:val="0"/>
      <w:marBottom w:val="0"/>
      <w:divBdr>
        <w:top w:val="none" w:sz="0" w:space="0" w:color="auto"/>
        <w:left w:val="none" w:sz="0" w:space="0" w:color="auto"/>
        <w:bottom w:val="none" w:sz="0" w:space="0" w:color="auto"/>
        <w:right w:val="none" w:sz="0" w:space="0" w:color="auto"/>
      </w:divBdr>
    </w:div>
    <w:div w:id="375618419">
      <w:bodyDiv w:val="1"/>
      <w:marLeft w:val="0"/>
      <w:marRight w:val="0"/>
      <w:marTop w:val="0"/>
      <w:marBottom w:val="0"/>
      <w:divBdr>
        <w:top w:val="none" w:sz="0" w:space="0" w:color="auto"/>
        <w:left w:val="none" w:sz="0" w:space="0" w:color="auto"/>
        <w:bottom w:val="none" w:sz="0" w:space="0" w:color="auto"/>
        <w:right w:val="none" w:sz="0" w:space="0" w:color="auto"/>
      </w:divBdr>
    </w:div>
    <w:div w:id="381251510">
      <w:bodyDiv w:val="1"/>
      <w:marLeft w:val="0"/>
      <w:marRight w:val="0"/>
      <w:marTop w:val="0"/>
      <w:marBottom w:val="0"/>
      <w:divBdr>
        <w:top w:val="none" w:sz="0" w:space="0" w:color="auto"/>
        <w:left w:val="none" w:sz="0" w:space="0" w:color="auto"/>
        <w:bottom w:val="none" w:sz="0" w:space="0" w:color="auto"/>
        <w:right w:val="none" w:sz="0" w:space="0" w:color="auto"/>
      </w:divBdr>
    </w:div>
    <w:div w:id="422998745">
      <w:bodyDiv w:val="1"/>
      <w:marLeft w:val="0"/>
      <w:marRight w:val="0"/>
      <w:marTop w:val="0"/>
      <w:marBottom w:val="0"/>
      <w:divBdr>
        <w:top w:val="none" w:sz="0" w:space="0" w:color="auto"/>
        <w:left w:val="none" w:sz="0" w:space="0" w:color="auto"/>
        <w:bottom w:val="none" w:sz="0" w:space="0" w:color="auto"/>
        <w:right w:val="none" w:sz="0" w:space="0" w:color="auto"/>
      </w:divBdr>
    </w:div>
    <w:div w:id="429815368">
      <w:bodyDiv w:val="1"/>
      <w:marLeft w:val="0"/>
      <w:marRight w:val="0"/>
      <w:marTop w:val="0"/>
      <w:marBottom w:val="0"/>
      <w:divBdr>
        <w:top w:val="none" w:sz="0" w:space="0" w:color="auto"/>
        <w:left w:val="none" w:sz="0" w:space="0" w:color="auto"/>
        <w:bottom w:val="none" w:sz="0" w:space="0" w:color="auto"/>
        <w:right w:val="none" w:sz="0" w:space="0" w:color="auto"/>
      </w:divBdr>
    </w:div>
    <w:div w:id="457650010">
      <w:bodyDiv w:val="1"/>
      <w:marLeft w:val="0"/>
      <w:marRight w:val="0"/>
      <w:marTop w:val="0"/>
      <w:marBottom w:val="0"/>
      <w:divBdr>
        <w:top w:val="none" w:sz="0" w:space="0" w:color="auto"/>
        <w:left w:val="none" w:sz="0" w:space="0" w:color="auto"/>
        <w:bottom w:val="none" w:sz="0" w:space="0" w:color="auto"/>
        <w:right w:val="none" w:sz="0" w:space="0" w:color="auto"/>
      </w:divBdr>
    </w:div>
    <w:div w:id="461116470">
      <w:bodyDiv w:val="1"/>
      <w:marLeft w:val="0"/>
      <w:marRight w:val="0"/>
      <w:marTop w:val="0"/>
      <w:marBottom w:val="0"/>
      <w:divBdr>
        <w:top w:val="none" w:sz="0" w:space="0" w:color="auto"/>
        <w:left w:val="none" w:sz="0" w:space="0" w:color="auto"/>
        <w:bottom w:val="none" w:sz="0" w:space="0" w:color="auto"/>
        <w:right w:val="none" w:sz="0" w:space="0" w:color="auto"/>
      </w:divBdr>
    </w:div>
    <w:div w:id="463734433">
      <w:bodyDiv w:val="1"/>
      <w:marLeft w:val="0"/>
      <w:marRight w:val="0"/>
      <w:marTop w:val="0"/>
      <w:marBottom w:val="0"/>
      <w:divBdr>
        <w:top w:val="none" w:sz="0" w:space="0" w:color="auto"/>
        <w:left w:val="none" w:sz="0" w:space="0" w:color="auto"/>
        <w:bottom w:val="none" w:sz="0" w:space="0" w:color="auto"/>
        <w:right w:val="none" w:sz="0" w:space="0" w:color="auto"/>
      </w:divBdr>
    </w:div>
    <w:div w:id="473134827">
      <w:bodyDiv w:val="1"/>
      <w:marLeft w:val="0"/>
      <w:marRight w:val="0"/>
      <w:marTop w:val="0"/>
      <w:marBottom w:val="0"/>
      <w:divBdr>
        <w:top w:val="none" w:sz="0" w:space="0" w:color="auto"/>
        <w:left w:val="none" w:sz="0" w:space="0" w:color="auto"/>
        <w:bottom w:val="none" w:sz="0" w:space="0" w:color="auto"/>
        <w:right w:val="none" w:sz="0" w:space="0" w:color="auto"/>
      </w:divBdr>
    </w:div>
    <w:div w:id="474494107">
      <w:bodyDiv w:val="1"/>
      <w:marLeft w:val="0"/>
      <w:marRight w:val="0"/>
      <w:marTop w:val="0"/>
      <w:marBottom w:val="0"/>
      <w:divBdr>
        <w:top w:val="none" w:sz="0" w:space="0" w:color="auto"/>
        <w:left w:val="none" w:sz="0" w:space="0" w:color="auto"/>
        <w:bottom w:val="none" w:sz="0" w:space="0" w:color="auto"/>
        <w:right w:val="none" w:sz="0" w:space="0" w:color="auto"/>
      </w:divBdr>
    </w:div>
    <w:div w:id="479231127">
      <w:bodyDiv w:val="1"/>
      <w:marLeft w:val="0"/>
      <w:marRight w:val="0"/>
      <w:marTop w:val="0"/>
      <w:marBottom w:val="0"/>
      <w:divBdr>
        <w:top w:val="none" w:sz="0" w:space="0" w:color="auto"/>
        <w:left w:val="none" w:sz="0" w:space="0" w:color="auto"/>
        <w:bottom w:val="none" w:sz="0" w:space="0" w:color="auto"/>
        <w:right w:val="none" w:sz="0" w:space="0" w:color="auto"/>
      </w:divBdr>
    </w:div>
    <w:div w:id="500858111">
      <w:bodyDiv w:val="1"/>
      <w:marLeft w:val="0"/>
      <w:marRight w:val="0"/>
      <w:marTop w:val="0"/>
      <w:marBottom w:val="0"/>
      <w:divBdr>
        <w:top w:val="none" w:sz="0" w:space="0" w:color="auto"/>
        <w:left w:val="none" w:sz="0" w:space="0" w:color="auto"/>
        <w:bottom w:val="none" w:sz="0" w:space="0" w:color="auto"/>
        <w:right w:val="none" w:sz="0" w:space="0" w:color="auto"/>
      </w:divBdr>
    </w:div>
    <w:div w:id="503251580">
      <w:bodyDiv w:val="1"/>
      <w:marLeft w:val="0"/>
      <w:marRight w:val="0"/>
      <w:marTop w:val="0"/>
      <w:marBottom w:val="0"/>
      <w:divBdr>
        <w:top w:val="none" w:sz="0" w:space="0" w:color="auto"/>
        <w:left w:val="none" w:sz="0" w:space="0" w:color="auto"/>
        <w:bottom w:val="none" w:sz="0" w:space="0" w:color="auto"/>
        <w:right w:val="none" w:sz="0" w:space="0" w:color="auto"/>
      </w:divBdr>
    </w:div>
    <w:div w:id="510412915">
      <w:bodyDiv w:val="1"/>
      <w:marLeft w:val="0"/>
      <w:marRight w:val="0"/>
      <w:marTop w:val="0"/>
      <w:marBottom w:val="0"/>
      <w:divBdr>
        <w:top w:val="none" w:sz="0" w:space="0" w:color="auto"/>
        <w:left w:val="none" w:sz="0" w:space="0" w:color="auto"/>
        <w:bottom w:val="none" w:sz="0" w:space="0" w:color="auto"/>
        <w:right w:val="none" w:sz="0" w:space="0" w:color="auto"/>
      </w:divBdr>
    </w:div>
    <w:div w:id="522864804">
      <w:bodyDiv w:val="1"/>
      <w:marLeft w:val="0"/>
      <w:marRight w:val="0"/>
      <w:marTop w:val="0"/>
      <w:marBottom w:val="0"/>
      <w:divBdr>
        <w:top w:val="none" w:sz="0" w:space="0" w:color="auto"/>
        <w:left w:val="none" w:sz="0" w:space="0" w:color="auto"/>
        <w:bottom w:val="none" w:sz="0" w:space="0" w:color="auto"/>
        <w:right w:val="none" w:sz="0" w:space="0" w:color="auto"/>
      </w:divBdr>
    </w:div>
    <w:div w:id="527724524">
      <w:bodyDiv w:val="1"/>
      <w:marLeft w:val="0"/>
      <w:marRight w:val="0"/>
      <w:marTop w:val="0"/>
      <w:marBottom w:val="0"/>
      <w:divBdr>
        <w:top w:val="none" w:sz="0" w:space="0" w:color="auto"/>
        <w:left w:val="none" w:sz="0" w:space="0" w:color="auto"/>
        <w:bottom w:val="none" w:sz="0" w:space="0" w:color="auto"/>
        <w:right w:val="none" w:sz="0" w:space="0" w:color="auto"/>
      </w:divBdr>
    </w:div>
    <w:div w:id="531304585">
      <w:bodyDiv w:val="1"/>
      <w:marLeft w:val="0"/>
      <w:marRight w:val="0"/>
      <w:marTop w:val="0"/>
      <w:marBottom w:val="0"/>
      <w:divBdr>
        <w:top w:val="none" w:sz="0" w:space="0" w:color="auto"/>
        <w:left w:val="none" w:sz="0" w:space="0" w:color="auto"/>
        <w:bottom w:val="none" w:sz="0" w:space="0" w:color="auto"/>
        <w:right w:val="none" w:sz="0" w:space="0" w:color="auto"/>
      </w:divBdr>
    </w:div>
    <w:div w:id="533857832">
      <w:bodyDiv w:val="1"/>
      <w:marLeft w:val="0"/>
      <w:marRight w:val="0"/>
      <w:marTop w:val="0"/>
      <w:marBottom w:val="0"/>
      <w:divBdr>
        <w:top w:val="none" w:sz="0" w:space="0" w:color="auto"/>
        <w:left w:val="none" w:sz="0" w:space="0" w:color="auto"/>
        <w:bottom w:val="none" w:sz="0" w:space="0" w:color="auto"/>
        <w:right w:val="none" w:sz="0" w:space="0" w:color="auto"/>
      </w:divBdr>
    </w:div>
    <w:div w:id="537476248">
      <w:bodyDiv w:val="1"/>
      <w:marLeft w:val="0"/>
      <w:marRight w:val="0"/>
      <w:marTop w:val="0"/>
      <w:marBottom w:val="0"/>
      <w:divBdr>
        <w:top w:val="none" w:sz="0" w:space="0" w:color="auto"/>
        <w:left w:val="none" w:sz="0" w:space="0" w:color="auto"/>
        <w:bottom w:val="none" w:sz="0" w:space="0" w:color="auto"/>
        <w:right w:val="none" w:sz="0" w:space="0" w:color="auto"/>
      </w:divBdr>
    </w:div>
    <w:div w:id="540673414">
      <w:bodyDiv w:val="1"/>
      <w:marLeft w:val="0"/>
      <w:marRight w:val="0"/>
      <w:marTop w:val="0"/>
      <w:marBottom w:val="0"/>
      <w:divBdr>
        <w:top w:val="none" w:sz="0" w:space="0" w:color="auto"/>
        <w:left w:val="none" w:sz="0" w:space="0" w:color="auto"/>
        <w:bottom w:val="none" w:sz="0" w:space="0" w:color="auto"/>
        <w:right w:val="none" w:sz="0" w:space="0" w:color="auto"/>
      </w:divBdr>
    </w:div>
    <w:div w:id="555555111">
      <w:bodyDiv w:val="1"/>
      <w:marLeft w:val="0"/>
      <w:marRight w:val="0"/>
      <w:marTop w:val="0"/>
      <w:marBottom w:val="0"/>
      <w:divBdr>
        <w:top w:val="none" w:sz="0" w:space="0" w:color="auto"/>
        <w:left w:val="none" w:sz="0" w:space="0" w:color="auto"/>
        <w:bottom w:val="none" w:sz="0" w:space="0" w:color="auto"/>
        <w:right w:val="none" w:sz="0" w:space="0" w:color="auto"/>
      </w:divBdr>
    </w:div>
    <w:div w:id="557253599">
      <w:bodyDiv w:val="1"/>
      <w:marLeft w:val="0"/>
      <w:marRight w:val="0"/>
      <w:marTop w:val="0"/>
      <w:marBottom w:val="0"/>
      <w:divBdr>
        <w:top w:val="none" w:sz="0" w:space="0" w:color="auto"/>
        <w:left w:val="none" w:sz="0" w:space="0" w:color="auto"/>
        <w:bottom w:val="none" w:sz="0" w:space="0" w:color="auto"/>
        <w:right w:val="none" w:sz="0" w:space="0" w:color="auto"/>
      </w:divBdr>
    </w:div>
    <w:div w:id="569540401">
      <w:bodyDiv w:val="1"/>
      <w:marLeft w:val="0"/>
      <w:marRight w:val="0"/>
      <w:marTop w:val="0"/>
      <w:marBottom w:val="0"/>
      <w:divBdr>
        <w:top w:val="none" w:sz="0" w:space="0" w:color="auto"/>
        <w:left w:val="none" w:sz="0" w:space="0" w:color="auto"/>
        <w:bottom w:val="none" w:sz="0" w:space="0" w:color="auto"/>
        <w:right w:val="none" w:sz="0" w:space="0" w:color="auto"/>
      </w:divBdr>
    </w:div>
    <w:div w:id="575364073">
      <w:bodyDiv w:val="1"/>
      <w:marLeft w:val="0"/>
      <w:marRight w:val="0"/>
      <w:marTop w:val="0"/>
      <w:marBottom w:val="0"/>
      <w:divBdr>
        <w:top w:val="none" w:sz="0" w:space="0" w:color="auto"/>
        <w:left w:val="none" w:sz="0" w:space="0" w:color="auto"/>
        <w:bottom w:val="none" w:sz="0" w:space="0" w:color="auto"/>
        <w:right w:val="none" w:sz="0" w:space="0" w:color="auto"/>
      </w:divBdr>
    </w:div>
    <w:div w:id="576861940">
      <w:bodyDiv w:val="1"/>
      <w:marLeft w:val="0"/>
      <w:marRight w:val="0"/>
      <w:marTop w:val="0"/>
      <w:marBottom w:val="0"/>
      <w:divBdr>
        <w:top w:val="none" w:sz="0" w:space="0" w:color="auto"/>
        <w:left w:val="none" w:sz="0" w:space="0" w:color="auto"/>
        <w:bottom w:val="none" w:sz="0" w:space="0" w:color="auto"/>
        <w:right w:val="none" w:sz="0" w:space="0" w:color="auto"/>
      </w:divBdr>
    </w:div>
    <w:div w:id="577322302">
      <w:bodyDiv w:val="1"/>
      <w:marLeft w:val="0"/>
      <w:marRight w:val="0"/>
      <w:marTop w:val="0"/>
      <w:marBottom w:val="0"/>
      <w:divBdr>
        <w:top w:val="none" w:sz="0" w:space="0" w:color="auto"/>
        <w:left w:val="none" w:sz="0" w:space="0" w:color="auto"/>
        <w:bottom w:val="none" w:sz="0" w:space="0" w:color="auto"/>
        <w:right w:val="none" w:sz="0" w:space="0" w:color="auto"/>
      </w:divBdr>
    </w:div>
    <w:div w:id="603923967">
      <w:bodyDiv w:val="1"/>
      <w:marLeft w:val="0"/>
      <w:marRight w:val="0"/>
      <w:marTop w:val="0"/>
      <w:marBottom w:val="0"/>
      <w:divBdr>
        <w:top w:val="none" w:sz="0" w:space="0" w:color="auto"/>
        <w:left w:val="none" w:sz="0" w:space="0" w:color="auto"/>
        <w:bottom w:val="none" w:sz="0" w:space="0" w:color="auto"/>
        <w:right w:val="none" w:sz="0" w:space="0" w:color="auto"/>
      </w:divBdr>
    </w:div>
    <w:div w:id="607854943">
      <w:bodyDiv w:val="1"/>
      <w:marLeft w:val="0"/>
      <w:marRight w:val="0"/>
      <w:marTop w:val="0"/>
      <w:marBottom w:val="0"/>
      <w:divBdr>
        <w:top w:val="none" w:sz="0" w:space="0" w:color="auto"/>
        <w:left w:val="none" w:sz="0" w:space="0" w:color="auto"/>
        <w:bottom w:val="none" w:sz="0" w:space="0" w:color="auto"/>
        <w:right w:val="none" w:sz="0" w:space="0" w:color="auto"/>
      </w:divBdr>
    </w:div>
    <w:div w:id="623273853">
      <w:bodyDiv w:val="1"/>
      <w:marLeft w:val="0"/>
      <w:marRight w:val="0"/>
      <w:marTop w:val="0"/>
      <w:marBottom w:val="0"/>
      <w:divBdr>
        <w:top w:val="none" w:sz="0" w:space="0" w:color="auto"/>
        <w:left w:val="none" w:sz="0" w:space="0" w:color="auto"/>
        <w:bottom w:val="none" w:sz="0" w:space="0" w:color="auto"/>
        <w:right w:val="none" w:sz="0" w:space="0" w:color="auto"/>
      </w:divBdr>
    </w:div>
    <w:div w:id="632952783">
      <w:bodyDiv w:val="1"/>
      <w:marLeft w:val="0"/>
      <w:marRight w:val="0"/>
      <w:marTop w:val="0"/>
      <w:marBottom w:val="0"/>
      <w:divBdr>
        <w:top w:val="none" w:sz="0" w:space="0" w:color="auto"/>
        <w:left w:val="none" w:sz="0" w:space="0" w:color="auto"/>
        <w:bottom w:val="none" w:sz="0" w:space="0" w:color="auto"/>
        <w:right w:val="none" w:sz="0" w:space="0" w:color="auto"/>
      </w:divBdr>
    </w:div>
    <w:div w:id="658272899">
      <w:bodyDiv w:val="1"/>
      <w:marLeft w:val="0"/>
      <w:marRight w:val="0"/>
      <w:marTop w:val="0"/>
      <w:marBottom w:val="0"/>
      <w:divBdr>
        <w:top w:val="none" w:sz="0" w:space="0" w:color="auto"/>
        <w:left w:val="none" w:sz="0" w:space="0" w:color="auto"/>
        <w:bottom w:val="none" w:sz="0" w:space="0" w:color="auto"/>
        <w:right w:val="none" w:sz="0" w:space="0" w:color="auto"/>
      </w:divBdr>
    </w:div>
    <w:div w:id="692850021">
      <w:bodyDiv w:val="1"/>
      <w:marLeft w:val="0"/>
      <w:marRight w:val="0"/>
      <w:marTop w:val="0"/>
      <w:marBottom w:val="0"/>
      <w:divBdr>
        <w:top w:val="none" w:sz="0" w:space="0" w:color="auto"/>
        <w:left w:val="none" w:sz="0" w:space="0" w:color="auto"/>
        <w:bottom w:val="none" w:sz="0" w:space="0" w:color="auto"/>
        <w:right w:val="none" w:sz="0" w:space="0" w:color="auto"/>
      </w:divBdr>
    </w:div>
    <w:div w:id="696778789">
      <w:bodyDiv w:val="1"/>
      <w:marLeft w:val="0"/>
      <w:marRight w:val="0"/>
      <w:marTop w:val="0"/>
      <w:marBottom w:val="0"/>
      <w:divBdr>
        <w:top w:val="none" w:sz="0" w:space="0" w:color="auto"/>
        <w:left w:val="none" w:sz="0" w:space="0" w:color="auto"/>
        <w:bottom w:val="none" w:sz="0" w:space="0" w:color="auto"/>
        <w:right w:val="none" w:sz="0" w:space="0" w:color="auto"/>
      </w:divBdr>
    </w:div>
    <w:div w:id="710956943">
      <w:bodyDiv w:val="1"/>
      <w:marLeft w:val="0"/>
      <w:marRight w:val="0"/>
      <w:marTop w:val="0"/>
      <w:marBottom w:val="0"/>
      <w:divBdr>
        <w:top w:val="none" w:sz="0" w:space="0" w:color="auto"/>
        <w:left w:val="none" w:sz="0" w:space="0" w:color="auto"/>
        <w:bottom w:val="none" w:sz="0" w:space="0" w:color="auto"/>
        <w:right w:val="none" w:sz="0" w:space="0" w:color="auto"/>
      </w:divBdr>
    </w:div>
    <w:div w:id="713503549">
      <w:bodyDiv w:val="1"/>
      <w:marLeft w:val="0"/>
      <w:marRight w:val="0"/>
      <w:marTop w:val="0"/>
      <w:marBottom w:val="0"/>
      <w:divBdr>
        <w:top w:val="none" w:sz="0" w:space="0" w:color="auto"/>
        <w:left w:val="none" w:sz="0" w:space="0" w:color="auto"/>
        <w:bottom w:val="none" w:sz="0" w:space="0" w:color="auto"/>
        <w:right w:val="none" w:sz="0" w:space="0" w:color="auto"/>
      </w:divBdr>
    </w:div>
    <w:div w:id="755706068">
      <w:bodyDiv w:val="1"/>
      <w:marLeft w:val="0"/>
      <w:marRight w:val="0"/>
      <w:marTop w:val="0"/>
      <w:marBottom w:val="0"/>
      <w:divBdr>
        <w:top w:val="none" w:sz="0" w:space="0" w:color="auto"/>
        <w:left w:val="none" w:sz="0" w:space="0" w:color="auto"/>
        <w:bottom w:val="none" w:sz="0" w:space="0" w:color="auto"/>
        <w:right w:val="none" w:sz="0" w:space="0" w:color="auto"/>
      </w:divBdr>
    </w:div>
    <w:div w:id="762845371">
      <w:bodyDiv w:val="1"/>
      <w:marLeft w:val="0"/>
      <w:marRight w:val="0"/>
      <w:marTop w:val="0"/>
      <w:marBottom w:val="0"/>
      <w:divBdr>
        <w:top w:val="none" w:sz="0" w:space="0" w:color="auto"/>
        <w:left w:val="none" w:sz="0" w:space="0" w:color="auto"/>
        <w:bottom w:val="none" w:sz="0" w:space="0" w:color="auto"/>
        <w:right w:val="none" w:sz="0" w:space="0" w:color="auto"/>
      </w:divBdr>
    </w:div>
    <w:div w:id="770516281">
      <w:bodyDiv w:val="1"/>
      <w:marLeft w:val="0"/>
      <w:marRight w:val="0"/>
      <w:marTop w:val="0"/>
      <w:marBottom w:val="0"/>
      <w:divBdr>
        <w:top w:val="none" w:sz="0" w:space="0" w:color="auto"/>
        <w:left w:val="none" w:sz="0" w:space="0" w:color="auto"/>
        <w:bottom w:val="none" w:sz="0" w:space="0" w:color="auto"/>
        <w:right w:val="none" w:sz="0" w:space="0" w:color="auto"/>
      </w:divBdr>
    </w:div>
    <w:div w:id="773405125">
      <w:bodyDiv w:val="1"/>
      <w:marLeft w:val="0"/>
      <w:marRight w:val="0"/>
      <w:marTop w:val="0"/>
      <w:marBottom w:val="0"/>
      <w:divBdr>
        <w:top w:val="none" w:sz="0" w:space="0" w:color="auto"/>
        <w:left w:val="none" w:sz="0" w:space="0" w:color="auto"/>
        <w:bottom w:val="none" w:sz="0" w:space="0" w:color="auto"/>
        <w:right w:val="none" w:sz="0" w:space="0" w:color="auto"/>
      </w:divBdr>
    </w:div>
    <w:div w:id="781924139">
      <w:bodyDiv w:val="1"/>
      <w:marLeft w:val="0"/>
      <w:marRight w:val="0"/>
      <w:marTop w:val="0"/>
      <w:marBottom w:val="0"/>
      <w:divBdr>
        <w:top w:val="none" w:sz="0" w:space="0" w:color="auto"/>
        <w:left w:val="none" w:sz="0" w:space="0" w:color="auto"/>
        <w:bottom w:val="none" w:sz="0" w:space="0" w:color="auto"/>
        <w:right w:val="none" w:sz="0" w:space="0" w:color="auto"/>
      </w:divBdr>
    </w:div>
    <w:div w:id="799032756">
      <w:bodyDiv w:val="1"/>
      <w:marLeft w:val="0"/>
      <w:marRight w:val="0"/>
      <w:marTop w:val="0"/>
      <w:marBottom w:val="0"/>
      <w:divBdr>
        <w:top w:val="none" w:sz="0" w:space="0" w:color="auto"/>
        <w:left w:val="none" w:sz="0" w:space="0" w:color="auto"/>
        <w:bottom w:val="none" w:sz="0" w:space="0" w:color="auto"/>
        <w:right w:val="none" w:sz="0" w:space="0" w:color="auto"/>
      </w:divBdr>
    </w:div>
    <w:div w:id="808786637">
      <w:bodyDiv w:val="1"/>
      <w:marLeft w:val="0"/>
      <w:marRight w:val="0"/>
      <w:marTop w:val="0"/>
      <w:marBottom w:val="0"/>
      <w:divBdr>
        <w:top w:val="none" w:sz="0" w:space="0" w:color="auto"/>
        <w:left w:val="none" w:sz="0" w:space="0" w:color="auto"/>
        <w:bottom w:val="none" w:sz="0" w:space="0" w:color="auto"/>
        <w:right w:val="none" w:sz="0" w:space="0" w:color="auto"/>
      </w:divBdr>
    </w:div>
    <w:div w:id="817452233">
      <w:bodyDiv w:val="1"/>
      <w:marLeft w:val="0"/>
      <w:marRight w:val="0"/>
      <w:marTop w:val="0"/>
      <w:marBottom w:val="0"/>
      <w:divBdr>
        <w:top w:val="none" w:sz="0" w:space="0" w:color="auto"/>
        <w:left w:val="none" w:sz="0" w:space="0" w:color="auto"/>
        <w:bottom w:val="none" w:sz="0" w:space="0" w:color="auto"/>
        <w:right w:val="none" w:sz="0" w:space="0" w:color="auto"/>
      </w:divBdr>
    </w:div>
    <w:div w:id="819811428">
      <w:bodyDiv w:val="1"/>
      <w:marLeft w:val="0"/>
      <w:marRight w:val="0"/>
      <w:marTop w:val="0"/>
      <w:marBottom w:val="0"/>
      <w:divBdr>
        <w:top w:val="none" w:sz="0" w:space="0" w:color="auto"/>
        <w:left w:val="none" w:sz="0" w:space="0" w:color="auto"/>
        <w:bottom w:val="none" w:sz="0" w:space="0" w:color="auto"/>
        <w:right w:val="none" w:sz="0" w:space="0" w:color="auto"/>
      </w:divBdr>
    </w:div>
    <w:div w:id="828911829">
      <w:bodyDiv w:val="1"/>
      <w:marLeft w:val="0"/>
      <w:marRight w:val="0"/>
      <w:marTop w:val="0"/>
      <w:marBottom w:val="0"/>
      <w:divBdr>
        <w:top w:val="none" w:sz="0" w:space="0" w:color="auto"/>
        <w:left w:val="none" w:sz="0" w:space="0" w:color="auto"/>
        <w:bottom w:val="none" w:sz="0" w:space="0" w:color="auto"/>
        <w:right w:val="none" w:sz="0" w:space="0" w:color="auto"/>
      </w:divBdr>
    </w:div>
    <w:div w:id="847525430">
      <w:bodyDiv w:val="1"/>
      <w:marLeft w:val="0"/>
      <w:marRight w:val="0"/>
      <w:marTop w:val="0"/>
      <w:marBottom w:val="0"/>
      <w:divBdr>
        <w:top w:val="none" w:sz="0" w:space="0" w:color="auto"/>
        <w:left w:val="none" w:sz="0" w:space="0" w:color="auto"/>
        <w:bottom w:val="none" w:sz="0" w:space="0" w:color="auto"/>
        <w:right w:val="none" w:sz="0" w:space="0" w:color="auto"/>
      </w:divBdr>
    </w:div>
    <w:div w:id="856430100">
      <w:bodyDiv w:val="1"/>
      <w:marLeft w:val="0"/>
      <w:marRight w:val="0"/>
      <w:marTop w:val="0"/>
      <w:marBottom w:val="0"/>
      <w:divBdr>
        <w:top w:val="none" w:sz="0" w:space="0" w:color="auto"/>
        <w:left w:val="none" w:sz="0" w:space="0" w:color="auto"/>
        <w:bottom w:val="none" w:sz="0" w:space="0" w:color="auto"/>
        <w:right w:val="none" w:sz="0" w:space="0" w:color="auto"/>
      </w:divBdr>
    </w:div>
    <w:div w:id="864949241">
      <w:bodyDiv w:val="1"/>
      <w:marLeft w:val="0"/>
      <w:marRight w:val="0"/>
      <w:marTop w:val="0"/>
      <w:marBottom w:val="0"/>
      <w:divBdr>
        <w:top w:val="none" w:sz="0" w:space="0" w:color="auto"/>
        <w:left w:val="none" w:sz="0" w:space="0" w:color="auto"/>
        <w:bottom w:val="none" w:sz="0" w:space="0" w:color="auto"/>
        <w:right w:val="none" w:sz="0" w:space="0" w:color="auto"/>
      </w:divBdr>
    </w:div>
    <w:div w:id="886994595">
      <w:bodyDiv w:val="1"/>
      <w:marLeft w:val="0"/>
      <w:marRight w:val="0"/>
      <w:marTop w:val="0"/>
      <w:marBottom w:val="0"/>
      <w:divBdr>
        <w:top w:val="none" w:sz="0" w:space="0" w:color="auto"/>
        <w:left w:val="none" w:sz="0" w:space="0" w:color="auto"/>
        <w:bottom w:val="none" w:sz="0" w:space="0" w:color="auto"/>
        <w:right w:val="none" w:sz="0" w:space="0" w:color="auto"/>
      </w:divBdr>
    </w:div>
    <w:div w:id="888687129">
      <w:bodyDiv w:val="1"/>
      <w:marLeft w:val="0"/>
      <w:marRight w:val="0"/>
      <w:marTop w:val="0"/>
      <w:marBottom w:val="0"/>
      <w:divBdr>
        <w:top w:val="none" w:sz="0" w:space="0" w:color="auto"/>
        <w:left w:val="none" w:sz="0" w:space="0" w:color="auto"/>
        <w:bottom w:val="none" w:sz="0" w:space="0" w:color="auto"/>
        <w:right w:val="none" w:sz="0" w:space="0" w:color="auto"/>
      </w:divBdr>
    </w:div>
    <w:div w:id="899905700">
      <w:bodyDiv w:val="1"/>
      <w:marLeft w:val="0"/>
      <w:marRight w:val="0"/>
      <w:marTop w:val="0"/>
      <w:marBottom w:val="0"/>
      <w:divBdr>
        <w:top w:val="none" w:sz="0" w:space="0" w:color="auto"/>
        <w:left w:val="none" w:sz="0" w:space="0" w:color="auto"/>
        <w:bottom w:val="none" w:sz="0" w:space="0" w:color="auto"/>
        <w:right w:val="none" w:sz="0" w:space="0" w:color="auto"/>
      </w:divBdr>
    </w:div>
    <w:div w:id="907498493">
      <w:bodyDiv w:val="1"/>
      <w:marLeft w:val="0"/>
      <w:marRight w:val="0"/>
      <w:marTop w:val="0"/>
      <w:marBottom w:val="0"/>
      <w:divBdr>
        <w:top w:val="none" w:sz="0" w:space="0" w:color="auto"/>
        <w:left w:val="none" w:sz="0" w:space="0" w:color="auto"/>
        <w:bottom w:val="none" w:sz="0" w:space="0" w:color="auto"/>
        <w:right w:val="none" w:sz="0" w:space="0" w:color="auto"/>
      </w:divBdr>
    </w:div>
    <w:div w:id="923608039">
      <w:bodyDiv w:val="1"/>
      <w:marLeft w:val="0"/>
      <w:marRight w:val="0"/>
      <w:marTop w:val="0"/>
      <w:marBottom w:val="0"/>
      <w:divBdr>
        <w:top w:val="none" w:sz="0" w:space="0" w:color="auto"/>
        <w:left w:val="none" w:sz="0" w:space="0" w:color="auto"/>
        <w:bottom w:val="none" w:sz="0" w:space="0" w:color="auto"/>
        <w:right w:val="none" w:sz="0" w:space="0" w:color="auto"/>
      </w:divBdr>
    </w:div>
    <w:div w:id="923614336">
      <w:bodyDiv w:val="1"/>
      <w:marLeft w:val="0"/>
      <w:marRight w:val="0"/>
      <w:marTop w:val="0"/>
      <w:marBottom w:val="0"/>
      <w:divBdr>
        <w:top w:val="none" w:sz="0" w:space="0" w:color="auto"/>
        <w:left w:val="none" w:sz="0" w:space="0" w:color="auto"/>
        <w:bottom w:val="none" w:sz="0" w:space="0" w:color="auto"/>
        <w:right w:val="none" w:sz="0" w:space="0" w:color="auto"/>
      </w:divBdr>
    </w:div>
    <w:div w:id="935751871">
      <w:bodyDiv w:val="1"/>
      <w:marLeft w:val="0"/>
      <w:marRight w:val="0"/>
      <w:marTop w:val="0"/>
      <w:marBottom w:val="0"/>
      <w:divBdr>
        <w:top w:val="none" w:sz="0" w:space="0" w:color="auto"/>
        <w:left w:val="none" w:sz="0" w:space="0" w:color="auto"/>
        <w:bottom w:val="none" w:sz="0" w:space="0" w:color="auto"/>
        <w:right w:val="none" w:sz="0" w:space="0" w:color="auto"/>
      </w:divBdr>
    </w:div>
    <w:div w:id="941955599">
      <w:bodyDiv w:val="1"/>
      <w:marLeft w:val="0"/>
      <w:marRight w:val="0"/>
      <w:marTop w:val="0"/>
      <w:marBottom w:val="0"/>
      <w:divBdr>
        <w:top w:val="none" w:sz="0" w:space="0" w:color="auto"/>
        <w:left w:val="none" w:sz="0" w:space="0" w:color="auto"/>
        <w:bottom w:val="none" w:sz="0" w:space="0" w:color="auto"/>
        <w:right w:val="none" w:sz="0" w:space="0" w:color="auto"/>
      </w:divBdr>
    </w:div>
    <w:div w:id="972754421">
      <w:bodyDiv w:val="1"/>
      <w:marLeft w:val="0"/>
      <w:marRight w:val="0"/>
      <w:marTop w:val="0"/>
      <w:marBottom w:val="0"/>
      <w:divBdr>
        <w:top w:val="none" w:sz="0" w:space="0" w:color="auto"/>
        <w:left w:val="none" w:sz="0" w:space="0" w:color="auto"/>
        <w:bottom w:val="none" w:sz="0" w:space="0" w:color="auto"/>
        <w:right w:val="none" w:sz="0" w:space="0" w:color="auto"/>
      </w:divBdr>
    </w:div>
    <w:div w:id="987855130">
      <w:bodyDiv w:val="1"/>
      <w:marLeft w:val="0"/>
      <w:marRight w:val="0"/>
      <w:marTop w:val="0"/>
      <w:marBottom w:val="0"/>
      <w:divBdr>
        <w:top w:val="none" w:sz="0" w:space="0" w:color="auto"/>
        <w:left w:val="none" w:sz="0" w:space="0" w:color="auto"/>
        <w:bottom w:val="none" w:sz="0" w:space="0" w:color="auto"/>
        <w:right w:val="none" w:sz="0" w:space="0" w:color="auto"/>
      </w:divBdr>
    </w:div>
    <w:div w:id="988704409">
      <w:bodyDiv w:val="1"/>
      <w:marLeft w:val="0"/>
      <w:marRight w:val="0"/>
      <w:marTop w:val="0"/>
      <w:marBottom w:val="0"/>
      <w:divBdr>
        <w:top w:val="none" w:sz="0" w:space="0" w:color="auto"/>
        <w:left w:val="none" w:sz="0" w:space="0" w:color="auto"/>
        <w:bottom w:val="none" w:sz="0" w:space="0" w:color="auto"/>
        <w:right w:val="none" w:sz="0" w:space="0" w:color="auto"/>
      </w:divBdr>
    </w:div>
    <w:div w:id="1005592707">
      <w:bodyDiv w:val="1"/>
      <w:marLeft w:val="0"/>
      <w:marRight w:val="0"/>
      <w:marTop w:val="0"/>
      <w:marBottom w:val="0"/>
      <w:divBdr>
        <w:top w:val="none" w:sz="0" w:space="0" w:color="auto"/>
        <w:left w:val="none" w:sz="0" w:space="0" w:color="auto"/>
        <w:bottom w:val="none" w:sz="0" w:space="0" w:color="auto"/>
        <w:right w:val="none" w:sz="0" w:space="0" w:color="auto"/>
      </w:divBdr>
    </w:div>
    <w:div w:id="1007244381">
      <w:bodyDiv w:val="1"/>
      <w:marLeft w:val="0"/>
      <w:marRight w:val="0"/>
      <w:marTop w:val="0"/>
      <w:marBottom w:val="0"/>
      <w:divBdr>
        <w:top w:val="none" w:sz="0" w:space="0" w:color="auto"/>
        <w:left w:val="none" w:sz="0" w:space="0" w:color="auto"/>
        <w:bottom w:val="none" w:sz="0" w:space="0" w:color="auto"/>
        <w:right w:val="none" w:sz="0" w:space="0" w:color="auto"/>
      </w:divBdr>
    </w:div>
    <w:div w:id="1013651014">
      <w:bodyDiv w:val="1"/>
      <w:marLeft w:val="0"/>
      <w:marRight w:val="0"/>
      <w:marTop w:val="0"/>
      <w:marBottom w:val="0"/>
      <w:divBdr>
        <w:top w:val="none" w:sz="0" w:space="0" w:color="auto"/>
        <w:left w:val="none" w:sz="0" w:space="0" w:color="auto"/>
        <w:bottom w:val="none" w:sz="0" w:space="0" w:color="auto"/>
        <w:right w:val="none" w:sz="0" w:space="0" w:color="auto"/>
      </w:divBdr>
    </w:div>
    <w:div w:id="1040009344">
      <w:bodyDiv w:val="1"/>
      <w:marLeft w:val="0"/>
      <w:marRight w:val="0"/>
      <w:marTop w:val="0"/>
      <w:marBottom w:val="0"/>
      <w:divBdr>
        <w:top w:val="none" w:sz="0" w:space="0" w:color="auto"/>
        <w:left w:val="none" w:sz="0" w:space="0" w:color="auto"/>
        <w:bottom w:val="none" w:sz="0" w:space="0" w:color="auto"/>
        <w:right w:val="none" w:sz="0" w:space="0" w:color="auto"/>
      </w:divBdr>
    </w:div>
    <w:div w:id="1048840498">
      <w:bodyDiv w:val="1"/>
      <w:marLeft w:val="0"/>
      <w:marRight w:val="0"/>
      <w:marTop w:val="0"/>
      <w:marBottom w:val="0"/>
      <w:divBdr>
        <w:top w:val="none" w:sz="0" w:space="0" w:color="auto"/>
        <w:left w:val="none" w:sz="0" w:space="0" w:color="auto"/>
        <w:bottom w:val="none" w:sz="0" w:space="0" w:color="auto"/>
        <w:right w:val="none" w:sz="0" w:space="0" w:color="auto"/>
      </w:divBdr>
    </w:div>
    <w:div w:id="1069812291">
      <w:bodyDiv w:val="1"/>
      <w:marLeft w:val="0"/>
      <w:marRight w:val="0"/>
      <w:marTop w:val="0"/>
      <w:marBottom w:val="0"/>
      <w:divBdr>
        <w:top w:val="none" w:sz="0" w:space="0" w:color="auto"/>
        <w:left w:val="none" w:sz="0" w:space="0" w:color="auto"/>
        <w:bottom w:val="none" w:sz="0" w:space="0" w:color="auto"/>
        <w:right w:val="none" w:sz="0" w:space="0" w:color="auto"/>
      </w:divBdr>
    </w:div>
    <w:div w:id="1073772652">
      <w:bodyDiv w:val="1"/>
      <w:marLeft w:val="0"/>
      <w:marRight w:val="0"/>
      <w:marTop w:val="0"/>
      <w:marBottom w:val="0"/>
      <w:divBdr>
        <w:top w:val="none" w:sz="0" w:space="0" w:color="auto"/>
        <w:left w:val="none" w:sz="0" w:space="0" w:color="auto"/>
        <w:bottom w:val="none" w:sz="0" w:space="0" w:color="auto"/>
        <w:right w:val="none" w:sz="0" w:space="0" w:color="auto"/>
      </w:divBdr>
    </w:div>
    <w:div w:id="1077244995">
      <w:bodyDiv w:val="1"/>
      <w:marLeft w:val="0"/>
      <w:marRight w:val="0"/>
      <w:marTop w:val="0"/>
      <w:marBottom w:val="0"/>
      <w:divBdr>
        <w:top w:val="none" w:sz="0" w:space="0" w:color="auto"/>
        <w:left w:val="none" w:sz="0" w:space="0" w:color="auto"/>
        <w:bottom w:val="none" w:sz="0" w:space="0" w:color="auto"/>
        <w:right w:val="none" w:sz="0" w:space="0" w:color="auto"/>
      </w:divBdr>
    </w:div>
    <w:div w:id="1091662474">
      <w:bodyDiv w:val="1"/>
      <w:marLeft w:val="0"/>
      <w:marRight w:val="0"/>
      <w:marTop w:val="0"/>
      <w:marBottom w:val="0"/>
      <w:divBdr>
        <w:top w:val="none" w:sz="0" w:space="0" w:color="auto"/>
        <w:left w:val="none" w:sz="0" w:space="0" w:color="auto"/>
        <w:bottom w:val="none" w:sz="0" w:space="0" w:color="auto"/>
        <w:right w:val="none" w:sz="0" w:space="0" w:color="auto"/>
      </w:divBdr>
    </w:div>
    <w:div w:id="1115635817">
      <w:bodyDiv w:val="1"/>
      <w:marLeft w:val="0"/>
      <w:marRight w:val="0"/>
      <w:marTop w:val="0"/>
      <w:marBottom w:val="0"/>
      <w:divBdr>
        <w:top w:val="none" w:sz="0" w:space="0" w:color="auto"/>
        <w:left w:val="none" w:sz="0" w:space="0" w:color="auto"/>
        <w:bottom w:val="none" w:sz="0" w:space="0" w:color="auto"/>
        <w:right w:val="none" w:sz="0" w:space="0" w:color="auto"/>
      </w:divBdr>
    </w:div>
    <w:div w:id="1127813728">
      <w:bodyDiv w:val="1"/>
      <w:marLeft w:val="0"/>
      <w:marRight w:val="0"/>
      <w:marTop w:val="0"/>
      <w:marBottom w:val="0"/>
      <w:divBdr>
        <w:top w:val="none" w:sz="0" w:space="0" w:color="auto"/>
        <w:left w:val="none" w:sz="0" w:space="0" w:color="auto"/>
        <w:bottom w:val="none" w:sz="0" w:space="0" w:color="auto"/>
        <w:right w:val="none" w:sz="0" w:space="0" w:color="auto"/>
      </w:divBdr>
    </w:div>
    <w:div w:id="1143692122">
      <w:bodyDiv w:val="1"/>
      <w:marLeft w:val="0"/>
      <w:marRight w:val="0"/>
      <w:marTop w:val="0"/>
      <w:marBottom w:val="0"/>
      <w:divBdr>
        <w:top w:val="none" w:sz="0" w:space="0" w:color="auto"/>
        <w:left w:val="none" w:sz="0" w:space="0" w:color="auto"/>
        <w:bottom w:val="none" w:sz="0" w:space="0" w:color="auto"/>
        <w:right w:val="none" w:sz="0" w:space="0" w:color="auto"/>
      </w:divBdr>
    </w:div>
    <w:div w:id="1150366703">
      <w:bodyDiv w:val="1"/>
      <w:marLeft w:val="0"/>
      <w:marRight w:val="0"/>
      <w:marTop w:val="0"/>
      <w:marBottom w:val="0"/>
      <w:divBdr>
        <w:top w:val="none" w:sz="0" w:space="0" w:color="auto"/>
        <w:left w:val="none" w:sz="0" w:space="0" w:color="auto"/>
        <w:bottom w:val="none" w:sz="0" w:space="0" w:color="auto"/>
        <w:right w:val="none" w:sz="0" w:space="0" w:color="auto"/>
      </w:divBdr>
    </w:div>
    <w:div w:id="1157958615">
      <w:bodyDiv w:val="1"/>
      <w:marLeft w:val="0"/>
      <w:marRight w:val="0"/>
      <w:marTop w:val="0"/>
      <w:marBottom w:val="0"/>
      <w:divBdr>
        <w:top w:val="none" w:sz="0" w:space="0" w:color="auto"/>
        <w:left w:val="none" w:sz="0" w:space="0" w:color="auto"/>
        <w:bottom w:val="none" w:sz="0" w:space="0" w:color="auto"/>
        <w:right w:val="none" w:sz="0" w:space="0" w:color="auto"/>
      </w:divBdr>
    </w:div>
    <w:div w:id="1169562455">
      <w:bodyDiv w:val="1"/>
      <w:marLeft w:val="0"/>
      <w:marRight w:val="0"/>
      <w:marTop w:val="0"/>
      <w:marBottom w:val="0"/>
      <w:divBdr>
        <w:top w:val="none" w:sz="0" w:space="0" w:color="auto"/>
        <w:left w:val="none" w:sz="0" w:space="0" w:color="auto"/>
        <w:bottom w:val="none" w:sz="0" w:space="0" w:color="auto"/>
        <w:right w:val="none" w:sz="0" w:space="0" w:color="auto"/>
      </w:divBdr>
    </w:div>
    <w:div w:id="1218053154">
      <w:bodyDiv w:val="1"/>
      <w:marLeft w:val="0"/>
      <w:marRight w:val="0"/>
      <w:marTop w:val="0"/>
      <w:marBottom w:val="0"/>
      <w:divBdr>
        <w:top w:val="none" w:sz="0" w:space="0" w:color="auto"/>
        <w:left w:val="none" w:sz="0" w:space="0" w:color="auto"/>
        <w:bottom w:val="none" w:sz="0" w:space="0" w:color="auto"/>
        <w:right w:val="none" w:sz="0" w:space="0" w:color="auto"/>
      </w:divBdr>
    </w:div>
    <w:div w:id="1218709410">
      <w:bodyDiv w:val="1"/>
      <w:marLeft w:val="0"/>
      <w:marRight w:val="0"/>
      <w:marTop w:val="0"/>
      <w:marBottom w:val="0"/>
      <w:divBdr>
        <w:top w:val="none" w:sz="0" w:space="0" w:color="auto"/>
        <w:left w:val="none" w:sz="0" w:space="0" w:color="auto"/>
        <w:bottom w:val="none" w:sz="0" w:space="0" w:color="auto"/>
        <w:right w:val="none" w:sz="0" w:space="0" w:color="auto"/>
      </w:divBdr>
    </w:div>
    <w:div w:id="1222524627">
      <w:bodyDiv w:val="1"/>
      <w:marLeft w:val="0"/>
      <w:marRight w:val="0"/>
      <w:marTop w:val="0"/>
      <w:marBottom w:val="0"/>
      <w:divBdr>
        <w:top w:val="none" w:sz="0" w:space="0" w:color="auto"/>
        <w:left w:val="none" w:sz="0" w:space="0" w:color="auto"/>
        <w:bottom w:val="none" w:sz="0" w:space="0" w:color="auto"/>
        <w:right w:val="none" w:sz="0" w:space="0" w:color="auto"/>
      </w:divBdr>
    </w:div>
    <w:div w:id="1223105285">
      <w:bodyDiv w:val="1"/>
      <w:marLeft w:val="0"/>
      <w:marRight w:val="0"/>
      <w:marTop w:val="0"/>
      <w:marBottom w:val="0"/>
      <w:divBdr>
        <w:top w:val="none" w:sz="0" w:space="0" w:color="auto"/>
        <w:left w:val="none" w:sz="0" w:space="0" w:color="auto"/>
        <w:bottom w:val="none" w:sz="0" w:space="0" w:color="auto"/>
        <w:right w:val="none" w:sz="0" w:space="0" w:color="auto"/>
      </w:divBdr>
    </w:div>
    <w:div w:id="1229337760">
      <w:bodyDiv w:val="1"/>
      <w:marLeft w:val="0"/>
      <w:marRight w:val="0"/>
      <w:marTop w:val="0"/>
      <w:marBottom w:val="0"/>
      <w:divBdr>
        <w:top w:val="none" w:sz="0" w:space="0" w:color="auto"/>
        <w:left w:val="none" w:sz="0" w:space="0" w:color="auto"/>
        <w:bottom w:val="none" w:sz="0" w:space="0" w:color="auto"/>
        <w:right w:val="none" w:sz="0" w:space="0" w:color="auto"/>
      </w:divBdr>
    </w:div>
    <w:div w:id="1240600139">
      <w:bodyDiv w:val="1"/>
      <w:marLeft w:val="0"/>
      <w:marRight w:val="0"/>
      <w:marTop w:val="0"/>
      <w:marBottom w:val="0"/>
      <w:divBdr>
        <w:top w:val="none" w:sz="0" w:space="0" w:color="auto"/>
        <w:left w:val="none" w:sz="0" w:space="0" w:color="auto"/>
        <w:bottom w:val="none" w:sz="0" w:space="0" w:color="auto"/>
        <w:right w:val="none" w:sz="0" w:space="0" w:color="auto"/>
      </w:divBdr>
    </w:div>
    <w:div w:id="1243414953">
      <w:bodyDiv w:val="1"/>
      <w:marLeft w:val="0"/>
      <w:marRight w:val="0"/>
      <w:marTop w:val="0"/>
      <w:marBottom w:val="0"/>
      <w:divBdr>
        <w:top w:val="none" w:sz="0" w:space="0" w:color="auto"/>
        <w:left w:val="none" w:sz="0" w:space="0" w:color="auto"/>
        <w:bottom w:val="none" w:sz="0" w:space="0" w:color="auto"/>
        <w:right w:val="none" w:sz="0" w:space="0" w:color="auto"/>
      </w:divBdr>
    </w:div>
    <w:div w:id="1244922923">
      <w:bodyDiv w:val="1"/>
      <w:marLeft w:val="0"/>
      <w:marRight w:val="0"/>
      <w:marTop w:val="0"/>
      <w:marBottom w:val="0"/>
      <w:divBdr>
        <w:top w:val="none" w:sz="0" w:space="0" w:color="auto"/>
        <w:left w:val="none" w:sz="0" w:space="0" w:color="auto"/>
        <w:bottom w:val="none" w:sz="0" w:space="0" w:color="auto"/>
        <w:right w:val="none" w:sz="0" w:space="0" w:color="auto"/>
      </w:divBdr>
    </w:div>
    <w:div w:id="1253779486">
      <w:bodyDiv w:val="1"/>
      <w:marLeft w:val="0"/>
      <w:marRight w:val="0"/>
      <w:marTop w:val="0"/>
      <w:marBottom w:val="0"/>
      <w:divBdr>
        <w:top w:val="none" w:sz="0" w:space="0" w:color="auto"/>
        <w:left w:val="none" w:sz="0" w:space="0" w:color="auto"/>
        <w:bottom w:val="none" w:sz="0" w:space="0" w:color="auto"/>
        <w:right w:val="none" w:sz="0" w:space="0" w:color="auto"/>
      </w:divBdr>
    </w:div>
    <w:div w:id="1260524169">
      <w:bodyDiv w:val="1"/>
      <w:marLeft w:val="0"/>
      <w:marRight w:val="0"/>
      <w:marTop w:val="0"/>
      <w:marBottom w:val="0"/>
      <w:divBdr>
        <w:top w:val="none" w:sz="0" w:space="0" w:color="auto"/>
        <w:left w:val="none" w:sz="0" w:space="0" w:color="auto"/>
        <w:bottom w:val="none" w:sz="0" w:space="0" w:color="auto"/>
        <w:right w:val="none" w:sz="0" w:space="0" w:color="auto"/>
      </w:divBdr>
    </w:div>
    <w:div w:id="1267424848">
      <w:bodyDiv w:val="1"/>
      <w:marLeft w:val="0"/>
      <w:marRight w:val="0"/>
      <w:marTop w:val="0"/>
      <w:marBottom w:val="0"/>
      <w:divBdr>
        <w:top w:val="none" w:sz="0" w:space="0" w:color="auto"/>
        <w:left w:val="none" w:sz="0" w:space="0" w:color="auto"/>
        <w:bottom w:val="none" w:sz="0" w:space="0" w:color="auto"/>
        <w:right w:val="none" w:sz="0" w:space="0" w:color="auto"/>
      </w:divBdr>
    </w:div>
    <w:div w:id="1286044239">
      <w:bodyDiv w:val="1"/>
      <w:marLeft w:val="0"/>
      <w:marRight w:val="0"/>
      <w:marTop w:val="0"/>
      <w:marBottom w:val="0"/>
      <w:divBdr>
        <w:top w:val="none" w:sz="0" w:space="0" w:color="auto"/>
        <w:left w:val="none" w:sz="0" w:space="0" w:color="auto"/>
        <w:bottom w:val="none" w:sz="0" w:space="0" w:color="auto"/>
        <w:right w:val="none" w:sz="0" w:space="0" w:color="auto"/>
      </w:divBdr>
    </w:div>
    <w:div w:id="1286086248">
      <w:bodyDiv w:val="1"/>
      <w:marLeft w:val="0"/>
      <w:marRight w:val="0"/>
      <w:marTop w:val="0"/>
      <w:marBottom w:val="0"/>
      <w:divBdr>
        <w:top w:val="none" w:sz="0" w:space="0" w:color="auto"/>
        <w:left w:val="none" w:sz="0" w:space="0" w:color="auto"/>
        <w:bottom w:val="none" w:sz="0" w:space="0" w:color="auto"/>
        <w:right w:val="none" w:sz="0" w:space="0" w:color="auto"/>
      </w:divBdr>
    </w:div>
    <w:div w:id="1286735270">
      <w:bodyDiv w:val="1"/>
      <w:marLeft w:val="0"/>
      <w:marRight w:val="0"/>
      <w:marTop w:val="0"/>
      <w:marBottom w:val="0"/>
      <w:divBdr>
        <w:top w:val="none" w:sz="0" w:space="0" w:color="auto"/>
        <w:left w:val="none" w:sz="0" w:space="0" w:color="auto"/>
        <w:bottom w:val="none" w:sz="0" w:space="0" w:color="auto"/>
        <w:right w:val="none" w:sz="0" w:space="0" w:color="auto"/>
      </w:divBdr>
    </w:div>
    <w:div w:id="1309242425">
      <w:bodyDiv w:val="1"/>
      <w:marLeft w:val="0"/>
      <w:marRight w:val="0"/>
      <w:marTop w:val="0"/>
      <w:marBottom w:val="0"/>
      <w:divBdr>
        <w:top w:val="none" w:sz="0" w:space="0" w:color="auto"/>
        <w:left w:val="none" w:sz="0" w:space="0" w:color="auto"/>
        <w:bottom w:val="none" w:sz="0" w:space="0" w:color="auto"/>
        <w:right w:val="none" w:sz="0" w:space="0" w:color="auto"/>
      </w:divBdr>
    </w:div>
    <w:div w:id="1350370099">
      <w:bodyDiv w:val="1"/>
      <w:marLeft w:val="0"/>
      <w:marRight w:val="0"/>
      <w:marTop w:val="0"/>
      <w:marBottom w:val="0"/>
      <w:divBdr>
        <w:top w:val="none" w:sz="0" w:space="0" w:color="auto"/>
        <w:left w:val="none" w:sz="0" w:space="0" w:color="auto"/>
        <w:bottom w:val="none" w:sz="0" w:space="0" w:color="auto"/>
        <w:right w:val="none" w:sz="0" w:space="0" w:color="auto"/>
      </w:divBdr>
    </w:div>
    <w:div w:id="1351758594">
      <w:bodyDiv w:val="1"/>
      <w:marLeft w:val="0"/>
      <w:marRight w:val="0"/>
      <w:marTop w:val="0"/>
      <w:marBottom w:val="0"/>
      <w:divBdr>
        <w:top w:val="none" w:sz="0" w:space="0" w:color="auto"/>
        <w:left w:val="none" w:sz="0" w:space="0" w:color="auto"/>
        <w:bottom w:val="none" w:sz="0" w:space="0" w:color="auto"/>
        <w:right w:val="none" w:sz="0" w:space="0" w:color="auto"/>
      </w:divBdr>
    </w:div>
    <w:div w:id="1359160116">
      <w:bodyDiv w:val="1"/>
      <w:marLeft w:val="0"/>
      <w:marRight w:val="0"/>
      <w:marTop w:val="0"/>
      <w:marBottom w:val="0"/>
      <w:divBdr>
        <w:top w:val="none" w:sz="0" w:space="0" w:color="auto"/>
        <w:left w:val="none" w:sz="0" w:space="0" w:color="auto"/>
        <w:bottom w:val="none" w:sz="0" w:space="0" w:color="auto"/>
        <w:right w:val="none" w:sz="0" w:space="0" w:color="auto"/>
      </w:divBdr>
    </w:div>
    <w:div w:id="1363630744">
      <w:bodyDiv w:val="1"/>
      <w:marLeft w:val="0"/>
      <w:marRight w:val="0"/>
      <w:marTop w:val="0"/>
      <w:marBottom w:val="0"/>
      <w:divBdr>
        <w:top w:val="none" w:sz="0" w:space="0" w:color="auto"/>
        <w:left w:val="none" w:sz="0" w:space="0" w:color="auto"/>
        <w:bottom w:val="none" w:sz="0" w:space="0" w:color="auto"/>
        <w:right w:val="none" w:sz="0" w:space="0" w:color="auto"/>
      </w:divBdr>
    </w:div>
    <w:div w:id="1370494140">
      <w:bodyDiv w:val="1"/>
      <w:marLeft w:val="0"/>
      <w:marRight w:val="0"/>
      <w:marTop w:val="0"/>
      <w:marBottom w:val="0"/>
      <w:divBdr>
        <w:top w:val="none" w:sz="0" w:space="0" w:color="auto"/>
        <w:left w:val="none" w:sz="0" w:space="0" w:color="auto"/>
        <w:bottom w:val="none" w:sz="0" w:space="0" w:color="auto"/>
        <w:right w:val="none" w:sz="0" w:space="0" w:color="auto"/>
      </w:divBdr>
    </w:div>
    <w:div w:id="1372068159">
      <w:bodyDiv w:val="1"/>
      <w:marLeft w:val="0"/>
      <w:marRight w:val="0"/>
      <w:marTop w:val="0"/>
      <w:marBottom w:val="0"/>
      <w:divBdr>
        <w:top w:val="none" w:sz="0" w:space="0" w:color="auto"/>
        <w:left w:val="none" w:sz="0" w:space="0" w:color="auto"/>
        <w:bottom w:val="none" w:sz="0" w:space="0" w:color="auto"/>
        <w:right w:val="none" w:sz="0" w:space="0" w:color="auto"/>
      </w:divBdr>
    </w:div>
    <w:div w:id="1372799728">
      <w:bodyDiv w:val="1"/>
      <w:marLeft w:val="0"/>
      <w:marRight w:val="0"/>
      <w:marTop w:val="0"/>
      <w:marBottom w:val="0"/>
      <w:divBdr>
        <w:top w:val="none" w:sz="0" w:space="0" w:color="auto"/>
        <w:left w:val="none" w:sz="0" w:space="0" w:color="auto"/>
        <w:bottom w:val="none" w:sz="0" w:space="0" w:color="auto"/>
        <w:right w:val="none" w:sz="0" w:space="0" w:color="auto"/>
      </w:divBdr>
    </w:div>
    <w:div w:id="1375302853">
      <w:bodyDiv w:val="1"/>
      <w:marLeft w:val="0"/>
      <w:marRight w:val="0"/>
      <w:marTop w:val="0"/>
      <w:marBottom w:val="0"/>
      <w:divBdr>
        <w:top w:val="none" w:sz="0" w:space="0" w:color="auto"/>
        <w:left w:val="none" w:sz="0" w:space="0" w:color="auto"/>
        <w:bottom w:val="none" w:sz="0" w:space="0" w:color="auto"/>
        <w:right w:val="none" w:sz="0" w:space="0" w:color="auto"/>
      </w:divBdr>
    </w:div>
    <w:div w:id="1379012473">
      <w:bodyDiv w:val="1"/>
      <w:marLeft w:val="0"/>
      <w:marRight w:val="0"/>
      <w:marTop w:val="0"/>
      <w:marBottom w:val="0"/>
      <w:divBdr>
        <w:top w:val="none" w:sz="0" w:space="0" w:color="auto"/>
        <w:left w:val="none" w:sz="0" w:space="0" w:color="auto"/>
        <w:bottom w:val="none" w:sz="0" w:space="0" w:color="auto"/>
        <w:right w:val="none" w:sz="0" w:space="0" w:color="auto"/>
      </w:divBdr>
    </w:div>
    <w:div w:id="1388332321">
      <w:bodyDiv w:val="1"/>
      <w:marLeft w:val="0"/>
      <w:marRight w:val="0"/>
      <w:marTop w:val="0"/>
      <w:marBottom w:val="0"/>
      <w:divBdr>
        <w:top w:val="none" w:sz="0" w:space="0" w:color="auto"/>
        <w:left w:val="none" w:sz="0" w:space="0" w:color="auto"/>
        <w:bottom w:val="none" w:sz="0" w:space="0" w:color="auto"/>
        <w:right w:val="none" w:sz="0" w:space="0" w:color="auto"/>
      </w:divBdr>
    </w:div>
    <w:div w:id="1406798905">
      <w:bodyDiv w:val="1"/>
      <w:marLeft w:val="0"/>
      <w:marRight w:val="0"/>
      <w:marTop w:val="0"/>
      <w:marBottom w:val="0"/>
      <w:divBdr>
        <w:top w:val="none" w:sz="0" w:space="0" w:color="auto"/>
        <w:left w:val="none" w:sz="0" w:space="0" w:color="auto"/>
        <w:bottom w:val="none" w:sz="0" w:space="0" w:color="auto"/>
        <w:right w:val="none" w:sz="0" w:space="0" w:color="auto"/>
      </w:divBdr>
    </w:div>
    <w:div w:id="1417166407">
      <w:bodyDiv w:val="1"/>
      <w:marLeft w:val="0"/>
      <w:marRight w:val="0"/>
      <w:marTop w:val="0"/>
      <w:marBottom w:val="0"/>
      <w:divBdr>
        <w:top w:val="none" w:sz="0" w:space="0" w:color="auto"/>
        <w:left w:val="none" w:sz="0" w:space="0" w:color="auto"/>
        <w:bottom w:val="none" w:sz="0" w:space="0" w:color="auto"/>
        <w:right w:val="none" w:sz="0" w:space="0" w:color="auto"/>
      </w:divBdr>
    </w:div>
    <w:div w:id="1421563934">
      <w:bodyDiv w:val="1"/>
      <w:marLeft w:val="0"/>
      <w:marRight w:val="0"/>
      <w:marTop w:val="0"/>
      <w:marBottom w:val="0"/>
      <w:divBdr>
        <w:top w:val="none" w:sz="0" w:space="0" w:color="auto"/>
        <w:left w:val="none" w:sz="0" w:space="0" w:color="auto"/>
        <w:bottom w:val="none" w:sz="0" w:space="0" w:color="auto"/>
        <w:right w:val="none" w:sz="0" w:space="0" w:color="auto"/>
      </w:divBdr>
    </w:div>
    <w:div w:id="1438671202">
      <w:bodyDiv w:val="1"/>
      <w:marLeft w:val="0"/>
      <w:marRight w:val="0"/>
      <w:marTop w:val="0"/>
      <w:marBottom w:val="0"/>
      <w:divBdr>
        <w:top w:val="none" w:sz="0" w:space="0" w:color="auto"/>
        <w:left w:val="none" w:sz="0" w:space="0" w:color="auto"/>
        <w:bottom w:val="none" w:sz="0" w:space="0" w:color="auto"/>
        <w:right w:val="none" w:sz="0" w:space="0" w:color="auto"/>
      </w:divBdr>
    </w:div>
    <w:div w:id="1461604759">
      <w:bodyDiv w:val="1"/>
      <w:marLeft w:val="0"/>
      <w:marRight w:val="0"/>
      <w:marTop w:val="0"/>
      <w:marBottom w:val="0"/>
      <w:divBdr>
        <w:top w:val="none" w:sz="0" w:space="0" w:color="auto"/>
        <w:left w:val="none" w:sz="0" w:space="0" w:color="auto"/>
        <w:bottom w:val="none" w:sz="0" w:space="0" w:color="auto"/>
        <w:right w:val="none" w:sz="0" w:space="0" w:color="auto"/>
      </w:divBdr>
    </w:div>
    <w:div w:id="1471482985">
      <w:bodyDiv w:val="1"/>
      <w:marLeft w:val="0"/>
      <w:marRight w:val="0"/>
      <w:marTop w:val="0"/>
      <w:marBottom w:val="0"/>
      <w:divBdr>
        <w:top w:val="none" w:sz="0" w:space="0" w:color="auto"/>
        <w:left w:val="none" w:sz="0" w:space="0" w:color="auto"/>
        <w:bottom w:val="none" w:sz="0" w:space="0" w:color="auto"/>
        <w:right w:val="none" w:sz="0" w:space="0" w:color="auto"/>
      </w:divBdr>
    </w:div>
    <w:div w:id="1479758722">
      <w:bodyDiv w:val="1"/>
      <w:marLeft w:val="0"/>
      <w:marRight w:val="0"/>
      <w:marTop w:val="0"/>
      <w:marBottom w:val="0"/>
      <w:divBdr>
        <w:top w:val="none" w:sz="0" w:space="0" w:color="auto"/>
        <w:left w:val="none" w:sz="0" w:space="0" w:color="auto"/>
        <w:bottom w:val="none" w:sz="0" w:space="0" w:color="auto"/>
        <w:right w:val="none" w:sz="0" w:space="0" w:color="auto"/>
      </w:divBdr>
    </w:div>
    <w:div w:id="1480924996">
      <w:bodyDiv w:val="1"/>
      <w:marLeft w:val="0"/>
      <w:marRight w:val="0"/>
      <w:marTop w:val="0"/>
      <w:marBottom w:val="0"/>
      <w:divBdr>
        <w:top w:val="none" w:sz="0" w:space="0" w:color="auto"/>
        <w:left w:val="none" w:sz="0" w:space="0" w:color="auto"/>
        <w:bottom w:val="none" w:sz="0" w:space="0" w:color="auto"/>
        <w:right w:val="none" w:sz="0" w:space="0" w:color="auto"/>
      </w:divBdr>
    </w:div>
    <w:div w:id="1489588421">
      <w:bodyDiv w:val="1"/>
      <w:marLeft w:val="0"/>
      <w:marRight w:val="0"/>
      <w:marTop w:val="0"/>
      <w:marBottom w:val="0"/>
      <w:divBdr>
        <w:top w:val="none" w:sz="0" w:space="0" w:color="auto"/>
        <w:left w:val="none" w:sz="0" w:space="0" w:color="auto"/>
        <w:bottom w:val="none" w:sz="0" w:space="0" w:color="auto"/>
        <w:right w:val="none" w:sz="0" w:space="0" w:color="auto"/>
      </w:divBdr>
    </w:div>
    <w:div w:id="1494175915">
      <w:bodyDiv w:val="1"/>
      <w:marLeft w:val="0"/>
      <w:marRight w:val="0"/>
      <w:marTop w:val="0"/>
      <w:marBottom w:val="0"/>
      <w:divBdr>
        <w:top w:val="none" w:sz="0" w:space="0" w:color="auto"/>
        <w:left w:val="none" w:sz="0" w:space="0" w:color="auto"/>
        <w:bottom w:val="none" w:sz="0" w:space="0" w:color="auto"/>
        <w:right w:val="none" w:sz="0" w:space="0" w:color="auto"/>
      </w:divBdr>
    </w:div>
    <w:div w:id="1496454746">
      <w:bodyDiv w:val="1"/>
      <w:marLeft w:val="0"/>
      <w:marRight w:val="0"/>
      <w:marTop w:val="0"/>
      <w:marBottom w:val="0"/>
      <w:divBdr>
        <w:top w:val="none" w:sz="0" w:space="0" w:color="auto"/>
        <w:left w:val="none" w:sz="0" w:space="0" w:color="auto"/>
        <w:bottom w:val="none" w:sz="0" w:space="0" w:color="auto"/>
        <w:right w:val="none" w:sz="0" w:space="0" w:color="auto"/>
      </w:divBdr>
    </w:div>
    <w:div w:id="1504277582">
      <w:bodyDiv w:val="1"/>
      <w:marLeft w:val="0"/>
      <w:marRight w:val="0"/>
      <w:marTop w:val="0"/>
      <w:marBottom w:val="0"/>
      <w:divBdr>
        <w:top w:val="none" w:sz="0" w:space="0" w:color="auto"/>
        <w:left w:val="none" w:sz="0" w:space="0" w:color="auto"/>
        <w:bottom w:val="none" w:sz="0" w:space="0" w:color="auto"/>
        <w:right w:val="none" w:sz="0" w:space="0" w:color="auto"/>
      </w:divBdr>
    </w:div>
    <w:div w:id="1525286164">
      <w:bodyDiv w:val="1"/>
      <w:marLeft w:val="0"/>
      <w:marRight w:val="0"/>
      <w:marTop w:val="0"/>
      <w:marBottom w:val="0"/>
      <w:divBdr>
        <w:top w:val="none" w:sz="0" w:space="0" w:color="auto"/>
        <w:left w:val="none" w:sz="0" w:space="0" w:color="auto"/>
        <w:bottom w:val="none" w:sz="0" w:space="0" w:color="auto"/>
        <w:right w:val="none" w:sz="0" w:space="0" w:color="auto"/>
      </w:divBdr>
    </w:div>
    <w:div w:id="1535456605">
      <w:bodyDiv w:val="1"/>
      <w:marLeft w:val="0"/>
      <w:marRight w:val="0"/>
      <w:marTop w:val="0"/>
      <w:marBottom w:val="0"/>
      <w:divBdr>
        <w:top w:val="none" w:sz="0" w:space="0" w:color="auto"/>
        <w:left w:val="none" w:sz="0" w:space="0" w:color="auto"/>
        <w:bottom w:val="none" w:sz="0" w:space="0" w:color="auto"/>
        <w:right w:val="none" w:sz="0" w:space="0" w:color="auto"/>
      </w:divBdr>
    </w:div>
    <w:div w:id="1535577007">
      <w:bodyDiv w:val="1"/>
      <w:marLeft w:val="0"/>
      <w:marRight w:val="0"/>
      <w:marTop w:val="0"/>
      <w:marBottom w:val="0"/>
      <w:divBdr>
        <w:top w:val="none" w:sz="0" w:space="0" w:color="auto"/>
        <w:left w:val="none" w:sz="0" w:space="0" w:color="auto"/>
        <w:bottom w:val="none" w:sz="0" w:space="0" w:color="auto"/>
        <w:right w:val="none" w:sz="0" w:space="0" w:color="auto"/>
      </w:divBdr>
    </w:div>
    <w:div w:id="1539977399">
      <w:bodyDiv w:val="1"/>
      <w:marLeft w:val="0"/>
      <w:marRight w:val="0"/>
      <w:marTop w:val="0"/>
      <w:marBottom w:val="0"/>
      <w:divBdr>
        <w:top w:val="none" w:sz="0" w:space="0" w:color="auto"/>
        <w:left w:val="none" w:sz="0" w:space="0" w:color="auto"/>
        <w:bottom w:val="none" w:sz="0" w:space="0" w:color="auto"/>
        <w:right w:val="none" w:sz="0" w:space="0" w:color="auto"/>
      </w:divBdr>
    </w:div>
    <w:div w:id="1550723012">
      <w:bodyDiv w:val="1"/>
      <w:marLeft w:val="0"/>
      <w:marRight w:val="0"/>
      <w:marTop w:val="0"/>
      <w:marBottom w:val="0"/>
      <w:divBdr>
        <w:top w:val="none" w:sz="0" w:space="0" w:color="auto"/>
        <w:left w:val="none" w:sz="0" w:space="0" w:color="auto"/>
        <w:bottom w:val="none" w:sz="0" w:space="0" w:color="auto"/>
        <w:right w:val="none" w:sz="0" w:space="0" w:color="auto"/>
      </w:divBdr>
    </w:div>
    <w:div w:id="1563635505">
      <w:bodyDiv w:val="1"/>
      <w:marLeft w:val="0"/>
      <w:marRight w:val="0"/>
      <w:marTop w:val="0"/>
      <w:marBottom w:val="0"/>
      <w:divBdr>
        <w:top w:val="none" w:sz="0" w:space="0" w:color="auto"/>
        <w:left w:val="none" w:sz="0" w:space="0" w:color="auto"/>
        <w:bottom w:val="none" w:sz="0" w:space="0" w:color="auto"/>
        <w:right w:val="none" w:sz="0" w:space="0" w:color="auto"/>
      </w:divBdr>
    </w:div>
    <w:div w:id="1580363513">
      <w:bodyDiv w:val="1"/>
      <w:marLeft w:val="0"/>
      <w:marRight w:val="0"/>
      <w:marTop w:val="0"/>
      <w:marBottom w:val="0"/>
      <w:divBdr>
        <w:top w:val="none" w:sz="0" w:space="0" w:color="auto"/>
        <w:left w:val="none" w:sz="0" w:space="0" w:color="auto"/>
        <w:bottom w:val="none" w:sz="0" w:space="0" w:color="auto"/>
        <w:right w:val="none" w:sz="0" w:space="0" w:color="auto"/>
      </w:divBdr>
    </w:div>
    <w:div w:id="1582450167">
      <w:bodyDiv w:val="1"/>
      <w:marLeft w:val="0"/>
      <w:marRight w:val="0"/>
      <w:marTop w:val="0"/>
      <w:marBottom w:val="0"/>
      <w:divBdr>
        <w:top w:val="none" w:sz="0" w:space="0" w:color="auto"/>
        <w:left w:val="none" w:sz="0" w:space="0" w:color="auto"/>
        <w:bottom w:val="none" w:sz="0" w:space="0" w:color="auto"/>
        <w:right w:val="none" w:sz="0" w:space="0" w:color="auto"/>
      </w:divBdr>
    </w:div>
    <w:div w:id="1607694933">
      <w:bodyDiv w:val="1"/>
      <w:marLeft w:val="0"/>
      <w:marRight w:val="0"/>
      <w:marTop w:val="0"/>
      <w:marBottom w:val="0"/>
      <w:divBdr>
        <w:top w:val="none" w:sz="0" w:space="0" w:color="auto"/>
        <w:left w:val="none" w:sz="0" w:space="0" w:color="auto"/>
        <w:bottom w:val="none" w:sz="0" w:space="0" w:color="auto"/>
        <w:right w:val="none" w:sz="0" w:space="0" w:color="auto"/>
      </w:divBdr>
    </w:div>
    <w:div w:id="1611545454">
      <w:bodyDiv w:val="1"/>
      <w:marLeft w:val="0"/>
      <w:marRight w:val="0"/>
      <w:marTop w:val="0"/>
      <w:marBottom w:val="0"/>
      <w:divBdr>
        <w:top w:val="none" w:sz="0" w:space="0" w:color="auto"/>
        <w:left w:val="none" w:sz="0" w:space="0" w:color="auto"/>
        <w:bottom w:val="none" w:sz="0" w:space="0" w:color="auto"/>
        <w:right w:val="none" w:sz="0" w:space="0" w:color="auto"/>
      </w:divBdr>
    </w:div>
    <w:div w:id="1614241203">
      <w:bodyDiv w:val="1"/>
      <w:marLeft w:val="0"/>
      <w:marRight w:val="0"/>
      <w:marTop w:val="0"/>
      <w:marBottom w:val="0"/>
      <w:divBdr>
        <w:top w:val="none" w:sz="0" w:space="0" w:color="auto"/>
        <w:left w:val="none" w:sz="0" w:space="0" w:color="auto"/>
        <w:bottom w:val="none" w:sz="0" w:space="0" w:color="auto"/>
        <w:right w:val="none" w:sz="0" w:space="0" w:color="auto"/>
      </w:divBdr>
    </w:div>
    <w:div w:id="1617562153">
      <w:bodyDiv w:val="1"/>
      <w:marLeft w:val="0"/>
      <w:marRight w:val="0"/>
      <w:marTop w:val="0"/>
      <w:marBottom w:val="0"/>
      <w:divBdr>
        <w:top w:val="none" w:sz="0" w:space="0" w:color="auto"/>
        <w:left w:val="none" w:sz="0" w:space="0" w:color="auto"/>
        <w:bottom w:val="none" w:sz="0" w:space="0" w:color="auto"/>
        <w:right w:val="none" w:sz="0" w:space="0" w:color="auto"/>
      </w:divBdr>
    </w:div>
    <w:div w:id="1632124891">
      <w:bodyDiv w:val="1"/>
      <w:marLeft w:val="0"/>
      <w:marRight w:val="0"/>
      <w:marTop w:val="0"/>
      <w:marBottom w:val="0"/>
      <w:divBdr>
        <w:top w:val="none" w:sz="0" w:space="0" w:color="auto"/>
        <w:left w:val="none" w:sz="0" w:space="0" w:color="auto"/>
        <w:bottom w:val="none" w:sz="0" w:space="0" w:color="auto"/>
        <w:right w:val="none" w:sz="0" w:space="0" w:color="auto"/>
      </w:divBdr>
    </w:div>
    <w:div w:id="1670130394">
      <w:bodyDiv w:val="1"/>
      <w:marLeft w:val="0"/>
      <w:marRight w:val="0"/>
      <w:marTop w:val="0"/>
      <w:marBottom w:val="0"/>
      <w:divBdr>
        <w:top w:val="none" w:sz="0" w:space="0" w:color="auto"/>
        <w:left w:val="none" w:sz="0" w:space="0" w:color="auto"/>
        <w:bottom w:val="none" w:sz="0" w:space="0" w:color="auto"/>
        <w:right w:val="none" w:sz="0" w:space="0" w:color="auto"/>
      </w:divBdr>
    </w:div>
    <w:div w:id="1679576815">
      <w:bodyDiv w:val="1"/>
      <w:marLeft w:val="0"/>
      <w:marRight w:val="0"/>
      <w:marTop w:val="0"/>
      <w:marBottom w:val="0"/>
      <w:divBdr>
        <w:top w:val="none" w:sz="0" w:space="0" w:color="auto"/>
        <w:left w:val="none" w:sz="0" w:space="0" w:color="auto"/>
        <w:bottom w:val="none" w:sz="0" w:space="0" w:color="auto"/>
        <w:right w:val="none" w:sz="0" w:space="0" w:color="auto"/>
      </w:divBdr>
    </w:div>
    <w:div w:id="1699891533">
      <w:bodyDiv w:val="1"/>
      <w:marLeft w:val="0"/>
      <w:marRight w:val="0"/>
      <w:marTop w:val="0"/>
      <w:marBottom w:val="0"/>
      <w:divBdr>
        <w:top w:val="none" w:sz="0" w:space="0" w:color="auto"/>
        <w:left w:val="none" w:sz="0" w:space="0" w:color="auto"/>
        <w:bottom w:val="none" w:sz="0" w:space="0" w:color="auto"/>
        <w:right w:val="none" w:sz="0" w:space="0" w:color="auto"/>
      </w:divBdr>
    </w:div>
    <w:div w:id="1724937530">
      <w:bodyDiv w:val="1"/>
      <w:marLeft w:val="0"/>
      <w:marRight w:val="0"/>
      <w:marTop w:val="0"/>
      <w:marBottom w:val="0"/>
      <w:divBdr>
        <w:top w:val="none" w:sz="0" w:space="0" w:color="auto"/>
        <w:left w:val="none" w:sz="0" w:space="0" w:color="auto"/>
        <w:bottom w:val="none" w:sz="0" w:space="0" w:color="auto"/>
        <w:right w:val="none" w:sz="0" w:space="0" w:color="auto"/>
      </w:divBdr>
    </w:div>
    <w:div w:id="1739553505">
      <w:bodyDiv w:val="1"/>
      <w:marLeft w:val="0"/>
      <w:marRight w:val="0"/>
      <w:marTop w:val="0"/>
      <w:marBottom w:val="0"/>
      <w:divBdr>
        <w:top w:val="none" w:sz="0" w:space="0" w:color="auto"/>
        <w:left w:val="none" w:sz="0" w:space="0" w:color="auto"/>
        <w:bottom w:val="none" w:sz="0" w:space="0" w:color="auto"/>
        <w:right w:val="none" w:sz="0" w:space="0" w:color="auto"/>
      </w:divBdr>
    </w:div>
    <w:div w:id="1765373923">
      <w:bodyDiv w:val="1"/>
      <w:marLeft w:val="0"/>
      <w:marRight w:val="0"/>
      <w:marTop w:val="0"/>
      <w:marBottom w:val="0"/>
      <w:divBdr>
        <w:top w:val="none" w:sz="0" w:space="0" w:color="auto"/>
        <w:left w:val="none" w:sz="0" w:space="0" w:color="auto"/>
        <w:bottom w:val="none" w:sz="0" w:space="0" w:color="auto"/>
        <w:right w:val="none" w:sz="0" w:space="0" w:color="auto"/>
      </w:divBdr>
    </w:div>
    <w:div w:id="1766608218">
      <w:bodyDiv w:val="1"/>
      <w:marLeft w:val="0"/>
      <w:marRight w:val="0"/>
      <w:marTop w:val="0"/>
      <w:marBottom w:val="0"/>
      <w:divBdr>
        <w:top w:val="none" w:sz="0" w:space="0" w:color="auto"/>
        <w:left w:val="none" w:sz="0" w:space="0" w:color="auto"/>
        <w:bottom w:val="none" w:sz="0" w:space="0" w:color="auto"/>
        <w:right w:val="none" w:sz="0" w:space="0" w:color="auto"/>
      </w:divBdr>
    </w:div>
    <w:div w:id="1775512071">
      <w:bodyDiv w:val="1"/>
      <w:marLeft w:val="0"/>
      <w:marRight w:val="0"/>
      <w:marTop w:val="0"/>
      <w:marBottom w:val="0"/>
      <w:divBdr>
        <w:top w:val="none" w:sz="0" w:space="0" w:color="auto"/>
        <w:left w:val="none" w:sz="0" w:space="0" w:color="auto"/>
        <w:bottom w:val="none" w:sz="0" w:space="0" w:color="auto"/>
        <w:right w:val="none" w:sz="0" w:space="0" w:color="auto"/>
      </w:divBdr>
    </w:div>
    <w:div w:id="1785494127">
      <w:bodyDiv w:val="1"/>
      <w:marLeft w:val="0"/>
      <w:marRight w:val="0"/>
      <w:marTop w:val="0"/>
      <w:marBottom w:val="0"/>
      <w:divBdr>
        <w:top w:val="none" w:sz="0" w:space="0" w:color="auto"/>
        <w:left w:val="none" w:sz="0" w:space="0" w:color="auto"/>
        <w:bottom w:val="none" w:sz="0" w:space="0" w:color="auto"/>
        <w:right w:val="none" w:sz="0" w:space="0" w:color="auto"/>
      </w:divBdr>
    </w:div>
    <w:div w:id="1795445219">
      <w:bodyDiv w:val="1"/>
      <w:marLeft w:val="0"/>
      <w:marRight w:val="0"/>
      <w:marTop w:val="0"/>
      <w:marBottom w:val="0"/>
      <w:divBdr>
        <w:top w:val="none" w:sz="0" w:space="0" w:color="auto"/>
        <w:left w:val="none" w:sz="0" w:space="0" w:color="auto"/>
        <w:bottom w:val="none" w:sz="0" w:space="0" w:color="auto"/>
        <w:right w:val="none" w:sz="0" w:space="0" w:color="auto"/>
      </w:divBdr>
    </w:div>
    <w:div w:id="1808007875">
      <w:bodyDiv w:val="1"/>
      <w:marLeft w:val="0"/>
      <w:marRight w:val="0"/>
      <w:marTop w:val="0"/>
      <w:marBottom w:val="0"/>
      <w:divBdr>
        <w:top w:val="none" w:sz="0" w:space="0" w:color="auto"/>
        <w:left w:val="none" w:sz="0" w:space="0" w:color="auto"/>
        <w:bottom w:val="none" w:sz="0" w:space="0" w:color="auto"/>
        <w:right w:val="none" w:sz="0" w:space="0" w:color="auto"/>
      </w:divBdr>
    </w:div>
    <w:div w:id="1809589638">
      <w:bodyDiv w:val="1"/>
      <w:marLeft w:val="0"/>
      <w:marRight w:val="0"/>
      <w:marTop w:val="0"/>
      <w:marBottom w:val="0"/>
      <w:divBdr>
        <w:top w:val="none" w:sz="0" w:space="0" w:color="auto"/>
        <w:left w:val="none" w:sz="0" w:space="0" w:color="auto"/>
        <w:bottom w:val="none" w:sz="0" w:space="0" w:color="auto"/>
        <w:right w:val="none" w:sz="0" w:space="0" w:color="auto"/>
      </w:divBdr>
    </w:div>
    <w:div w:id="1827086241">
      <w:bodyDiv w:val="1"/>
      <w:marLeft w:val="0"/>
      <w:marRight w:val="0"/>
      <w:marTop w:val="0"/>
      <w:marBottom w:val="0"/>
      <w:divBdr>
        <w:top w:val="none" w:sz="0" w:space="0" w:color="auto"/>
        <w:left w:val="none" w:sz="0" w:space="0" w:color="auto"/>
        <w:bottom w:val="none" w:sz="0" w:space="0" w:color="auto"/>
        <w:right w:val="none" w:sz="0" w:space="0" w:color="auto"/>
      </w:divBdr>
    </w:div>
    <w:div w:id="1836456534">
      <w:bodyDiv w:val="1"/>
      <w:marLeft w:val="0"/>
      <w:marRight w:val="0"/>
      <w:marTop w:val="0"/>
      <w:marBottom w:val="0"/>
      <w:divBdr>
        <w:top w:val="none" w:sz="0" w:space="0" w:color="auto"/>
        <w:left w:val="none" w:sz="0" w:space="0" w:color="auto"/>
        <w:bottom w:val="none" w:sz="0" w:space="0" w:color="auto"/>
        <w:right w:val="none" w:sz="0" w:space="0" w:color="auto"/>
      </w:divBdr>
    </w:div>
    <w:div w:id="1876917778">
      <w:bodyDiv w:val="1"/>
      <w:marLeft w:val="0"/>
      <w:marRight w:val="0"/>
      <w:marTop w:val="0"/>
      <w:marBottom w:val="0"/>
      <w:divBdr>
        <w:top w:val="none" w:sz="0" w:space="0" w:color="auto"/>
        <w:left w:val="none" w:sz="0" w:space="0" w:color="auto"/>
        <w:bottom w:val="none" w:sz="0" w:space="0" w:color="auto"/>
        <w:right w:val="none" w:sz="0" w:space="0" w:color="auto"/>
      </w:divBdr>
    </w:div>
    <w:div w:id="1887402292">
      <w:bodyDiv w:val="1"/>
      <w:marLeft w:val="0"/>
      <w:marRight w:val="0"/>
      <w:marTop w:val="0"/>
      <w:marBottom w:val="0"/>
      <w:divBdr>
        <w:top w:val="none" w:sz="0" w:space="0" w:color="auto"/>
        <w:left w:val="none" w:sz="0" w:space="0" w:color="auto"/>
        <w:bottom w:val="none" w:sz="0" w:space="0" w:color="auto"/>
        <w:right w:val="none" w:sz="0" w:space="0" w:color="auto"/>
      </w:divBdr>
    </w:div>
    <w:div w:id="1899976188">
      <w:bodyDiv w:val="1"/>
      <w:marLeft w:val="0"/>
      <w:marRight w:val="0"/>
      <w:marTop w:val="0"/>
      <w:marBottom w:val="0"/>
      <w:divBdr>
        <w:top w:val="none" w:sz="0" w:space="0" w:color="auto"/>
        <w:left w:val="none" w:sz="0" w:space="0" w:color="auto"/>
        <w:bottom w:val="none" w:sz="0" w:space="0" w:color="auto"/>
        <w:right w:val="none" w:sz="0" w:space="0" w:color="auto"/>
      </w:divBdr>
    </w:div>
    <w:div w:id="1903443608">
      <w:bodyDiv w:val="1"/>
      <w:marLeft w:val="0"/>
      <w:marRight w:val="0"/>
      <w:marTop w:val="0"/>
      <w:marBottom w:val="0"/>
      <w:divBdr>
        <w:top w:val="none" w:sz="0" w:space="0" w:color="auto"/>
        <w:left w:val="none" w:sz="0" w:space="0" w:color="auto"/>
        <w:bottom w:val="none" w:sz="0" w:space="0" w:color="auto"/>
        <w:right w:val="none" w:sz="0" w:space="0" w:color="auto"/>
      </w:divBdr>
    </w:div>
    <w:div w:id="1916166405">
      <w:bodyDiv w:val="1"/>
      <w:marLeft w:val="0"/>
      <w:marRight w:val="0"/>
      <w:marTop w:val="0"/>
      <w:marBottom w:val="0"/>
      <w:divBdr>
        <w:top w:val="none" w:sz="0" w:space="0" w:color="auto"/>
        <w:left w:val="none" w:sz="0" w:space="0" w:color="auto"/>
        <w:bottom w:val="none" w:sz="0" w:space="0" w:color="auto"/>
        <w:right w:val="none" w:sz="0" w:space="0" w:color="auto"/>
      </w:divBdr>
    </w:div>
    <w:div w:id="1921133961">
      <w:bodyDiv w:val="1"/>
      <w:marLeft w:val="0"/>
      <w:marRight w:val="0"/>
      <w:marTop w:val="0"/>
      <w:marBottom w:val="0"/>
      <w:divBdr>
        <w:top w:val="none" w:sz="0" w:space="0" w:color="auto"/>
        <w:left w:val="none" w:sz="0" w:space="0" w:color="auto"/>
        <w:bottom w:val="none" w:sz="0" w:space="0" w:color="auto"/>
        <w:right w:val="none" w:sz="0" w:space="0" w:color="auto"/>
      </w:divBdr>
    </w:div>
    <w:div w:id="1927181612">
      <w:bodyDiv w:val="1"/>
      <w:marLeft w:val="0"/>
      <w:marRight w:val="0"/>
      <w:marTop w:val="0"/>
      <w:marBottom w:val="0"/>
      <w:divBdr>
        <w:top w:val="none" w:sz="0" w:space="0" w:color="auto"/>
        <w:left w:val="none" w:sz="0" w:space="0" w:color="auto"/>
        <w:bottom w:val="none" w:sz="0" w:space="0" w:color="auto"/>
        <w:right w:val="none" w:sz="0" w:space="0" w:color="auto"/>
      </w:divBdr>
    </w:div>
    <w:div w:id="1939631520">
      <w:bodyDiv w:val="1"/>
      <w:marLeft w:val="0"/>
      <w:marRight w:val="0"/>
      <w:marTop w:val="0"/>
      <w:marBottom w:val="0"/>
      <w:divBdr>
        <w:top w:val="none" w:sz="0" w:space="0" w:color="auto"/>
        <w:left w:val="none" w:sz="0" w:space="0" w:color="auto"/>
        <w:bottom w:val="none" w:sz="0" w:space="0" w:color="auto"/>
        <w:right w:val="none" w:sz="0" w:space="0" w:color="auto"/>
      </w:divBdr>
    </w:div>
    <w:div w:id="1951545217">
      <w:bodyDiv w:val="1"/>
      <w:marLeft w:val="0"/>
      <w:marRight w:val="0"/>
      <w:marTop w:val="0"/>
      <w:marBottom w:val="0"/>
      <w:divBdr>
        <w:top w:val="none" w:sz="0" w:space="0" w:color="auto"/>
        <w:left w:val="none" w:sz="0" w:space="0" w:color="auto"/>
        <w:bottom w:val="none" w:sz="0" w:space="0" w:color="auto"/>
        <w:right w:val="none" w:sz="0" w:space="0" w:color="auto"/>
      </w:divBdr>
    </w:div>
    <w:div w:id="1971285173">
      <w:bodyDiv w:val="1"/>
      <w:marLeft w:val="0"/>
      <w:marRight w:val="0"/>
      <w:marTop w:val="0"/>
      <w:marBottom w:val="0"/>
      <w:divBdr>
        <w:top w:val="none" w:sz="0" w:space="0" w:color="auto"/>
        <w:left w:val="none" w:sz="0" w:space="0" w:color="auto"/>
        <w:bottom w:val="none" w:sz="0" w:space="0" w:color="auto"/>
        <w:right w:val="none" w:sz="0" w:space="0" w:color="auto"/>
      </w:divBdr>
    </w:div>
    <w:div w:id="1977448724">
      <w:bodyDiv w:val="1"/>
      <w:marLeft w:val="0"/>
      <w:marRight w:val="0"/>
      <w:marTop w:val="0"/>
      <w:marBottom w:val="0"/>
      <w:divBdr>
        <w:top w:val="none" w:sz="0" w:space="0" w:color="auto"/>
        <w:left w:val="none" w:sz="0" w:space="0" w:color="auto"/>
        <w:bottom w:val="none" w:sz="0" w:space="0" w:color="auto"/>
        <w:right w:val="none" w:sz="0" w:space="0" w:color="auto"/>
      </w:divBdr>
    </w:div>
    <w:div w:id="1982617167">
      <w:bodyDiv w:val="1"/>
      <w:marLeft w:val="0"/>
      <w:marRight w:val="0"/>
      <w:marTop w:val="0"/>
      <w:marBottom w:val="0"/>
      <w:divBdr>
        <w:top w:val="none" w:sz="0" w:space="0" w:color="auto"/>
        <w:left w:val="none" w:sz="0" w:space="0" w:color="auto"/>
        <w:bottom w:val="none" w:sz="0" w:space="0" w:color="auto"/>
        <w:right w:val="none" w:sz="0" w:space="0" w:color="auto"/>
      </w:divBdr>
    </w:div>
    <w:div w:id="1984461776">
      <w:bodyDiv w:val="1"/>
      <w:marLeft w:val="0"/>
      <w:marRight w:val="0"/>
      <w:marTop w:val="0"/>
      <w:marBottom w:val="0"/>
      <w:divBdr>
        <w:top w:val="none" w:sz="0" w:space="0" w:color="auto"/>
        <w:left w:val="none" w:sz="0" w:space="0" w:color="auto"/>
        <w:bottom w:val="none" w:sz="0" w:space="0" w:color="auto"/>
        <w:right w:val="none" w:sz="0" w:space="0" w:color="auto"/>
      </w:divBdr>
    </w:div>
    <w:div w:id="1985158922">
      <w:bodyDiv w:val="1"/>
      <w:marLeft w:val="0"/>
      <w:marRight w:val="0"/>
      <w:marTop w:val="0"/>
      <w:marBottom w:val="0"/>
      <w:divBdr>
        <w:top w:val="none" w:sz="0" w:space="0" w:color="auto"/>
        <w:left w:val="none" w:sz="0" w:space="0" w:color="auto"/>
        <w:bottom w:val="none" w:sz="0" w:space="0" w:color="auto"/>
        <w:right w:val="none" w:sz="0" w:space="0" w:color="auto"/>
      </w:divBdr>
    </w:div>
    <w:div w:id="2018994150">
      <w:bodyDiv w:val="1"/>
      <w:marLeft w:val="0"/>
      <w:marRight w:val="0"/>
      <w:marTop w:val="0"/>
      <w:marBottom w:val="0"/>
      <w:divBdr>
        <w:top w:val="none" w:sz="0" w:space="0" w:color="auto"/>
        <w:left w:val="none" w:sz="0" w:space="0" w:color="auto"/>
        <w:bottom w:val="none" w:sz="0" w:space="0" w:color="auto"/>
        <w:right w:val="none" w:sz="0" w:space="0" w:color="auto"/>
      </w:divBdr>
    </w:div>
    <w:div w:id="2019041913">
      <w:bodyDiv w:val="1"/>
      <w:marLeft w:val="0"/>
      <w:marRight w:val="0"/>
      <w:marTop w:val="0"/>
      <w:marBottom w:val="0"/>
      <w:divBdr>
        <w:top w:val="none" w:sz="0" w:space="0" w:color="auto"/>
        <w:left w:val="none" w:sz="0" w:space="0" w:color="auto"/>
        <w:bottom w:val="none" w:sz="0" w:space="0" w:color="auto"/>
        <w:right w:val="none" w:sz="0" w:space="0" w:color="auto"/>
      </w:divBdr>
    </w:div>
    <w:div w:id="2029865161">
      <w:bodyDiv w:val="1"/>
      <w:marLeft w:val="0"/>
      <w:marRight w:val="0"/>
      <w:marTop w:val="0"/>
      <w:marBottom w:val="0"/>
      <w:divBdr>
        <w:top w:val="none" w:sz="0" w:space="0" w:color="auto"/>
        <w:left w:val="none" w:sz="0" w:space="0" w:color="auto"/>
        <w:bottom w:val="none" w:sz="0" w:space="0" w:color="auto"/>
        <w:right w:val="none" w:sz="0" w:space="0" w:color="auto"/>
      </w:divBdr>
    </w:div>
    <w:div w:id="2032107259">
      <w:bodyDiv w:val="1"/>
      <w:marLeft w:val="0"/>
      <w:marRight w:val="0"/>
      <w:marTop w:val="0"/>
      <w:marBottom w:val="0"/>
      <w:divBdr>
        <w:top w:val="none" w:sz="0" w:space="0" w:color="auto"/>
        <w:left w:val="none" w:sz="0" w:space="0" w:color="auto"/>
        <w:bottom w:val="none" w:sz="0" w:space="0" w:color="auto"/>
        <w:right w:val="none" w:sz="0" w:space="0" w:color="auto"/>
      </w:divBdr>
    </w:div>
    <w:div w:id="2038579856">
      <w:bodyDiv w:val="1"/>
      <w:marLeft w:val="0"/>
      <w:marRight w:val="0"/>
      <w:marTop w:val="0"/>
      <w:marBottom w:val="0"/>
      <w:divBdr>
        <w:top w:val="none" w:sz="0" w:space="0" w:color="auto"/>
        <w:left w:val="none" w:sz="0" w:space="0" w:color="auto"/>
        <w:bottom w:val="none" w:sz="0" w:space="0" w:color="auto"/>
        <w:right w:val="none" w:sz="0" w:space="0" w:color="auto"/>
      </w:divBdr>
    </w:div>
    <w:div w:id="2047949080">
      <w:bodyDiv w:val="1"/>
      <w:marLeft w:val="0"/>
      <w:marRight w:val="0"/>
      <w:marTop w:val="0"/>
      <w:marBottom w:val="0"/>
      <w:divBdr>
        <w:top w:val="none" w:sz="0" w:space="0" w:color="auto"/>
        <w:left w:val="none" w:sz="0" w:space="0" w:color="auto"/>
        <w:bottom w:val="none" w:sz="0" w:space="0" w:color="auto"/>
        <w:right w:val="none" w:sz="0" w:space="0" w:color="auto"/>
      </w:divBdr>
    </w:div>
    <w:div w:id="2057391800">
      <w:bodyDiv w:val="1"/>
      <w:marLeft w:val="0"/>
      <w:marRight w:val="0"/>
      <w:marTop w:val="0"/>
      <w:marBottom w:val="0"/>
      <w:divBdr>
        <w:top w:val="none" w:sz="0" w:space="0" w:color="auto"/>
        <w:left w:val="none" w:sz="0" w:space="0" w:color="auto"/>
        <w:bottom w:val="none" w:sz="0" w:space="0" w:color="auto"/>
        <w:right w:val="none" w:sz="0" w:space="0" w:color="auto"/>
      </w:divBdr>
    </w:div>
    <w:div w:id="2061704631">
      <w:bodyDiv w:val="1"/>
      <w:marLeft w:val="0"/>
      <w:marRight w:val="0"/>
      <w:marTop w:val="0"/>
      <w:marBottom w:val="0"/>
      <w:divBdr>
        <w:top w:val="none" w:sz="0" w:space="0" w:color="auto"/>
        <w:left w:val="none" w:sz="0" w:space="0" w:color="auto"/>
        <w:bottom w:val="none" w:sz="0" w:space="0" w:color="auto"/>
        <w:right w:val="none" w:sz="0" w:space="0" w:color="auto"/>
      </w:divBdr>
    </w:div>
    <w:div w:id="2070181142">
      <w:bodyDiv w:val="1"/>
      <w:marLeft w:val="0"/>
      <w:marRight w:val="0"/>
      <w:marTop w:val="0"/>
      <w:marBottom w:val="0"/>
      <w:divBdr>
        <w:top w:val="none" w:sz="0" w:space="0" w:color="auto"/>
        <w:left w:val="none" w:sz="0" w:space="0" w:color="auto"/>
        <w:bottom w:val="none" w:sz="0" w:space="0" w:color="auto"/>
        <w:right w:val="none" w:sz="0" w:space="0" w:color="auto"/>
      </w:divBdr>
    </w:div>
    <w:div w:id="2081560326">
      <w:bodyDiv w:val="1"/>
      <w:marLeft w:val="0"/>
      <w:marRight w:val="0"/>
      <w:marTop w:val="0"/>
      <w:marBottom w:val="0"/>
      <w:divBdr>
        <w:top w:val="none" w:sz="0" w:space="0" w:color="auto"/>
        <w:left w:val="none" w:sz="0" w:space="0" w:color="auto"/>
        <w:bottom w:val="none" w:sz="0" w:space="0" w:color="auto"/>
        <w:right w:val="none" w:sz="0" w:space="0" w:color="auto"/>
      </w:divBdr>
    </w:div>
    <w:div w:id="2085836539">
      <w:bodyDiv w:val="1"/>
      <w:marLeft w:val="0"/>
      <w:marRight w:val="0"/>
      <w:marTop w:val="0"/>
      <w:marBottom w:val="0"/>
      <w:divBdr>
        <w:top w:val="none" w:sz="0" w:space="0" w:color="auto"/>
        <w:left w:val="none" w:sz="0" w:space="0" w:color="auto"/>
        <w:bottom w:val="none" w:sz="0" w:space="0" w:color="auto"/>
        <w:right w:val="none" w:sz="0" w:space="0" w:color="auto"/>
      </w:divBdr>
    </w:div>
    <w:div w:id="2103718643">
      <w:bodyDiv w:val="1"/>
      <w:marLeft w:val="0"/>
      <w:marRight w:val="0"/>
      <w:marTop w:val="0"/>
      <w:marBottom w:val="0"/>
      <w:divBdr>
        <w:top w:val="none" w:sz="0" w:space="0" w:color="auto"/>
        <w:left w:val="none" w:sz="0" w:space="0" w:color="auto"/>
        <w:bottom w:val="none" w:sz="0" w:space="0" w:color="auto"/>
        <w:right w:val="none" w:sz="0" w:space="0" w:color="auto"/>
      </w:divBdr>
    </w:div>
    <w:div w:id="2108035824">
      <w:bodyDiv w:val="1"/>
      <w:marLeft w:val="0"/>
      <w:marRight w:val="0"/>
      <w:marTop w:val="0"/>
      <w:marBottom w:val="0"/>
      <w:divBdr>
        <w:top w:val="none" w:sz="0" w:space="0" w:color="auto"/>
        <w:left w:val="none" w:sz="0" w:space="0" w:color="auto"/>
        <w:bottom w:val="none" w:sz="0" w:space="0" w:color="auto"/>
        <w:right w:val="none" w:sz="0" w:space="0" w:color="auto"/>
      </w:divBdr>
    </w:div>
    <w:div w:id="2110739139">
      <w:bodyDiv w:val="1"/>
      <w:marLeft w:val="0"/>
      <w:marRight w:val="0"/>
      <w:marTop w:val="0"/>
      <w:marBottom w:val="0"/>
      <w:divBdr>
        <w:top w:val="none" w:sz="0" w:space="0" w:color="auto"/>
        <w:left w:val="none" w:sz="0" w:space="0" w:color="auto"/>
        <w:bottom w:val="none" w:sz="0" w:space="0" w:color="auto"/>
        <w:right w:val="none" w:sz="0" w:space="0" w:color="auto"/>
      </w:divBdr>
    </w:div>
    <w:div w:id="2140413180">
      <w:bodyDiv w:val="1"/>
      <w:marLeft w:val="0"/>
      <w:marRight w:val="0"/>
      <w:marTop w:val="0"/>
      <w:marBottom w:val="0"/>
      <w:divBdr>
        <w:top w:val="none" w:sz="0" w:space="0" w:color="auto"/>
        <w:left w:val="none" w:sz="0" w:space="0" w:color="auto"/>
        <w:bottom w:val="none" w:sz="0" w:space="0" w:color="auto"/>
        <w:right w:val="none" w:sz="0" w:space="0" w:color="auto"/>
      </w:divBdr>
    </w:div>
    <w:div w:id="2143383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2.rada.gov.ua/laws/show/z0365-12/print1473860365766889" TargetMode="External"/><Relationship Id="rId13" Type="http://schemas.openxmlformats.org/officeDocument/2006/relationships/image" Target="media/image5.jpeg"/><Relationship Id="rId18" Type="http://schemas.openxmlformats.org/officeDocument/2006/relationships/hyperlink" Target="http://ea.dgtu.donetsk.ua:8080/handle/123456789/13357" TargetMode="Externa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http://www.ukrstat.gov.ua/" TargetMode="Externa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Version="10">
  <b:Source>
    <b:Tag>Пос</b:Tag>
    <b:SourceType>Book</b:SourceType>
    <b:Guid>{C72061FE-44DF-4390-AB09-BFE69F17F03B}</b:Guid>
    <b:Title>від 10.12.2008 №1070 "Про затвердження правил надання послуг з вивезення побутових відходів"</b:Title>
    <b:Author>
      <b:Author>
        <b:NameList>
          <b:Person>
            <b:Last>Постанова Кабінету Міністрів України</b:Last>
          </b:Person>
        </b:NameList>
      </b:Author>
    </b:Author>
    <b:RefOrder>1</b:RefOrder>
  </b:Source>
  <b:Source>
    <b:Tag>Сан05</b:Tag>
    <b:SourceType>Book</b:SourceType>
    <b:Guid>{544D81D8-1DB3-4F3B-9272-5AE35793BAD1}</b:Guid>
    <b:Title>Справочник под ред. Мирного А. Н.</b:Title>
    <b:Year>2005</b:Year>
    <b:City>Москва</b:City>
    <b:Publisher>ОНТИ АКХ</b:Publisher>
    <b:Author>
      <b:Author>
        <b:NameList>
          <b:Person>
            <b:Last>Санитарная очистка и уборка населенных мест</b:Last>
          </b:Person>
        </b:NameList>
      </b:Author>
    </b:Author>
    <b:RefOrder>2</b:RefOrder>
  </b:Source>
  <b:Source>
    <b:Tag>Заполнитель1</b:Tag>
    <b:SourceType>Book</b:SourceType>
    <b:Guid>{83128735-751B-4259-A150-C44ACFBC2E06}</b:Guid>
    <b:Title>Прибирання та санітарне очищення населених місць</b:Title>
    <b:Year>1991</b:Year>
    <b:City>Київ</b:City>
    <b:Publisher>Будівельник</b:Publisher>
    <b:Author>
      <b:Author>
        <b:NameList>
          <b:Person>
            <b:Last>Фурманенко</b:Last>
            <b:Middle>С.</b:Middle>
            <b:First>О. </b:First>
          </b:Person>
          <b:Person>
            <b:Last>Петухов</b:Last>
            <b:Middle>С.</b:Middle>
            <b:First>І.</b:First>
          </b:Person>
          <b:Person>
            <b:Last>Мурза</b:Last>
            <b:Middle>С.</b:Middle>
            <b:First>М.</b:First>
          </b:Person>
        </b:NameList>
      </b:Author>
    </b:Author>
    <b:RefOrder>3</b:RefOrder>
  </b:Source>
  <b:Source>
    <b:Tag>Шев84</b:Tag>
    <b:SourceType>Book</b:SourceType>
    <b:Guid>{5EB9F6BB-3737-4DD1-8A27-4162F448FDA3}</b:Guid>
    <b:Title>Справочник по санитарной очистке городов и поселков</b:Title>
    <b:Year>1984</b:Year>
    <b:City>Киев</b:City>
    <b:Publisher>Будівельник</b:Publisher>
    <b:Author>
      <b:Author>
        <b:NameList>
          <b:Person>
            <b:Last>Шевченко</b:Last>
            <b:Middle>Л.</b:Middle>
            <b:First>Ю.</b:First>
          </b:Person>
          <b:Person>
            <b:Last>Дмитренко</b:Last>
            <b:Middle>Д.</b:Middle>
            <b:First>Т.</b:First>
          </b:Person>
        </b:NameList>
      </b:Author>
    </b:Author>
    <b:RefOrder>4</b:RefOrder>
  </b:Source>
  <b:Source>
    <b:Tag>Нак</b:Tag>
    <b:SourceType>Book</b:SourceType>
    <b:Guid>{75D55B36-729D-4760-83B4-2010EFF5A3A5}</b:Guid>
    <b:Title> від 30.07.2010 №259 "Про затвердження правил визначення норм наданняп ослуг з вивезення побутових відходів"</b:Title>
    <b:Author>
      <b:Author>
        <b:NameList>
          <b:Person>
            <b:Last>Наказ Мінжитлокомунгоспу України</b:Last>
          </b:Person>
        </b:NameList>
      </b:Author>
    </b:Author>
    <b:RefOrder>5</b:RefOrder>
  </b:Source>
</b:Sources>
</file>

<file path=customXml/itemProps1.xml><?xml version="1.0" encoding="utf-8"?>
<ds:datastoreItem xmlns:ds="http://schemas.openxmlformats.org/officeDocument/2006/customXml" ds:itemID="{6917FF6D-6051-426D-8DEA-C5F13E219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123</Pages>
  <Words>30619</Words>
  <Characters>210505</Characters>
  <Application>Microsoft Office Word</Application>
  <DocSecurity>0</DocSecurity>
  <Lines>1754</Lines>
  <Paragraphs>481</Paragraphs>
  <ScaleCrop>false</ScaleCrop>
  <HeadingPairs>
    <vt:vector size="2" baseType="variant">
      <vt:variant>
        <vt:lpstr>Название</vt:lpstr>
      </vt:variant>
      <vt:variant>
        <vt:i4>1</vt:i4>
      </vt:variant>
    </vt:vector>
  </HeadingPairs>
  <TitlesOfParts>
    <vt:vector size="1" baseType="lpstr">
      <vt:lpstr>Схема саночистки Энергодар</vt:lpstr>
    </vt:vector>
  </TitlesOfParts>
  <Company>SPecialiST RePack</Company>
  <LinksUpToDate>false</LinksUpToDate>
  <CharactersWithSpaces>240643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Схема саночистки Энергодар</dc:title>
  <dc:creator>Admin</dc:creator>
  <cp:lastModifiedBy>zagal4</cp:lastModifiedBy>
  <cp:revision>30</cp:revision>
  <cp:lastPrinted>2018-10-09T14:18:00Z</cp:lastPrinted>
  <dcterms:created xsi:type="dcterms:W3CDTF">2018-08-13T09:48:00Z</dcterms:created>
  <dcterms:modified xsi:type="dcterms:W3CDTF">2019-01-30T07:29:00Z</dcterms:modified>
</cp:coreProperties>
</file>